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689" w:rsidRDefault="00074689" w:rsidP="009C4992">
      <w:pPr>
        <w:spacing w:after="120" w:line="276" w:lineRule="auto"/>
        <w:rPr>
          <w:rFonts w:ascii="Helv" w:hAnsi="Helv"/>
          <w:b/>
          <w:sz w:val="30"/>
          <w:szCs w:val="30"/>
        </w:rPr>
      </w:pPr>
      <w:r>
        <w:rPr>
          <w:rFonts w:ascii="Helv" w:hAnsi="Helv"/>
          <w:b/>
          <w:sz w:val="30"/>
          <w:szCs w:val="30"/>
        </w:rPr>
        <w:t>Türkiye'de Sosyal Eğitim Kavramı, Olgusu ve Geleceği</w:t>
      </w:r>
      <w:r w:rsidR="009A4C91">
        <w:rPr>
          <w:rStyle w:val="DipnotBavurusu"/>
          <w:rFonts w:ascii="Helv" w:hAnsi="Helv"/>
          <w:b/>
        </w:rPr>
        <w:footnoteReference w:customMarkFollows="1" w:id="1"/>
        <w:t>(*)</w:t>
      </w:r>
    </w:p>
    <w:p w:rsidR="00074689" w:rsidRDefault="00074689" w:rsidP="009C4992">
      <w:pPr>
        <w:spacing w:after="120" w:line="276" w:lineRule="auto"/>
        <w:jc w:val="both"/>
        <w:rPr>
          <w:rFonts w:ascii="Helv" w:hAnsi="Helv"/>
          <w:sz w:val="22"/>
          <w:szCs w:val="22"/>
        </w:rPr>
      </w:pPr>
    </w:p>
    <w:p w:rsidR="00074689" w:rsidRDefault="00074689" w:rsidP="00950E83">
      <w:pPr>
        <w:spacing w:after="120" w:line="276" w:lineRule="auto"/>
        <w:contextualSpacing/>
        <w:jc w:val="right"/>
        <w:rPr>
          <w:rFonts w:ascii="Helv" w:hAnsi="Helv"/>
          <w:sz w:val="22"/>
          <w:szCs w:val="22"/>
        </w:rPr>
      </w:pPr>
      <w:r>
        <w:rPr>
          <w:rFonts w:ascii="Helv" w:hAnsi="Helv"/>
          <w:sz w:val="22"/>
          <w:szCs w:val="22"/>
        </w:rPr>
        <w:t xml:space="preserve">Doç. Dr. </w:t>
      </w:r>
      <w:smartTag w:uri="urn:schemas-microsoft-com:office:smarttags" w:element="PersonName">
        <w:r>
          <w:rPr>
            <w:rFonts w:ascii="Helv" w:hAnsi="Helv"/>
            <w:sz w:val="22"/>
            <w:szCs w:val="22"/>
          </w:rPr>
          <w:t>İlhan Tomanbay</w:t>
        </w:r>
      </w:smartTag>
    </w:p>
    <w:p w:rsidR="00074689" w:rsidRDefault="00074689" w:rsidP="00950E83">
      <w:pPr>
        <w:spacing w:after="120" w:line="276" w:lineRule="auto"/>
        <w:contextualSpacing/>
        <w:jc w:val="right"/>
        <w:rPr>
          <w:rFonts w:ascii="Helv" w:hAnsi="Helv"/>
          <w:sz w:val="22"/>
          <w:szCs w:val="22"/>
        </w:rPr>
      </w:pPr>
      <w:r>
        <w:rPr>
          <w:rFonts w:ascii="Helv" w:hAnsi="Helv"/>
          <w:sz w:val="22"/>
          <w:szCs w:val="22"/>
        </w:rPr>
        <w:t>Hacettepe Üniversitesi</w:t>
      </w:r>
    </w:p>
    <w:p w:rsidR="00074689" w:rsidRDefault="00074689" w:rsidP="009C4992">
      <w:pPr>
        <w:spacing w:after="120" w:line="276" w:lineRule="auto"/>
        <w:jc w:val="right"/>
        <w:rPr>
          <w:rFonts w:ascii="Helv" w:hAnsi="Helv"/>
          <w:sz w:val="22"/>
          <w:szCs w:val="22"/>
        </w:rPr>
      </w:pPr>
      <w:r>
        <w:rPr>
          <w:rFonts w:ascii="Helv" w:hAnsi="Helv"/>
          <w:sz w:val="22"/>
          <w:szCs w:val="22"/>
        </w:rPr>
        <w:t>Sosyal Hizmetler Yüksekokulu</w:t>
      </w:r>
    </w:p>
    <w:p w:rsidR="00074689" w:rsidRDefault="00074689" w:rsidP="009C4992">
      <w:pPr>
        <w:spacing w:after="120" w:line="276" w:lineRule="auto"/>
        <w:jc w:val="both"/>
        <w:rPr>
          <w:rFonts w:ascii="Helv" w:hAnsi="Helv"/>
          <w:sz w:val="22"/>
          <w:szCs w:val="22"/>
        </w:rPr>
      </w:pPr>
    </w:p>
    <w:p w:rsidR="00893715" w:rsidRDefault="00893715" w:rsidP="009C4992">
      <w:pPr>
        <w:spacing w:after="120" w:line="276" w:lineRule="auto"/>
        <w:jc w:val="both"/>
        <w:rPr>
          <w:rFonts w:ascii="Helv" w:hAnsi="Helv"/>
          <w:sz w:val="22"/>
          <w:szCs w:val="22"/>
        </w:rPr>
      </w:pPr>
    </w:p>
    <w:p w:rsidR="00074689" w:rsidRDefault="00074689" w:rsidP="00950E83">
      <w:pPr>
        <w:spacing w:after="120" w:line="276" w:lineRule="auto"/>
        <w:rPr>
          <w:rFonts w:ascii="Helv" w:hAnsi="Helv"/>
          <w:sz w:val="22"/>
          <w:szCs w:val="22"/>
        </w:rPr>
      </w:pPr>
    </w:p>
    <w:p w:rsidR="00074689" w:rsidRDefault="00074689" w:rsidP="00950E83">
      <w:pPr>
        <w:spacing w:after="120" w:line="276" w:lineRule="auto"/>
        <w:rPr>
          <w:rFonts w:ascii="Helv" w:hAnsi="Helv"/>
          <w:sz w:val="22"/>
          <w:szCs w:val="22"/>
        </w:rPr>
      </w:pPr>
      <w:r>
        <w:rPr>
          <w:rFonts w:ascii="Helv" w:hAnsi="Helv"/>
          <w:sz w:val="22"/>
          <w:szCs w:val="22"/>
        </w:rPr>
        <w:t>İÇİNDEKİLER</w:t>
      </w:r>
    </w:p>
    <w:p w:rsidR="00074689" w:rsidRDefault="00074689" w:rsidP="00950E83">
      <w:pPr>
        <w:spacing w:after="120" w:line="276" w:lineRule="auto"/>
        <w:rPr>
          <w:rFonts w:ascii="Helv" w:hAnsi="Helv"/>
          <w:sz w:val="22"/>
          <w:szCs w:val="22"/>
        </w:rPr>
      </w:pPr>
    </w:p>
    <w:p w:rsidR="00074689" w:rsidRDefault="00074689" w:rsidP="00950E83">
      <w:pPr>
        <w:spacing w:after="120" w:line="276" w:lineRule="auto"/>
        <w:rPr>
          <w:rFonts w:ascii="Helv" w:hAnsi="Helv"/>
        </w:rPr>
      </w:pPr>
      <w:r>
        <w:rPr>
          <w:rFonts w:ascii="Helv" w:hAnsi="Helv"/>
        </w:rPr>
        <w:t>1</w:t>
      </w:r>
      <w:r w:rsidR="00950E83">
        <w:rPr>
          <w:rFonts w:ascii="Helv" w:hAnsi="Helv"/>
        </w:rPr>
        <w:tab/>
      </w:r>
      <w:r>
        <w:rPr>
          <w:rFonts w:ascii="Helv" w:hAnsi="Helv"/>
        </w:rPr>
        <w:t>Giriş</w:t>
      </w:r>
    </w:p>
    <w:p w:rsidR="00074689" w:rsidRDefault="00074689" w:rsidP="00950E83">
      <w:pPr>
        <w:spacing w:after="120" w:line="276" w:lineRule="auto"/>
        <w:ind w:left="720" w:hanging="720"/>
        <w:rPr>
          <w:rFonts w:ascii="Helv" w:hAnsi="Helv"/>
        </w:rPr>
      </w:pPr>
      <w:r>
        <w:rPr>
          <w:rFonts w:ascii="Helv" w:hAnsi="Helv"/>
        </w:rPr>
        <w:t>2</w:t>
      </w:r>
      <w:r w:rsidR="00950E83">
        <w:rPr>
          <w:rFonts w:ascii="Helv" w:hAnsi="Helv"/>
        </w:rPr>
        <w:tab/>
      </w:r>
      <w:r>
        <w:rPr>
          <w:rFonts w:ascii="Helv" w:hAnsi="Helv"/>
        </w:rPr>
        <w:t>Sosyal Eğitimin Kültürel Kökleri ve Türkiye'de Sosyal Eğitim Düşüncesi</w:t>
      </w:r>
    </w:p>
    <w:p w:rsidR="00074689" w:rsidRDefault="00074689" w:rsidP="00950E83">
      <w:pPr>
        <w:spacing w:after="120" w:line="276" w:lineRule="auto"/>
        <w:rPr>
          <w:rFonts w:ascii="Helv" w:hAnsi="Helv"/>
        </w:rPr>
      </w:pPr>
      <w:r>
        <w:rPr>
          <w:rFonts w:ascii="Helv" w:hAnsi="Helv"/>
        </w:rPr>
        <w:t>3</w:t>
      </w:r>
      <w:r w:rsidR="00950E83">
        <w:rPr>
          <w:rFonts w:ascii="Helv" w:hAnsi="Helv"/>
        </w:rPr>
        <w:tab/>
      </w:r>
      <w:r>
        <w:rPr>
          <w:rFonts w:ascii="Helv" w:hAnsi="Helv"/>
        </w:rPr>
        <w:t>Türklerde Eğitimin Tarihçesi</w:t>
      </w:r>
    </w:p>
    <w:p w:rsidR="00074689" w:rsidRDefault="00074689" w:rsidP="00950E83">
      <w:pPr>
        <w:spacing w:after="120" w:line="276" w:lineRule="auto"/>
        <w:rPr>
          <w:rFonts w:ascii="Helv" w:hAnsi="Helv"/>
        </w:rPr>
      </w:pPr>
      <w:r>
        <w:rPr>
          <w:rFonts w:ascii="Helv" w:hAnsi="Helv"/>
        </w:rPr>
        <w:t>4</w:t>
      </w:r>
      <w:r w:rsidR="00950E83">
        <w:rPr>
          <w:rFonts w:ascii="Helv" w:hAnsi="Helv"/>
        </w:rPr>
        <w:tab/>
      </w:r>
      <w:r>
        <w:rPr>
          <w:rFonts w:ascii="Helv" w:hAnsi="Helv"/>
        </w:rPr>
        <w:t>Sosyal Eğitime Temel Oluşturan Toplumsal Yapı</w:t>
      </w:r>
    </w:p>
    <w:p w:rsidR="00074689" w:rsidRDefault="00074689" w:rsidP="00950E83">
      <w:pPr>
        <w:spacing w:after="120" w:line="276" w:lineRule="auto"/>
        <w:rPr>
          <w:rFonts w:ascii="Helv" w:hAnsi="Helv"/>
        </w:rPr>
      </w:pPr>
      <w:r>
        <w:rPr>
          <w:rFonts w:ascii="Helv" w:hAnsi="Helv"/>
        </w:rPr>
        <w:t>5</w:t>
      </w:r>
      <w:r w:rsidR="00950E83">
        <w:rPr>
          <w:rFonts w:ascii="Helv" w:hAnsi="Helv"/>
        </w:rPr>
        <w:tab/>
      </w:r>
      <w:r>
        <w:rPr>
          <w:rFonts w:ascii="Helv" w:hAnsi="Helv"/>
        </w:rPr>
        <w:t>Türkiye'de Eğitimle İlgili Kurumlar/Kuruluşlar</w:t>
      </w:r>
    </w:p>
    <w:p w:rsidR="00074689" w:rsidRDefault="00074689" w:rsidP="00950E83">
      <w:pPr>
        <w:spacing w:after="120" w:line="276" w:lineRule="auto"/>
        <w:rPr>
          <w:rFonts w:ascii="Helv" w:hAnsi="Helv"/>
        </w:rPr>
      </w:pPr>
      <w:r>
        <w:rPr>
          <w:rFonts w:ascii="Helv" w:hAnsi="Helv"/>
        </w:rPr>
        <w:t>5.1</w:t>
      </w:r>
      <w:r w:rsidR="00950E83">
        <w:rPr>
          <w:rFonts w:ascii="Helv" w:hAnsi="Helv"/>
        </w:rPr>
        <w:tab/>
      </w:r>
      <w:r>
        <w:rPr>
          <w:rFonts w:ascii="Helv" w:hAnsi="Helv"/>
        </w:rPr>
        <w:t>Örgün Eğitim Kurumları</w:t>
      </w:r>
    </w:p>
    <w:p w:rsidR="00074689" w:rsidRDefault="00074689" w:rsidP="00950E83">
      <w:pPr>
        <w:spacing w:after="120" w:line="276" w:lineRule="auto"/>
        <w:rPr>
          <w:rFonts w:ascii="Helv" w:hAnsi="Helv"/>
        </w:rPr>
      </w:pPr>
      <w:r>
        <w:rPr>
          <w:rFonts w:ascii="Helv" w:hAnsi="Helv"/>
        </w:rPr>
        <w:t>5.1.1</w:t>
      </w:r>
      <w:r w:rsidR="00950E83">
        <w:rPr>
          <w:rFonts w:ascii="Helv" w:hAnsi="Helv"/>
        </w:rPr>
        <w:tab/>
      </w:r>
      <w:r>
        <w:rPr>
          <w:rFonts w:ascii="Helv" w:hAnsi="Helv"/>
        </w:rPr>
        <w:t>Okulöncesi Eğitimi (Vorschulpädagogik)</w:t>
      </w:r>
    </w:p>
    <w:p w:rsidR="00074689" w:rsidRPr="00074689" w:rsidRDefault="00074689" w:rsidP="00950E83">
      <w:pPr>
        <w:spacing w:after="120" w:line="276" w:lineRule="auto"/>
        <w:rPr>
          <w:rFonts w:ascii="Helv" w:hAnsi="Helv"/>
          <w:lang w:val="de-DE"/>
        </w:rPr>
      </w:pPr>
      <w:r w:rsidRPr="00074689">
        <w:rPr>
          <w:rFonts w:ascii="Helv" w:hAnsi="Helv"/>
          <w:lang w:val="de-DE"/>
        </w:rPr>
        <w:lastRenderedPageBreak/>
        <w:t>5.1.2</w:t>
      </w:r>
      <w:r w:rsidR="00950E83">
        <w:rPr>
          <w:rFonts w:ascii="Helv" w:hAnsi="Helv"/>
          <w:lang w:val="de-DE"/>
        </w:rPr>
        <w:tab/>
      </w:r>
      <w:r w:rsidRPr="00074689">
        <w:rPr>
          <w:rFonts w:ascii="Helv" w:hAnsi="Helv"/>
          <w:lang w:val="de-DE"/>
        </w:rPr>
        <w:t>Okul E</w:t>
      </w:r>
      <w:r>
        <w:rPr>
          <w:rFonts w:ascii="Helv" w:hAnsi="Helv"/>
          <w:lang w:val="de-DE"/>
        </w:rPr>
        <w:t>ğ</w:t>
      </w:r>
      <w:r w:rsidRPr="00074689">
        <w:rPr>
          <w:rFonts w:ascii="Helv" w:hAnsi="Helv"/>
          <w:lang w:val="de-DE"/>
        </w:rPr>
        <w:t>itimi (Schulpädagogik und Universitäten)</w:t>
      </w:r>
    </w:p>
    <w:p w:rsidR="00074689" w:rsidRPr="00074689" w:rsidRDefault="00074689" w:rsidP="00950E83">
      <w:pPr>
        <w:spacing w:after="120" w:line="276" w:lineRule="auto"/>
        <w:rPr>
          <w:rFonts w:ascii="Helv" w:hAnsi="Helv"/>
          <w:lang w:val="de-DE"/>
        </w:rPr>
      </w:pPr>
      <w:r w:rsidRPr="00074689">
        <w:rPr>
          <w:rFonts w:ascii="Helv" w:hAnsi="Helv"/>
          <w:lang w:val="de-DE"/>
        </w:rPr>
        <w:t>5.2</w:t>
      </w:r>
      <w:r w:rsidR="00950E83">
        <w:rPr>
          <w:rFonts w:ascii="Helv" w:hAnsi="Helv"/>
          <w:lang w:val="de-DE"/>
        </w:rPr>
        <w:tab/>
      </w:r>
      <w:r w:rsidRPr="00074689">
        <w:rPr>
          <w:rFonts w:ascii="Helv" w:hAnsi="Helv"/>
          <w:lang w:val="de-DE"/>
        </w:rPr>
        <w:t>Yayg</w:t>
      </w:r>
      <w:r>
        <w:rPr>
          <w:rFonts w:ascii="Helv" w:hAnsi="Helv"/>
          <w:lang w:val="de-DE"/>
        </w:rPr>
        <w:t>ı</w:t>
      </w:r>
      <w:r w:rsidRPr="00074689">
        <w:rPr>
          <w:rFonts w:ascii="Helv" w:hAnsi="Helv"/>
          <w:lang w:val="de-DE"/>
        </w:rPr>
        <w:t>n E</w:t>
      </w:r>
      <w:r>
        <w:rPr>
          <w:rFonts w:ascii="Helv" w:hAnsi="Helv"/>
          <w:lang w:val="de-DE"/>
        </w:rPr>
        <w:t>ğ</w:t>
      </w:r>
      <w:r w:rsidRPr="00074689">
        <w:rPr>
          <w:rFonts w:ascii="Helv" w:hAnsi="Helv"/>
          <w:lang w:val="de-DE"/>
        </w:rPr>
        <w:t>itim Kurumlar</w:t>
      </w:r>
      <w:r>
        <w:rPr>
          <w:rFonts w:ascii="Helv" w:hAnsi="Helv"/>
          <w:lang w:val="de-DE"/>
        </w:rPr>
        <w:t>ı</w:t>
      </w:r>
    </w:p>
    <w:p w:rsidR="00074689" w:rsidRPr="00074689" w:rsidRDefault="00074689" w:rsidP="00950E83">
      <w:pPr>
        <w:spacing w:after="120" w:line="276" w:lineRule="auto"/>
        <w:rPr>
          <w:rFonts w:ascii="Helv" w:hAnsi="Helv"/>
          <w:lang w:val="de-DE"/>
        </w:rPr>
      </w:pPr>
      <w:r w:rsidRPr="00074689">
        <w:rPr>
          <w:rFonts w:ascii="Helv" w:hAnsi="Helv"/>
          <w:lang w:val="de-DE"/>
        </w:rPr>
        <w:t>5.3</w:t>
      </w:r>
      <w:r w:rsidR="00950E83">
        <w:rPr>
          <w:rFonts w:ascii="Helv" w:hAnsi="Helv"/>
          <w:lang w:val="de-DE"/>
        </w:rPr>
        <w:tab/>
      </w:r>
      <w:r w:rsidRPr="00074689">
        <w:rPr>
          <w:rFonts w:ascii="Helv" w:hAnsi="Helv"/>
          <w:lang w:val="de-DE"/>
        </w:rPr>
        <w:t>Özel E</w:t>
      </w:r>
      <w:r>
        <w:rPr>
          <w:rFonts w:ascii="Helv" w:hAnsi="Helv"/>
          <w:lang w:val="de-DE"/>
        </w:rPr>
        <w:t>ğ</w:t>
      </w:r>
      <w:r w:rsidRPr="00074689">
        <w:rPr>
          <w:rFonts w:ascii="Helv" w:hAnsi="Helv"/>
          <w:lang w:val="de-DE"/>
        </w:rPr>
        <w:t>itim Türleri</w:t>
      </w:r>
    </w:p>
    <w:p w:rsidR="00074689" w:rsidRPr="00074689" w:rsidRDefault="00074689" w:rsidP="00950E83">
      <w:pPr>
        <w:spacing w:after="120" w:line="276" w:lineRule="auto"/>
        <w:rPr>
          <w:rFonts w:ascii="Helv" w:hAnsi="Helv"/>
          <w:lang w:val="de-DE"/>
        </w:rPr>
      </w:pPr>
      <w:r w:rsidRPr="00074689">
        <w:rPr>
          <w:rFonts w:ascii="Helv" w:hAnsi="Helv"/>
          <w:lang w:val="de-DE"/>
        </w:rPr>
        <w:t>5.3.1</w:t>
      </w:r>
      <w:r w:rsidR="00950E83">
        <w:rPr>
          <w:rFonts w:ascii="Helv" w:hAnsi="Helv"/>
          <w:lang w:val="de-DE"/>
        </w:rPr>
        <w:tab/>
      </w:r>
      <w:r w:rsidRPr="00074689">
        <w:rPr>
          <w:rFonts w:ascii="Helv" w:hAnsi="Helv"/>
          <w:lang w:val="de-DE"/>
        </w:rPr>
        <w:t>Aile E</w:t>
      </w:r>
      <w:r>
        <w:rPr>
          <w:rFonts w:ascii="Helv" w:hAnsi="Helv"/>
          <w:lang w:val="de-DE"/>
        </w:rPr>
        <w:t>ğ</w:t>
      </w:r>
      <w:r w:rsidRPr="00074689">
        <w:rPr>
          <w:rFonts w:ascii="Helv" w:hAnsi="Helv"/>
          <w:lang w:val="de-DE"/>
        </w:rPr>
        <w:t>itimi (Familienpädagogik)</w:t>
      </w:r>
    </w:p>
    <w:p w:rsidR="00074689" w:rsidRPr="00074689" w:rsidRDefault="00074689" w:rsidP="00950E83">
      <w:pPr>
        <w:spacing w:after="120" w:line="276" w:lineRule="auto"/>
        <w:ind w:left="720" w:hanging="720"/>
        <w:rPr>
          <w:rFonts w:ascii="Helv" w:hAnsi="Helv"/>
          <w:lang w:val="de-DE"/>
        </w:rPr>
      </w:pPr>
      <w:r w:rsidRPr="00074689">
        <w:rPr>
          <w:rFonts w:ascii="Helv" w:hAnsi="Helv"/>
          <w:lang w:val="de-DE"/>
        </w:rPr>
        <w:t>5.3.2</w:t>
      </w:r>
      <w:r w:rsidR="00950E83">
        <w:rPr>
          <w:rFonts w:ascii="Helv" w:hAnsi="Helv"/>
          <w:lang w:val="de-DE"/>
        </w:rPr>
        <w:tab/>
      </w:r>
      <w:r w:rsidRPr="00074689">
        <w:rPr>
          <w:rFonts w:ascii="Helv" w:hAnsi="Helv"/>
          <w:lang w:val="de-DE"/>
        </w:rPr>
        <w:t>Özel E</w:t>
      </w:r>
      <w:r>
        <w:rPr>
          <w:rFonts w:ascii="Helv" w:hAnsi="Helv"/>
          <w:lang w:val="de-DE"/>
        </w:rPr>
        <w:t>ğ</w:t>
      </w:r>
      <w:r w:rsidRPr="00074689">
        <w:rPr>
          <w:rFonts w:ascii="Helv" w:hAnsi="Helv"/>
          <w:lang w:val="de-DE"/>
        </w:rPr>
        <w:t>itim (Sonderpädagogik) / Sa</w:t>
      </w:r>
      <w:r>
        <w:rPr>
          <w:rFonts w:ascii="Helv" w:hAnsi="Helv"/>
          <w:lang w:val="de-DE"/>
        </w:rPr>
        <w:t>ğ</w:t>
      </w:r>
      <w:r w:rsidRPr="00074689">
        <w:rPr>
          <w:rFonts w:ascii="Helv" w:hAnsi="Helv"/>
          <w:lang w:val="de-DE"/>
        </w:rPr>
        <w:t>alt</w:t>
      </w:r>
      <w:r>
        <w:rPr>
          <w:rFonts w:ascii="Helv" w:hAnsi="Helv"/>
          <w:lang w:val="de-DE"/>
        </w:rPr>
        <w:t>ı</w:t>
      </w:r>
      <w:r w:rsidRPr="00074689">
        <w:rPr>
          <w:rFonts w:ascii="Helv" w:hAnsi="Helv"/>
          <w:lang w:val="de-DE"/>
        </w:rPr>
        <w:t>c</w:t>
      </w:r>
      <w:r>
        <w:rPr>
          <w:rFonts w:ascii="Helv" w:hAnsi="Helv"/>
          <w:lang w:val="de-DE"/>
        </w:rPr>
        <w:t>ı</w:t>
      </w:r>
      <w:r w:rsidRPr="00074689">
        <w:rPr>
          <w:rFonts w:ascii="Helv" w:hAnsi="Helv"/>
          <w:lang w:val="de-DE"/>
        </w:rPr>
        <w:t xml:space="preserve"> E</w:t>
      </w:r>
      <w:r>
        <w:rPr>
          <w:rFonts w:ascii="Helv" w:hAnsi="Helv"/>
          <w:lang w:val="de-DE"/>
        </w:rPr>
        <w:t>ğ</w:t>
      </w:r>
      <w:r w:rsidRPr="00074689">
        <w:rPr>
          <w:rFonts w:ascii="Helv" w:hAnsi="Helv"/>
          <w:lang w:val="de-DE"/>
        </w:rPr>
        <w:t>itim (Heilpädagogik)</w:t>
      </w:r>
    </w:p>
    <w:p w:rsidR="00074689" w:rsidRPr="00074689" w:rsidRDefault="00074689" w:rsidP="00950E83">
      <w:pPr>
        <w:spacing w:after="120" w:line="276" w:lineRule="auto"/>
        <w:rPr>
          <w:rFonts w:ascii="Helv" w:hAnsi="Helv"/>
          <w:lang w:val="de-DE"/>
        </w:rPr>
      </w:pPr>
      <w:r w:rsidRPr="00074689">
        <w:rPr>
          <w:rFonts w:ascii="Helv" w:hAnsi="Helv"/>
          <w:lang w:val="de-DE"/>
        </w:rPr>
        <w:t>5.3.3</w:t>
      </w:r>
      <w:r w:rsidR="00950E83">
        <w:rPr>
          <w:rFonts w:ascii="Helv" w:hAnsi="Helv"/>
          <w:lang w:val="de-DE"/>
        </w:rPr>
        <w:tab/>
      </w:r>
      <w:r w:rsidRPr="00074689">
        <w:rPr>
          <w:rFonts w:ascii="Helv" w:hAnsi="Helv"/>
          <w:lang w:val="de-DE"/>
        </w:rPr>
        <w:t>Hükümlülerin E</w:t>
      </w:r>
      <w:r>
        <w:rPr>
          <w:rFonts w:ascii="Helv" w:hAnsi="Helv"/>
          <w:lang w:val="de-DE"/>
        </w:rPr>
        <w:t>ğ</w:t>
      </w:r>
      <w:r w:rsidRPr="00074689">
        <w:rPr>
          <w:rFonts w:ascii="Helv" w:hAnsi="Helv"/>
          <w:lang w:val="de-DE"/>
        </w:rPr>
        <w:t>itimi (Straflingspädagogik)</w:t>
      </w:r>
    </w:p>
    <w:p w:rsidR="00074689" w:rsidRPr="00074689" w:rsidRDefault="00074689" w:rsidP="00950E83">
      <w:pPr>
        <w:spacing w:after="120" w:line="276" w:lineRule="auto"/>
        <w:rPr>
          <w:rFonts w:ascii="Helv" w:hAnsi="Helv"/>
          <w:lang w:val="de-DE"/>
        </w:rPr>
      </w:pPr>
      <w:r w:rsidRPr="00074689">
        <w:rPr>
          <w:rFonts w:ascii="Helv" w:hAnsi="Helv"/>
          <w:lang w:val="de-DE"/>
        </w:rPr>
        <w:t>6</w:t>
      </w:r>
      <w:r w:rsidR="00950E83">
        <w:rPr>
          <w:rFonts w:ascii="Helv" w:hAnsi="Helv"/>
          <w:lang w:val="de-DE"/>
        </w:rPr>
        <w:tab/>
        <w:t>S</w:t>
      </w:r>
      <w:r w:rsidRPr="00074689">
        <w:rPr>
          <w:rFonts w:ascii="Helv" w:hAnsi="Helv"/>
          <w:lang w:val="de-DE"/>
        </w:rPr>
        <w:t>onuç ve Gelece</w:t>
      </w:r>
      <w:r>
        <w:rPr>
          <w:rFonts w:ascii="Helv" w:hAnsi="Helv"/>
          <w:lang w:val="de-DE"/>
        </w:rPr>
        <w:t>ğ</w:t>
      </w:r>
      <w:r w:rsidRPr="00074689">
        <w:rPr>
          <w:rFonts w:ascii="Helv" w:hAnsi="Helv"/>
          <w:lang w:val="de-DE"/>
        </w:rPr>
        <w:t>e Yönelik Dü</w:t>
      </w:r>
      <w:r>
        <w:rPr>
          <w:rFonts w:ascii="Helv" w:hAnsi="Helv"/>
          <w:lang w:val="de-DE"/>
        </w:rPr>
        <w:t>ş</w:t>
      </w:r>
      <w:r w:rsidRPr="00074689">
        <w:rPr>
          <w:rFonts w:ascii="Helv" w:hAnsi="Helv"/>
          <w:lang w:val="de-DE"/>
        </w:rPr>
        <w:t>ünceler</w:t>
      </w:r>
    </w:p>
    <w:p w:rsidR="00074689" w:rsidRPr="00074689" w:rsidRDefault="00074689" w:rsidP="009C4992">
      <w:pPr>
        <w:spacing w:after="120" w:line="276" w:lineRule="auto"/>
        <w:jc w:val="both"/>
        <w:rPr>
          <w:rFonts w:ascii="Helv" w:hAnsi="Helv"/>
          <w:sz w:val="22"/>
          <w:szCs w:val="22"/>
          <w:lang w:val="de-DE"/>
        </w:rPr>
      </w:pPr>
    </w:p>
    <w:p w:rsidR="00074689" w:rsidRPr="00074689" w:rsidRDefault="00074689" w:rsidP="009C4992">
      <w:pPr>
        <w:spacing w:after="120" w:line="276" w:lineRule="auto"/>
        <w:jc w:val="both"/>
        <w:rPr>
          <w:rFonts w:ascii="Helv" w:hAnsi="Helv"/>
          <w:sz w:val="22"/>
          <w:szCs w:val="22"/>
          <w:lang w:val="de-DE"/>
        </w:rPr>
      </w:pPr>
    </w:p>
    <w:p w:rsidR="00074689" w:rsidRPr="00074689" w:rsidRDefault="00074689" w:rsidP="009C4992">
      <w:pPr>
        <w:numPr>
          <w:ilvl w:val="0"/>
          <w:numId w:val="1"/>
        </w:numPr>
        <w:spacing w:after="120" w:line="276" w:lineRule="auto"/>
        <w:jc w:val="both"/>
        <w:rPr>
          <w:rFonts w:ascii="Helv" w:hAnsi="Helv"/>
          <w:sz w:val="22"/>
          <w:szCs w:val="22"/>
          <w:lang w:val="de-DE"/>
        </w:rPr>
      </w:pPr>
      <w:r w:rsidRPr="00074689">
        <w:rPr>
          <w:rFonts w:ascii="Helv" w:hAnsi="Helv"/>
          <w:b/>
          <w:sz w:val="22"/>
          <w:szCs w:val="22"/>
          <w:lang w:val="de-DE"/>
        </w:rPr>
        <w:t>Giri</w:t>
      </w:r>
      <w:r>
        <w:rPr>
          <w:rFonts w:ascii="Helv" w:hAnsi="Helv"/>
          <w:b/>
          <w:sz w:val="22"/>
          <w:szCs w:val="22"/>
          <w:lang w:val="de-DE"/>
        </w:rPr>
        <w:t>ş</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Sosyal e</w:t>
      </w:r>
      <w:r>
        <w:rPr>
          <w:rFonts w:ascii="Helv" w:hAnsi="Helv"/>
          <w:sz w:val="22"/>
          <w:szCs w:val="22"/>
          <w:lang w:val="de-DE"/>
        </w:rPr>
        <w:t>ğ</w:t>
      </w:r>
      <w:r w:rsidRPr="00074689">
        <w:rPr>
          <w:rFonts w:ascii="Helv" w:hAnsi="Helv"/>
          <w:sz w:val="22"/>
          <w:szCs w:val="22"/>
          <w:lang w:val="de-DE"/>
        </w:rPr>
        <w:t>itim kavram</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n yurdunun Almanya oldu</w:t>
      </w:r>
      <w:r>
        <w:rPr>
          <w:rFonts w:ascii="Helv" w:hAnsi="Helv"/>
          <w:sz w:val="22"/>
          <w:szCs w:val="22"/>
          <w:lang w:val="de-DE"/>
        </w:rPr>
        <w:t>ğ</w:t>
      </w:r>
      <w:r w:rsidRPr="00074689">
        <w:rPr>
          <w:rFonts w:ascii="Helv" w:hAnsi="Helv"/>
          <w:sz w:val="22"/>
          <w:szCs w:val="22"/>
          <w:lang w:val="de-DE"/>
        </w:rPr>
        <w:t>unu kaynaklar söylüyor. (Bock 1980; Buchkremer 1982; Müller 1983). Ba</w:t>
      </w:r>
      <w:r>
        <w:rPr>
          <w:rFonts w:ascii="Helv" w:hAnsi="Helv"/>
          <w:sz w:val="22"/>
          <w:szCs w:val="22"/>
          <w:lang w:val="de-DE"/>
        </w:rPr>
        <w:t>ş</w:t>
      </w:r>
      <w:r w:rsidRPr="00074689">
        <w:rPr>
          <w:rFonts w:ascii="Helv" w:hAnsi="Helv"/>
          <w:sz w:val="22"/>
          <w:szCs w:val="22"/>
          <w:lang w:val="de-DE"/>
        </w:rPr>
        <w:t>ka ülkelerde oldu</w:t>
      </w:r>
      <w:r>
        <w:rPr>
          <w:rFonts w:ascii="Helv" w:hAnsi="Helv"/>
          <w:sz w:val="22"/>
          <w:szCs w:val="22"/>
          <w:lang w:val="de-DE"/>
        </w:rPr>
        <w:t>ğ</w:t>
      </w:r>
      <w:r w:rsidRPr="00074689">
        <w:rPr>
          <w:rFonts w:ascii="Helv" w:hAnsi="Helv"/>
          <w:sz w:val="22"/>
          <w:szCs w:val="22"/>
          <w:lang w:val="de-DE"/>
        </w:rPr>
        <w:t>u gibi Türkiye'de de bu kavram kullan</w:t>
      </w:r>
      <w:r>
        <w:rPr>
          <w:rFonts w:ascii="Helv" w:hAnsi="Helv"/>
          <w:sz w:val="22"/>
          <w:szCs w:val="22"/>
          <w:lang w:val="de-DE"/>
        </w:rPr>
        <w:t>ı</w:t>
      </w:r>
      <w:r w:rsidRPr="00074689">
        <w:rPr>
          <w:rFonts w:ascii="Helv" w:hAnsi="Helv"/>
          <w:sz w:val="22"/>
          <w:szCs w:val="22"/>
          <w:lang w:val="de-DE"/>
        </w:rPr>
        <w:t>lm</w:t>
      </w:r>
      <w:r>
        <w:rPr>
          <w:rFonts w:ascii="Helv" w:hAnsi="Helv"/>
          <w:sz w:val="22"/>
          <w:szCs w:val="22"/>
          <w:lang w:val="de-DE"/>
        </w:rPr>
        <w:t>ı</w:t>
      </w:r>
      <w:r w:rsidRPr="00074689">
        <w:rPr>
          <w:rFonts w:ascii="Helv" w:hAnsi="Helv"/>
          <w:sz w:val="22"/>
          <w:szCs w:val="22"/>
          <w:lang w:val="de-DE"/>
        </w:rPr>
        <w:t>yor. Ancak kavram</w:t>
      </w:r>
      <w:r>
        <w:rPr>
          <w:rFonts w:ascii="Helv" w:hAnsi="Helv"/>
          <w:sz w:val="22"/>
          <w:szCs w:val="22"/>
          <w:lang w:val="de-DE"/>
        </w:rPr>
        <w:t>ı</w:t>
      </w:r>
      <w:r w:rsidRPr="00074689">
        <w:rPr>
          <w:rFonts w:ascii="Helv" w:hAnsi="Helv"/>
          <w:sz w:val="22"/>
          <w:szCs w:val="22"/>
          <w:lang w:val="de-DE"/>
        </w:rPr>
        <w:t>n içerdi</w:t>
      </w:r>
      <w:r>
        <w:rPr>
          <w:rFonts w:ascii="Helv" w:hAnsi="Helv"/>
          <w:sz w:val="22"/>
          <w:szCs w:val="22"/>
          <w:lang w:val="de-DE"/>
        </w:rPr>
        <w:t>ğ</w:t>
      </w:r>
      <w:r w:rsidRPr="00074689">
        <w:rPr>
          <w:rFonts w:ascii="Helv" w:hAnsi="Helv"/>
          <w:sz w:val="22"/>
          <w:szCs w:val="22"/>
          <w:lang w:val="de-DE"/>
        </w:rPr>
        <w:t>i anlamda bir uygulama, gene san</w:t>
      </w:r>
      <w:r>
        <w:rPr>
          <w:rFonts w:ascii="Helv" w:hAnsi="Helv"/>
          <w:sz w:val="22"/>
          <w:szCs w:val="22"/>
          <w:lang w:val="de-DE"/>
        </w:rPr>
        <w:t>ı</w:t>
      </w:r>
      <w:r w:rsidRPr="00074689">
        <w:rPr>
          <w:rFonts w:ascii="Helv" w:hAnsi="Helv"/>
          <w:sz w:val="22"/>
          <w:szCs w:val="22"/>
          <w:lang w:val="de-DE"/>
        </w:rPr>
        <w:t>r</w:t>
      </w:r>
      <w:r>
        <w:rPr>
          <w:rFonts w:ascii="Helv" w:hAnsi="Helv"/>
          <w:sz w:val="22"/>
          <w:szCs w:val="22"/>
          <w:lang w:val="de-DE"/>
        </w:rPr>
        <w:t>ı</w:t>
      </w:r>
      <w:r w:rsidRPr="00074689">
        <w:rPr>
          <w:rFonts w:ascii="Helv" w:hAnsi="Helv"/>
          <w:sz w:val="22"/>
          <w:szCs w:val="22"/>
          <w:lang w:val="de-DE"/>
        </w:rPr>
        <w:t>m her ülkede oldu</w:t>
      </w:r>
      <w:r>
        <w:rPr>
          <w:rFonts w:ascii="Helv" w:hAnsi="Helv"/>
          <w:sz w:val="22"/>
          <w:szCs w:val="22"/>
          <w:lang w:val="de-DE"/>
        </w:rPr>
        <w:t>ğ</w:t>
      </w:r>
      <w:r w:rsidRPr="00074689">
        <w:rPr>
          <w:rFonts w:ascii="Helv" w:hAnsi="Helv"/>
          <w:sz w:val="22"/>
          <w:szCs w:val="22"/>
          <w:lang w:val="de-DE"/>
        </w:rPr>
        <w:t>u gibi, Türkiye'de de var. Toplumun örgün e</w:t>
      </w:r>
      <w:r>
        <w:rPr>
          <w:rFonts w:ascii="Helv" w:hAnsi="Helv"/>
          <w:sz w:val="22"/>
          <w:szCs w:val="22"/>
          <w:lang w:val="de-DE"/>
        </w:rPr>
        <w:t>ğ</w:t>
      </w:r>
      <w:r w:rsidRPr="00074689">
        <w:rPr>
          <w:rFonts w:ascii="Helv" w:hAnsi="Helv"/>
          <w:sz w:val="22"/>
          <w:szCs w:val="22"/>
          <w:lang w:val="de-DE"/>
        </w:rPr>
        <w:t>itim d</w:t>
      </w:r>
      <w:r>
        <w:rPr>
          <w:rFonts w:ascii="Helv" w:hAnsi="Helv"/>
          <w:sz w:val="22"/>
          <w:szCs w:val="22"/>
          <w:lang w:val="de-DE"/>
        </w:rPr>
        <w:t>ışı</w:t>
      </w:r>
      <w:r w:rsidRPr="00074689">
        <w:rPr>
          <w:rFonts w:ascii="Helv" w:hAnsi="Helv"/>
          <w:sz w:val="22"/>
          <w:szCs w:val="22"/>
          <w:lang w:val="de-DE"/>
        </w:rPr>
        <w:t>nda, ya</w:t>
      </w:r>
      <w:r>
        <w:rPr>
          <w:rFonts w:ascii="Helv" w:hAnsi="Helv"/>
          <w:sz w:val="22"/>
          <w:szCs w:val="22"/>
          <w:lang w:val="de-DE"/>
        </w:rPr>
        <w:t>ş</w:t>
      </w:r>
      <w:r w:rsidRPr="00074689">
        <w:rPr>
          <w:rFonts w:ascii="Helv" w:hAnsi="Helv"/>
          <w:sz w:val="22"/>
          <w:szCs w:val="22"/>
          <w:lang w:val="de-DE"/>
        </w:rPr>
        <w:t>am içinde e</w:t>
      </w:r>
      <w:r>
        <w:rPr>
          <w:rFonts w:ascii="Helv" w:hAnsi="Helv"/>
          <w:sz w:val="22"/>
          <w:szCs w:val="22"/>
          <w:lang w:val="de-DE"/>
        </w:rPr>
        <w:t>ğ</w:t>
      </w:r>
      <w:r w:rsidRPr="00074689">
        <w:rPr>
          <w:rFonts w:ascii="Helv" w:hAnsi="Helv"/>
          <w:sz w:val="22"/>
          <w:szCs w:val="22"/>
          <w:lang w:val="de-DE"/>
        </w:rPr>
        <w:t>itilmesi tarihin ilkça</w:t>
      </w:r>
      <w:r>
        <w:rPr>
          <w:rFonts w:ascii="Helv" w:hAnsi="Helv"/>
          <w:sz w:val="22"/>
          <w:szCs w:val="22"/>
          <w:lang w:val="de-DE"/>
        </w:rPr>
        <w:t>ğ</w:t>
      </w:r>
      <w:r w:rsidRPr="00074689">
        <w:rPr>
          <w:rFonts w:ascii="Helv" w:hAnsi="Helv"/>
          <w:sz w:val="22"/>
          <w:szCs w:val="22"/>
          <w:lang w:val="de-DE"/>
        </w:rPr>
        <w:t>lar</w:t>
      </w:r>
      <w:r>
        <w:rPr>
          <w:rFonts w:ascii="Helv" w:hAnsi="Helv"/>
          <w:sz w:val="22"/>
          <w:szCs w:val="22"/>
          <w:lang w:val="de-DE"/>
        </w:rPr>
        <w:t>ı</w:t>
      </w:r>
      <w:r w:rsidRPr="00074689">
        <w:rPr>
          <w:rFonts w:ascii="Helv" w:hAnsi="Helv"/>
          <w:sz w:val="22"/>
          <w:szCs w:val="22"/>
          <w:lang w:val="de-DE"/>
        </w:rPr>
        <w:t xml:space="preserve">ndanberi her toplumda var. </w:t>
      </w:r>
      <w:r>
        <w:rPr>
          <w:rFonts w:ascii="Helv" w:hAnsi="Helv"/>
          <w:sz w:val="22"/>
          <w:szCs w:val="22"/>
          <w:lang w:val="de-DE"/>
        </w:rPr>
        <w:t>İ</w:t>
      </w:r>
      <w:r w:rsidRPr="00074689">
        <w:rPr>
          <w:rFonts w:ascii="Helv" w:hAnsi="Helv"/>
          <w:sz w:val="22"/>
          <w:szCs w:val="22"/>
          <w:lang w:val="de-DE"/>
        </w:rPr>
        <w:t>lkel topluluklardaki dinsel rituallerle ba</w:t>
      </w:r>
      <w:r>
        <w:rPr>
          <w:rFonts w:ascii="Helv" w:hAnsi="Helv"/>
          <w:sz w:val="22"/>
          <w:szCs w:val="22"/>
          <w:lang w:val="de-DE"/>
        </w:rPr>
        <w:t>ş</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yor bu.</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Türkiye'de olay</w:t>
      </w:r>
      <w:r>
        <w:rPr>
          <w:rFonts w:ascii="Helv" w:hAnsi="Helv"/>
          <w:sz w:val="22"/>
          <w:szCs w:val="22"/>
          <w:lang w:val="de-DE"/>
        </w:rPr>
        <w:t>ı</w:t>
      </w:r>
      <w:r w:rsidRPr="00074689">
        <w:rPr>
          <w:rFonts w:ascii="Helv" w:hAnsi="Helv"/>
          <w:sz w:val="22"/>
          <w:szCs w:val="22"/>
          <w:lang w:val="de-DE"/>
        </w:rPr>
        <w:t>n kavramla</w:t>
      </w:r>
      <w:r>
        <w:rPr>
          <w:rFonts w:ascii="Helv" w:hAnsi="Helv"/>
          <w:sz w:val="22"/>
          <w:szCs w:val="22"/>
          <w:lang w:val="de-DE"/>
        </w:rPr>
        <w:t>ş</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rmas</w:t>
      </w:r>
      <w:r>
        <w:rPr>
          <w:rFonts w:ascii="Helv" w:hAnsi="Helv"/>
          <w:sz w:val="22"/>
          <w:szCs w:val="22"/>
          <w:lang w:val="de-DE"/>
        </w:rPr>
        <w:t>ı</w:t>
      </w:r>
      <w:r w:rsidRPr="00074689">
        <w:rPr>
          <w:rFonts w:ascii="Helv" w:hAnsi="Helv"/>
          <w:sz w:val="22"/>
          <w:szCs w:val="22"/>
          <w:lang w:val="de-DE"/>
        </w:rPr>
        <w:t xml:space="preserve"> farkl</w:t>
      </w:r>
      <w:r>
        <w:rPr>
          <w:rFonts w:ascii="Helv" w:hAnsi="Helv"/>
          <w:sz w:val="22"/>
          <w:szCs w:val="22"/>
          <w:lang w:val="de-DE"/>
        </w:rPr>
        <w:t>ı</w:t>
      </w:r>
      <w:r w:rsidRPr="00074689">
        <w:rPr>
          <w:rFonts w:ascii="Helv" w:hAnsi="Helv"/>
          <w:sz w:val="22"/>
          <w:szCs w:val="22"/>
          <w:lang w:val="de-DE"/>
        </w:rPr>
        <w:t>. Ben bu çal</w:t>
      </w:r>
      <w:r>
        <w:rPr>
          <w:rFonts w:ascii="Helv" w:hAnsi="Helv"/>
          <w:sz w:val="22"/>
          <w:szCs w:val="22"/>
          <w:lang w:val="de-DE"/>
        </w:rPr>
        <w:t>ış</w:t>
      </w:r>
      <w:r w:rsidRPr="00074689">
        <w:rPr>
          <w:rFonts w:ascii="Helv" w:hAnsi="Helv"/>
          <w:sz w:val="22"/>
          <w:szCs w:val="22"/>
          <w:lang w:val="de-DE"/>
        </w:rPr>
        <w:t>mada sosyal e</w:t>
      </w:r>
      <w:r>
        <w:rPr>
          <w:rFonts w:ascii="Helv" w:hAnsi="Helv"/>
          <w:sz w:val="22"/>
          <w:szCs w:val="22"/>
          <w:lang w:val="de-DE"/>
        </w:rPr>
        <w:t>ğ</w:t>
      </w:r>
      <w:r w:rsidRPr="00074689">
        <w:rPr>
          <w:rFonts w:ascii="Helv" w:hAnsi="Helv"/>
          <w:sz w:val="22"/>
          <w:szCs w:val="22"/>
          <w:lang w:val="de-DE"/>
        </w:rPr>
        <w:t>itim kavram</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 xml:space="preserve"> Türkiye için kullan</w:t>
      </w:r>
      <w:r>
        <w:rPr>
          <w:rFonts w:ascii="Helv" w:hAnsi="Helv"/>
          <w:sz w:val="22"/>
          <w:szCs w:val="22"/>
          <w:lang w:val="de-DE"/>
        </w:rPr>
        <w:t>ı</w:t>
      </w:r>
      <w:r w:rsidRPr="00074689">
        <w:rPr>
          <w:rFonts w:ascii="Helv" w:hAnsi="Helv"/>
          <w:sz w:val="22"/>
          <w:szCs w:val="22"/>
          <w:lang w:val="de-DE"/>
        </w:rPr>
        <w:t>rken, onu içerik olarak ald</w:t>
      </w:r>
      <w:r>
        <w:rPr>
          <w:rFonts w:ascii="Helv" w:hAnsi="Helv"/>
          <w:sz w:val="22"/>
          <w:szCs w:val="22"/>
          <w:lang w:val="de-DE"/>
        </w:rPr>
        <w:t>ığı</w:t>
      </w:r>
      <w:r w:rsidRPr="00074689">
        <w:rPr>
          <w:rFonts w:ascii="Helv" w:hAnsi="Helv"/>
          <w:sz w:val="22"/>
          <w:szCs w:val="22"/>
          <w:lang w:val="de-DE"/>
        </w:rPr>
        <w:t>m</w:t>
      </w:r>
      <w:r>
        <w:rPr>
          <w:rFonts w:ascii="Helv" w:hAnsi="Helv"/>
          <w:sz w:val="22"/>
          <w:szCs w:val="22"/>
          <w:lang w:val="de-DE"/>
        </w:rPr>
        <w:t>ı</w:t>
      </w:r>
      <w:r w:rsidRPr="00074689">
        <w:rPr>
          <w:rFonts w:ascii="Helv" w:hAnsi="Helv"/>
          <w:sz w:val="22"/>
          <w:szCs w:val="22"/>
          <w:lang w:val="de-DE"/>
        </w:rPr>
        <w:t>n bilinmesini isterim. Kavram olarak al</w:t>
      </w:r>
      <w:r>
        <w:rPr>
          <w:rFonts w:ascii="Helv" w:hAnsi="Helv"/>
          <w:sz w:val="22"/>
          <w:szCs w:val="22"/>
          <w:lang w:val="de-DE"/>
        </w:rPr>
        <w:t>ı</w:t>
      </w:r>
      <w:r w:rsidRPr="00074689">
        <w:rPr>
          <w:rFonts w:ascii="Helv" w:hAnsi="Helv"/>
          <w:sz w:val="22"/>
          <w:szCs w:val="22"/>
          <w:lang w:val="de-DE"/>
        </w:rPr>
        <w:t>nca da ba</w:t>
      </w:r>
      <w:r>
        <w:rPr>
          <w:rFonts w:ascii="Helv" w:hAnsi="Helv"/>
          <w:sz w:val="22"/>
          <w:szCs w:val="22"/>
          <w:lang w:val="de-DE"/>
        </w:rPr>
        <w:t>ş</w:t>
      </w:r>
      <w:r w:rsidRPr="00074689">
        <w:rPr>
          <w:rFonts w:ascii="Helv" w:hAnsi="Helv"/>
          <w:sz w:val="22"/>
          <w:szCs w:val="22"/>
          <w:lang w:val="de-DE"/>
        </w:rPr>
        <w:t>ka kavramlar</w:t>
      </w:r>
      <w:r>
        <w:rPr>
          <w:rFonts w:ascii="Helv" w:hAnsi="Helv"/>
          <w:sz w:val="22"/>
          <w:szCs w:val="22"/>
          <w:lang w:val="de-DE"/>
        </w:rPr>
        <w:t>ı</w:t>
      </w:r>
      <w:r w:rsidRPr="00074689">
        <w:rPr>
          <w:rFonts w:ascii="Helv" w:hAnsi="Helv"/>
          <w:sz w:val="22"/>
          <w:szCs w:val="22"/>
          <w:lang w:val="de-DE"/>
        </w:rPr>
        <w:t xml:space="preserve"> gündeme getirece</w:t>
      </w:r>
      <w:r>
        <w:rPr>
          <w:rFonts w:ascii="Helv" w:hAnsi="Helv"/>
          <w:sz w:val="22"/>
          <w:szCs w:val="22"/>
          <w:lang w:val="de-DE"/>
        </w:rPr>
        <w:t>ğ</w:t>
      </w:r>
      <w:r w:rsidRPr="00074689">
        <w:rPr>
          <w:rFonts w:ascii="Helv" w:hAnsi="Helv"/>
          <w:sz w:val="22"/>
          <w:szCs w:val="22"/>
          <w:lang w:val="de-DE"/>
        </w:rPr>
        <w:t>im.</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lastRenderedPageBreak/>
        <w:t>Almanya'da birbiriyle kayna</w:t>
      </w:r>
      <w:r>
        <w:rPr>
          <w:rFonts w:ascii="Helv" w:hAnsi="Helv"/>
          <w:sz w:val="22"/>
          <w:szCs w:val="22"/>
          <w:lang w:val="de-DE"/>
        </w:rPr>
        <w:t>ş</w:t>
      </w:r>
      <w:r w:rsidRPr="00074689">
        <w:rPr>
          <w:rFonts w:ascii="Helv" w:hAnsi="Helv"/>
          <w:sz w:val="22"/>
          <w:szCs w:val="22"/>
          <w:lang w:val="de-DE"/>
        </w:rPr>
        <w:t>an iki kavram "Sozialarbeit" (sosyal çal</w:t>
      </w:r>
      <w:r>
        <w:rPr>
          <w:rFonts w:ascii="Helv" w:hAnsi="Helv"/>
          <w:sz w:val="22"/>
          <w:szCs w:val="22"/>
          <w:lang w:val="de-DE"/>
        </w:rPr>
        <w:t>ış</w:t>
      </w:r>
      <w:r w:rsidRPr="00074689">
        <w:rPr>
          <w:rFonts w:ascii="Helv" w:hAnsi="Helv"/>
          <w:sz w:val="22"/>
          <w:szCs w:val="22"/>
          <w:lang w:val="de-DE"/>
        </w:rPr>
        <w:t>ma) ve "Sozialpädagogik"dir (sosyal e</w:t>
      </w:r>
      <w:r>
        <w:rPr>
          <w:rFonts w:ascii="Helv" w:hAnsi="Helv"/>
          <w:sz w:val="22"/>
          <w:szCs w:val="22"/>
          <w:lang w:val="de-DE"/>
        </w:rPr>
        <w:t>ğ</w:t>
      </w:r>
      <w:r w:rsidRPr="00074689">
        <w:rPr>
          <w:rFonts w:ascii="Helv" w:hAnsi="Helv"/>
          <w:sz w:val="22"/>
          <w:szCs w:val="22"/>
          <w:lang w:val="de-DE"/>
        </w:rPr>
        <w:t>itim). Sosyal e</w:t>
      </w:r>
      <w:r>
        <w:rPr>
          <w:rFonts w:ascii="Helv" w:hAnsi="Helv"/>
          <w:sz w:val="22"/>
          <w:szCs w:val="22"/>
          <w:lang w:val="de-DE"/>
        </w:rPr>
        <w:t>ğ</w:t>
      </w:r>
      <w:r w:rsidRPr="00074689">
        <w:rPr>
          <w:rFonts w:ascii="Helv" w:hAnsi="Helv"/>
          <w:sz w:val="22"/>
          <w:szCs w:val="22"/>
          <w:lang w:val="de-DE"/>
        </w:rPr>
        <w:t>itim bu iki kavramla anlat</w:t>
      </w:r>
      <w:r>
        <w:rPr>
          <w:rFonts w:ascii="Helv" w:hAnsi="Helv"/>
          <w:sz w:val="22"/>
          <w:szCs w:val="22"/>
          <w:lang w:val="de-DE"/>
        </w:rPr>
        <w:t>ı</w:t>
      </w:r>
      <w:r w:rsidRPr="00074689">
        <w:rPr>
          <w:rFonts w:ascii="Helv" w:hAnsi="Helv"/>
          <w:sz w:val="22"/>
          <w:szCs w:val="22"/>
          <w:lang w:val="de-DE"/>
        </w:rPr>
        <w:t>labiliyor. Türkiye'de de bu uygulamay</w:t>
      </w:r>
      <w:r>
        <w:rPr>
          <w:rFonts w:ascii="Helv" w:hAnsi="Helv"/>
          <w:sz w:val="22"/>
          <w:szCs w:val="22"/>
          <w:lang w:val="de-DE"/>
        </w:rPr>
        <w:t>ı</w:t>
      </w:r>
      <w:r w:rsidRPr="00074689">
        <w:rPr>
          <w:rFonts w:ascii="Helv" w:hAnsi="Helv"/>
          <w:sz w:val="22"/>
          <w:szCs w:val="22"/>
          <w:lang w:val="de-DE"/>
        </w:rPr>
        <w:t xml:space="preserve"> anlatan farkl</w:t>
      </w:r>
      <w:r>
        <w:rPr>
          <w:rFonts w:ascii="Helv" w:hAnsi="Helv"/>
          <w:sz w:val="22"/>
          <w:szCs w:val="22"/>
          <w:lang w:val="de-DE"/>
        </w:rPr>
        <w:t>ı</w:t>
      </w:r>
      <w:r w:rsidRPr="00074689">
        <w:rPr>
          <w:rFonts w:ascii="Helv" w:hAnsi="Helv"/>
          <w:sz w:val="22"/>
          <w:szCs w:val="22"/>
          <w:lang w:val="de-DE"/>
        </w:rPr>
        <w:t xml:space="preserve"> kavramlar var. </w:t>
      </w:r>
      <w:r>
        <w:rPr>
          <w:rFonts w:ascii="Helv" w:hAnsi="Helv"/>
          <w:sz w:val="22"/>
          <w:szCs w:val="22"/>
          <w:lang w:val="de-DE"/>
        </w:rPr>
        <w:t>Bunlardan biri -uygula</w:t>
      </w:r>
      <w:r w:rsidRPr="00074689">
        <w:rPr>
          <w:rFonts w:ascii="Helv" w:hAnsi="Helv"/>
          <w:sz w:val="22"/>
          <w:szCs w:val="22"/>
          <w:lang w:val="de-DE"/>
        </w:rPr>
        <w:t>mada yeri çok az da olsa - "sosyal çal</w:t>
      </w:r>
      <w:r>
        <w:rPr>
          <w:rFonts w:ascii="Helv" w:hAnsi="Helv"/>
          <w:sz w:val="22"/>
          <w:szCs w:val="22"/>
          <w:lang w:val="de-DE"/>
        </w:rPr>
        <w:t>ış</w:t>
      </w:r>
      <w:r w:rsidRPr="00074689">
        <w:rPr>
          <w:rFonts w:ascii="Helv" w:hAnsi="Helv"/>
          <w:sz w:val="22"/>
          <w:szCs w:val="22"/>
          <w:lang w:val="de-DE"/>
        </w:rPr>
        <w:t>ma"d</w:t>
      </w:r>
      <w:r>
        <w:rPr>
          <w:rFonts w:ascii="Helv" w:hAnsi="Helv"/>
          <w:sz w:val="22"/>
          <w:szCs w:val="22"/>
          <w:lang w:val="de-DE"/>
        </w:rPr>
        <w:t>ı</w:t>
      </w:r>
      <w:r w:rsidRPr="00074689">
        <w:rPr>
          <w:rFonts w:ascii="Helv" w:hAnsi="Helv"/>
          <w:sz w:val="22"/>
          <w:szCs w:val="22"/>
          <w:lang w:val="de-DE"/>
        </w:rPr>
        <w:t>r, öbürü "halk e</w:t>
      </w:r>
      <w:r>
        <w:rPr>
          <w:rFonts w:ascii="Helv" w:hAnsi="Helv"/>
          <w:sz w:val="22"/>
          <w:szCs w:val="22"/>
          <w:lang w:val="de-DE"/>
        </w:rPr>
        <w:t>ğ</w:t>
      </w:r>
      <w:r w:rsidRPr="00074689">
        <w:rPr>
          <w:rFonts w:ascii="Helv" w:hAnsi="Helv"/>
          <w:sz w:val="22"/>
          <w:szCs w:val="22"/>
          <w:lang w:val="de-DE"/>
        </w:rPr>
        <w:t>itimi". Halk e</w:t>
      </w:r>
      <w:r>
        <w:rPr>
          <w:rFonts w:ascii="Helv" w:hAnsi="Helv"/>
          <w:sz w:val="22"/>
          <w:szCs w:val="22"/>
          <w:lang w:val="de-DE"/>
        </w:rPr>
        <w:t>ğ</w:t>
      </w:r>
      <w:r w:rsidRPr="00074689">
        <w:rPr>
          <w:rFonts w:ascii="Helv" w:hAnsi="Helv"/>
          <w:sz w:val="22"/>
          <w:szCs w:val="22"/>
          <w:lang w:val="de-DE"/>
        </w:rPr>
        <w:t>itimi uygulamada daha da i</w:t>
      </w:r>
      <w:r>
        <w:rPr>
          <w:rFonts w:ascii="Helv" w:hAnsi="Helv"/>
          <w:sz w:val="22"/>
          <w:szCs w:val="22"/>
          <w:lang w:val="de-DE"/>
        </w:rPr>
        <w:t>ş</w:t>
      </w:r>
      <w:r w:rsidRPr="00074689">
        <w:rPr>
          <w:rFonts w:ascii="Helv" w:hAnsi="Helv"/>
          <w:sz w:val="22"/>
          <w:szCs w:val="22"/>
          <w:lang w:val="de-DE"/>
        </w:rPr>
        <w:t>levsiz. E</w:t>
      </w:r>
      <w:r>
        <w:rPr>
          <w:rFonts w:ascii="Helv" w:hAnsi="Helv"/>
          <w:sz w:val="22"/>
          <w:szCs w:val="22"/>
          <w:lang w:val="de-DE"/>
        </w:rPr>
        <w:t>ğ</w:t>
      </w:r>
      <w:r w:rsidRPr="00074689">
        <w:rPr>
          <w:rFonts w:ascii="Helv" w:hAnsi="Helv"/>
          <w:sz w:val="22"/>
          <w:szCs w:val="22"/>
          <w:lang w:val="de-DE"/>
        </w:rPr>
        <w:t>itbilimsel alanlarda henüz halk e</w:t>
      </w:r>
      <w:r>
        <w:rPr>
          <w:rFonts w:ascii="Helv" w:hAnsi="Helv"/>
          <w:sz w:val="22"/>
          <w:szCs w:val="22"/>
          <w:lang w:val="de-DE"/>
        </w:rPr>
        <w:t>ğ</w:t>
      </w:r>
      <w:r w:rsidRPr="00074689">
        <w:rPr>
          <w:rFonts w:ascii="Helv" w:hAnsi="Helv"/>
          <w:sz w:val="22"/>
          <w:szCs w:val="22"/>
          <w:lang w:val="de-DE"/>
        </w:rPr>
        <w:t>itimciler de yeterince çal</w:t>
      </w:r>
      <w:r>
        <w:rPr>
          <w:rFonts w:ascii="Helv" w:hAnsi="Helv"/>
          <w:sz w:val="22"/>
          <w:szCs w:val="22"/>
          <w:lang w:val="de-DE"/>
        </w:rPr>
        <w:t>ış</w:t>
      </w:r>
      <w:r w:rsidRPr="00074689">
        <w:rPr>
          <w:rFonts w:ascii="Helv" w:hAnsi="Helv"/>
          <w:sz w:val="22"/>
          <w:szCs w:val="22"/>
          <w:lang w:val="de-DE"/>
        </w:rPr>
        <w:t>m</w:t>
      </w:r>
      <w:r>
        <w:rPr>
          <w:rFonts w:ascii="Helv" w:hAnsi="Helv"/>
          <w:sz w:val="22"/>
          <w:szCs w:val="22"/>
          <w:lang w:val="de-DE"/>
        </w:rPr>
        <w:t>ı</w:t>
      </w:r>
      <w:r w:rsidRPr="00074689">
        <w:rPr>
          <w:rFonts w:ascii="Helv" w:hAnsi="Helv"/>
          <w:sz w:val="22"/>
          <w:szCs w:val="22"/>
          <w:lang w:val="de-DE"/>
        </w:rPr>
        <w:t>yor, sosyal çal</w:t>
      </w:r>
      <w:r>
        <w:rPr>
          <w:rFonts w:ascii="Helv" w:hAnsi="Helv"/>
          <w:sz w:val="22"/>
          <w:szCs w:val="22"/>
          <w:lang w:val="de-DE"/>
        </w:rPr>
        <w:t>ış</w:t>
      </w:r>
      <w:r w:rsidRPr="00074689">
        <w:rPr>
          <w:rFonts w:ascii="Helv" w:hAnsi="Helv"/>
          <w:sz w:val="22"/>
          <w:szCs w:val="22"/>
          <w:lang w:val="de-DE"/>
        </w:rPr>
        <w:t>mac</w:t>
      </w:r>
      <w:r>
        <w:rPr>
          <w:rFonts w:ascii="Helv" w:hAnsi="Helv"/>
          <w:sz w:val="22"/>
          <w:szCs w:val="22"/>
          <w:lang w:val="de-DE"/>
        </w:rPr>
        <w:t>ı</w:t>
      </w:r>
      <w:r w:rsidRPr="00074689">
        <w:rPr>
          <w:rFonts w:ascii="Helv" w:hAnsi="Helv"/>
          <w:sz w:val="22"/>
          <w:szCs w:val="22"/>
          <w:lang w:val="de-DE"/>
        </w:rPr>
        <w:t>lar gibi. Bu alanda onlar</w:t>
      </w:r>
      <w:r>
        <w:rPr>
          <w:rFonts w:ascii="Helv" w:hAnsi="Helv"/>
          <w:sz w:val="22"/>
          <w:szCs w:val="22"/>
          <w:lang w:val="de-DE"/>
        </w:rPr>
        <w:t>ı</w:t>
      </w:r>
      <w:r w:rsidRPr="00074689">
        <w:rPr>
          <w:rFonts w:ascii="Helv" w:hAnsi="Helv"/>
          <w:sz w:val="22"/>
          <w:szCs w:val="22"/>
          <w:lang w:val="de-DE"/>
        </w:rPr>
        <w:t>n yerini ö</w:t>
      </w:r>
      <w:r>
        <w:rPr>
          <w:rFonts w:ascii="Helv" w:hAnsi="Helv"/>
          <w:sz w:val="22"/>
          <w:szCs w:val="22"/>
          <w:lang w:val="de-DE"/>
        </w:rPr>
        <w:t>ğ</w:t>
      </w:r>
      <w:r w:rsidRPr="00074689">
        <w:rPr>
          <w:rFonts w:ascii="Helv" w:hAnsi="Helv"/>
          <w:sz w:val="22"/>
          <w:szCs w:val="22"/>
          <w:lang w:val="de-DE"/>
        </w:rPr>
        <w:t>retmenlik alm</w:t>
      </w:r>
      <w:r>
        <w:rPr>
          <w:rFonts w:ascii="Helv" w:hAnsi="Helv"/>
          <w:sz w:val="22"/>
          <w:szCs w:val="22"/>
          <w:lang w:val="de-DE"/>
        </w:rPr>
        <w:t>ış</w:t>
      </w:r>
      <w:r w:rsidRPr="00074689">
        <w:rPr>
          <w:rFonts w:ascii="Helv" w:hAnsi="Helv"/>
          <w:sz w:val="22"/>
          <w:szCs w:val="22"/>
          <w:lang w:val="de-DE"/>
        </w:rPr>
        <w:t>, ö</w:t>
      </w:r>
      <w:r>
        <w:rPr>
          <w:rFonts w:ascii="Helv" w:hAnsi="Helv"/>
          <w:sz w:val="22"/>
          <w:szCs w:val="22"/>
          <w:lang w:val="de-DE"/>
        </w:rPr>
        <w:t>ğ</w:t>
      </w:r>
      <w:r w:rsidRPr="00074689">
        <w:rPr>
          <w:rFonts w:ascii="Helv" w:hAnsi="Helv"/>
          <w:sz w:val="22"/>
          <w:szCs w:val="22"/>
          <w:lang w:val="de-DE"/>
        </w:rPr>
        <w:t>retmenler alm</w:t>
      </w:r>
      <w:r>
        <w:rPr>
          <w:rFonts w:ascii="Helv" w:hAnsi="Helv"/>
          <w:sz w:val="22"/>
          <w:szCs w:val="22"/>
          <w:lang w:val="de-DE"/>
        </w:rPr>
        <w:t>ış</w:t>
      </w:r>
      <w:r w:rsidRPr="00074689">
        <w:rPr>
          <w:rFonts w:ascii="Helv" w:hAnsi="Helv"/>
          <w:sz w:val="22"/>
          <w:szCs w:val="22"/>
          <w:lang w:val="de-DE"/>
        </w:rPr>
        <w:t>.</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Bu model Türkiye'nin tarihsel ve politik ko</w:t>
      </w:r>
      <w:r>
        <w:rPr>
          <w:rFonts w:ascii="Helv" w:hAnsi="Helv"/>
          <w:sz w:val="22"/>
          <w:szCs w:val="22"/>
          <w:lang w:val="de-DE"/>
        </w:rPr>
        <w:t>ş</w:t>
      </w:r>
      <w:r w:rsidRPr="00074689">
        <w:rPr>
          <w:rFonts w:ascii="Helv" w:hAnsi="Helv"/>
          <w:sz w:val="22"/>
          <w:szCs w:val="22"/>
          <w:lang w:val="de-DE"/>
        </w:rPr>
        <w:t>ullar</w:t>
      </w:r>
      <w:r>
        <w:rPr>
          <w:rFonts w:ascii="Helv" w:hAnsi="Helv"/>
          <w:sz w:val="22"/>
          <w:szCs w:val="22"/>
          <w:lang w:val="de-DE"/>
        </w:rPr>
        <w:t>ı</w:t>
      </w:r>
      <w:r w:rsidRPr="00074689">
        <w:rPr>
          <w:rFonts w:ascii="Helv" w:hAnsi="Helv"/>
          <w:sz w:val="22"/>
          <w:szCs w:val="22"/>
          <w:lang w:val="de-DE"/>
        </w:rPr>
        <w:t>ndan kaynaklan</w:t>
      </w:r>
      <w:r>
        <w:rPr>
          <w:rFonts w:ascii="Helv" w:hAnsi="Helv"/>
          <w:sz w:val="22"/>
          <w:szCs w:val="22"/>
          <w:lang w:val="de-DE"/>
        </w:rPr>
        <w:t>ı</w:t>
      </w:r>
      <w:r w:rsidRPr="00074689">
        <w:rPr>
          <w:rFonts w:ascii="Helv" w:hAnsi="Helv"/>
          <w:sz w:val="22"/>
          <w:szCs w:val="22"/>
          <w:lang w:val="de-DE"/>
        </w:rPr>
        <w:t>yor; toplumsal kültüründen besleniyor. A</w:t>
      </w:r>
      <w:r>
        <w:rPr>
          <w:rFonts w:ascii="Helv" w:hAnsi="Helv"/>
          <w:sz w:val="22"/>
          <w:szCs w:val="22"/>
          <w:lang w:val="de-DE"/>
        </w:rPr>
        <w:t>ş</w:t>
      </w:r>
      <w:r w:rsidRPr="00074689">
        <w:rPr>
          <w:rFonts w:ascii="Helv" w:hAnsi="Helv"/>
          <w:sz w:val="22"/>
          <w:szCs w:val="22"/>
          <w:lang w:val="de-DE"/>
        </w:rPr>
        <w:t>a</w:t>
      </w:r>
      <w:r>
        <w:rPr>
          <w:rFonts w:ascii="Helv" w:hAnsi="Helv"/>
          <w:sz w:val="22"/>
          <w:szCs w:val="22"/>
          <w:lang w:val="de-DE"/>
        </w:rPr>
        <w:t>ğı</w:t>
      </w:r>
      <w:r w:rsidRPr="00074689">
        <w:rPr>
          <w:rFonts w:ascii="Helv" w:hAnsi="Helv"/>
          <w:sz w:val="22"/>
          <w:szCs w:val="22"/>
          <w:lang w:val="de-DE"/>
        </w:rPr>
        <w:t>daki bölümde e</w:t>
      </w:r>
      <w:r>
        <w:rPr>
          <w:rFonts w:ascii="Helv" w:hAnsi="Helv"/>
          <w:sz w:val="22"/>
          <w:szCs w:val="22"/>
          <w:lang w:val="de-DE"/>
        </w:rPr>
        <w:t>ğ</w:t>
      </w:r>
      <w:r w:rsidRPr="00074689">
        <w:rPr>
          <w:rFonts w:ascii="Helv" w:hAnsi="Helv"/>
          <w:sz w:val="22"/>
          <w:szCs w:val="22"/>
          <w:lang w:val="de-DE"/>
        </w:rPr>
        <w:t>itimin ve sosyal e</w:t>
      </w:r>
      <w:r>
        <w:rPr>
          <w:rFonts w:ascii="Helv" w:hAnsi="Helv"/>
          <w:sz w:val="22"/>
          <w:szCs w:val="22"/>
          <w:lang w:val="de-DE"/>
        </w:rPr>
        <w:t>ğ</w:t>
      </w:r>
      <w:r w:rsidRPr="00074689">
        <w:rPr>
          <w:rFonts w:ascii="Helv" w:hAnsi="Helv"/>
          <w:sz w:val="22"/>
          <w:szCs w:val="22"/>
          <w:lang w:val="de-DE"/>
        </w:rPr>
        <w:t>itimin tarihsel ve toplumsal yap</w:t>
      </w:r>
      <w:r>
        <w:rPr>
          <w:rFonts w:ascii="Helv" w:hAnsi="Helv"/>
          <w:sz w:val="22"/>
          <w:szCs w:val="22"/>
          <w:lang w:val="de-DE"/>
        </w:rPr>
        <w:t>ı</w:t>
      </w:r>
      <w:r w:rsidRPr="00074689">
        <w:rPr>
          <w:rFonts w:ascii="Helv" w:hAnsi="Helv"/>
          <w:sz w:val="22"/>
          <w:szCs w:val="22"/>
          <w:lang w:val="de-DE"/>
        </w:rPr>
        <w:t xml:space="preserve"> aç</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ndan çözümlemesi yap</w:t>
      </w:r>
      <w:r>
        <w:rPr>
          <w:rFonts w:ascii="Helv" w:hAnsi="Helv"/>
          <w:sz w:val="22"/>
          <w:szCs w:val="22"/>
          <w:lang w:val="de-DE"/>
        </w:rPr>
        <w:t>ı</w:t>
      </w:r>
      <w:r w:rsidRPr="00074689">
        <w:rPr>
          <w:rFonts w:ascii="Helv" w:hAnsi="Helv"/>
          <w:sz w:val="22"/>
          <w:szCs w:val="22"/>
          <w:lang w:val="de-DE"/>
        </w:rPr>
        <w:t>lma</w:t>
      </w:r>
      <w:r>
        <w:rPr>
          <w:rFonts w:ascii="Helv" w:hAnsi="Helv"/>
          <w:sz w:val="22"/>
          <w:szCs w:val="22"/>
          <w:lang w:val="de-DE"/>
        </w:rPr>
        <w:t>ğ</w:t>
      </w:r>
      <w:r w:rsidRPr="00074689">
        <w:rPr>
          <w:rFonts w:ascii="Helv" w:hAnsi="Helv"/>
          <w:sz w:val="22"/>
          <w:szCs w:val="22"/>
          <w:lang w:val="de-DE"/>
        </w:rPr>
        <w:t>a çal</w:t>
      </w:r>
      <w:r>
        <w:rPr>
          <w:rFonts w:ascii="Helv" w:hAnsi="Helv"/>
          <w:sz w:val="22"/>
          <w:szCs w:val="22"/>
          <w:lang w:val="de-DE"/>
        </w:rPr>
        <w:t>ışı</w:t>
      </w:r>
      <w:r w:rsidRPr="00074689">
        <w:rPr>
          <w:rFonts w:ascii="Helv" w:hAnsi="Helv"/>
          <w:sz w:val="22"/>
          <w:szCs w:val="22"/>
          <w:lang w:val="de-DE"/>
        </w:rPr>
        <w:t>ld</w:t>
      </w:r>
      <w:r>
        <w:rPr>
          <w:rFonts w:ascii="Helv" w:hAnsi="Helv"/>
          <w:sz w:val="22"/>
          <w:szCs w:val="22"/>
          <w:lang w:val="de-DE"/>
        </w:rPr>
        <w:t>ı</w:t>
      </w:r>
      <w:r w:rsidRPr="00074689">
        <w:rPr>
          <w:rFonts w:ascii="Helv" w:hAnsi="Helv"/>
          <w:sz w:val="22"/>
          <w:szCs w:val="22"/>
          <w:lang w:val="de-DE"/>
        </w:rPr>
        <w:t>. Bu yap</w:t>
      </w:r>
      <w:r>
        <w:rPr>
          <w:rFonts w:ascii="Helv" w:hAnsi="Helv"/>
          <w:sz w:val="22"/>
          <w:szCs w:val="22"/>
          <w:lang w:val="de-DE"/>
        </w:rPr>
        <w:t>ı</w:t>
      </w:r>
      <w:r w:rsidRPr="00074689">
        <w:rPr>
          <w:rFonts w:ascii="Helv" w:hAnsi="Helv"/>
          <w:sz w:val="22"/>
          <w:szCs w:val="22"/>
          <w:lang w:val="de-DE"/>
        </w:rPr>
        <w:t xml:space="preserve"> içinde sosyal çal</w:t>
      </w:r>
      <w:r>
        <w:rPr>
          <w:rFonts w:ascii="Helv" w:hAnsi="Helv"/>
          <w:sz w:val="22"/>
          <w:szCs w:val="22"/>
          <w:lang w:val="de-DE"/>
        </w:rPr>
        <w:t>ış</w:t>
      </w:r>
      <w:r w:rsidRPr="00074689">
        <w:rPr>
          <w:rFonts w:ascii="Helv" w:hAnsi="Helv"/>
          <w:sz w:val="22"/>
          <w:szCs w:val="22"/>
          <w:lang w:val="de-DE"/>
        </w:rPr>
        <w:t>ma ve halk e</w:t>
      </w:r>
      <w:r>
        <w:rPr>
          <w:rFonts w:ascii="Helv" w:hAnsi="Helv"/>
          <w:sz w:val="22"/>
          <w:szCs w:val="22"/>
          <w:lang w:val="de-DE"/>
        </w:rPr>
        <w:t>ğ</w:t>
      </w:r>
      <w:r w:rsidRPr="00074689">
        <w:rPr>
          <w:rFonts w:ascii="Helv" w:hAnsi="Helv"/>
          <w:sz w:val="22"/>
          <w:szCs w:val="22"/>
          <w:lang w:val="de-DE"/>
        </w:rPr>
        <w:t>itimcili</w:t>
      </w:r>
      <w:r>
        <w:rPr>
          <w:rFonts w:ascii="Helv" w:hAnsi="Helv"/>
          <w:sz w:val="22"/>
          <w:szCs w:val="22"/>
          <w:lang w:val="de-DE"/>
        </w:rPr>
        <w:t>ğ</w:t>
      </w:r>
      <w:r w:rsidRPr="00074689">
        <w:rPr>
          <w:rFonts w:ascii="Helv" w:hAnsi="Helv"/>
          <w:sz w:val="22"/>
          <w:szCs w:val="22"/>
          <w:lang w:val="de-DE"/>
        </w:rPr>
        <w:t>i mesleklerinin farkl</w:t>
      </w:r>
      <w:r>
        <w:rPr>
          <w:rFonts w:ascii="Helv" w:hAnsi="Helv"/>
          <w:sz w:val="22"/>
          <w:szCs w:val="22"/>
          <w:lang w:val="de-DE"/>
        </w:rPr>
        <w:t>ı</w:t>
      </w:r>
      <w:r w:rsidRPr="00074689">
        <w:rPr>
          <w:rFonts w:ascii="Helv" w:hAnsi="Helv"/>
          <w:sz w:val="22"/>
          <w:szCs w:val="22"/>
          <w:lang w:val="de-DE"/>
        </w:rPr>
        <w:t xml:space="preserve"> bir temele (sanayi temeline), ö</w:t>
      </w:r>
      <w:r>
        <w:rPr>
          <w:rFonts w:ascii="Helv" w:hAnsi="Helv"/>
          <w:sz w:val="22"/>
          <w:szCs w:val="22"/>
          <w:lang w:val="de-DE"/>
        </w:rPr>
        <w:t>ğ</w:t>
      </w:r>
      <w:r w:rsidR="00950E83">
        <w:rPr>
          <w:rFonts w:ascii="Helv" w:hAnsi="Helv"/>
          <w:sz w:val="22"/>
          <w:szCs w:val="22"/>
          <w:lang w:val="de-DE"/>
        </w:rPr>
        <w:t>ret</w:t>
      </w:r>
      <w:r w:rsidRPr="00074689">
        <w:rPr>
          <w:rFonts w:ascii="Helv" w:hAnsi="Helv"/>
          <w:sz w:val="22"/>
          <w:szCs w:val="22"/>
          <w:lang w:val="de-DE"/>
        </w:rPr>
        <w:t>menlik mesle</w:t>
      </w:r>
      <w:r>
        <w:rPr>
          <w:rFonts w:ascii="Helv" w:hAnsi="Helv"/>
          <w:sz w:val="22"/>
          <w:szCs w:val="22"/>
          <w:lang w:val="de-DE"/>
        </w:rPr>
        <w:t>ğ</w:t>
      </w:r>
      <w:r w:rsidRPr="00074689">
        <w:rPr>
          <w:rFonts w:ascii="Helv" w:hAnsi="Helv"/>
          <w:sz w:val="22"/>
          <w:szCs w:val="22"/>
          <w:lang w:val="de-DE"/>
        </w:rPr>
        <w:t>inin ba</w:t>
      </w:r>
      <w:r>
        <w:rPr>
          <w:rFonts w:ascii="Helv" w:hAnsi="Helv"/>
          <w:sz w:val="22"/>
          <w:szCs w:val="22"/>
          <w:lang w:val="de-DE"/>
        </w:rPr>
        <w:t>ş</w:t>
      </w:r>
      <w:r w:rsidRPr="00074689">
        <w:rPr>
          <w:rFonts w:ascii="Helv" w:hAnsi="Helv"/>
          <w:sz w:val="22"/>
          <w:szCs w:val="22"/>
          <w:lang w:val="de-DE"/>
        </w:rPr>
        <w:t>ka bir temele (tar</w:t>
      </w:r>
      <w:r>
        <w:rPr>
          <w:rFonts w:ascii="Helv" w:hAnsi="Helv"/>
          <w:sz w:val="22"/>
          <w:szCs w:val="22"/>
          <w:lang w:val="de-DE"/>
        </w:rPr>
        <w:t>ı</w:t>
      </w:r>
      <w:r w:rsidRPr="00074689">
        <w:rPr>
          <w:rFonts w:ascii="Helv" w:hAnsi="Helv"/>
          <w:sz w:val="22"/>
          <w:szCs w:val="22"/>
          <w:lang w:val="de-DE"/>
        </w:rPr>
        <w:t>m) oturdu</w:t>
      </w:r>
      <w:r>
        <w:rPr>
          <w:rFonts w:ascii="Helv" w:hAnsi="Helv"/>
          <w:sz w:val="22"/>
          <w:szCs w:val="22"/>
          <w:lang w:val="de-DE"/>
        </w:rPr>
        <w:t>ğ</w:t>
      </w:r>
      <w:r w:rsidRPr="00074689">
        <w:rPr>
          <w:rFonts w:ascii="Helv" w:hAnsi="Helv"/>
          <w:sz w:val="22"/>
          <w:szCs w:val="22"/>
          <w:lang w:val="de-DE"/>
        </w:rPr>
        <w:t>u görülecektir.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Gerçi, Avrupa'da tar</w:t>
      </w:r>
      <w:r>
        <w:rPr>
          <w:rFonts w:ascii="Helv" w:hAnsi="Helv"/>
          <w:sz w:val="22"/>
          <w:szCs w:val="22"/>
          <w:lang w:val="de-DE"/>
        </w:rPr>
        <w:t>ı</w:t>
      </w:r>
      <w:r w:rsidRPr="00074689">
        <w:rPr>
          <w:rFonts w:ascii="Helv" w:hAnsi="Helv"/>
          <w:sz w:val="22"/>
          <w:szCs w:val="22"/>
          <w:lang w:val="de-DE"/>
        </w:rPr>
        <w:t>m kültürünün egemen oldu</w:t>
      </w:r>
      <w:r>
        <w:rPr>
          <w:rFonts w:ascii="Helv" w:hAnsi="Helv"/>
          <w:sz w:val="22"/>
          <w:szCs w:val="22"/>
          <w:lang w:val="de-DE"/>
        </w:rPr>
        <w:t>ğ</w:t>
      </w:r>
      <w:r w:rsidRPr="00074689">
        <w:rPr>
          <w:rFonts w:ascii="Helv" w:hAnsi="Helv"/>
          <w:sz w:val="22"/>
          <w:szCs w:val="22"/>
          <w:lang w:val="de-DE"/>
        </w:rPr>
        <w:t>u dönemde ortaya ç</w:t>
      </w:r>
      <w:r>
        <w:rPr>
          <w:rFonts w:ascii="Helv" w:hAnsi="Helv"/>
          <w:sz w:val="22"/>
          <w:szCs w:val="22"/>
          <w:lang w:val="de-DE"/>
        </w:rPr>
        <w:t>ı</w:t>
      </w:r>
      <w:r w:rsidRPr="00074689">
        <w:rPr>
          <w:rFonts w:ascii="Helv" w:hAnsi="Helv"/>
          <w:sz w:val="22"/>
          <w:szCs w:val="22"/>
          <w:lang w:val="de-DE"/>
        </w:rPr>
        <w:t>km</w:t>
      </w:r>
      <w:r>
        <w:rPr>
          <w:rFonts w:ascii="Helv" w:hAnsi="Helv"/>
          <w:sz w:val="22"/>
          <w:szCs w:val="22"/>
          <w:lang w:val="de-DE"/>
        </w:rPr>
        <w:t>ış</w:t>
      </w:r>
      <w:r w:rsidRPr="00074689">
        <w:rPr>
          <w:rFonts w:ascii="Helv" w:hAnsi="Helv"/>
          <w:sz w:val="22"/>
          <w:szCs w:val="22"/>
          <w:lang w:val="de-DE"/>
        </w:rPr>
        <w:t xml:space="preserve"> ö</w:t>
      </w:r>
      <w:r>
        <w:rPr>
          <w:rFonts w:ascii="Helv" w:hAnsi="Helv"/>
          <w:sz w:val="22"/>
          <w:szCs w:val="22"/>
          <w:lang w:val="de-DE"/>
        </w:rPr>
        <w:t>ğ</w:t>
      </w:r>
      <w:r w:rsidRPr="00074689">
        <w:rPr>
          <w:rFonts w:ascii="Helv" w:hAnsi="Helv"/>
          <w:sz w:val="22"/>
          <w:szCs w:val="22"/>
          <w:lang w:val="de-DE"/>
        </w:rPr>
        <w:t>retmen</w:t>
      </w:r>
      <w:r w:rsidRPr="00074689">
        <w:rPr>
          <w:rFonts w:ascii="Helv" w:hAnsi="Helv"/>
          <w:sz w:val="22"/>
          <w:szCs w:val="22"/>
          <w:lang w:val="de-DE"/>
        </w:rPr>
        <w:softHyphen/>
        <w:t>lik mesle</w:t>
      </w:r>
      <w:r>
        <w:rPr>
          <w:rFonts w:ascii="Helv" w:hAnsi="Helv"/>
          <w:sz w:val="22"/>
          <w:szCs w:val="22"/>
          <w:lang w:val="de-DE"/>
        </w:rPr>
        <w:t>ğ</w:t>
      </w:r>
      <w:r w:rsidRPr="00074689">
        <w:rPr>
          <w:rFonts w:ascii="Helv" w:hAnsi="Helv"/>
          <w:sz w:val="22"/>
          <w:szCs w:val="22"/>
          <w:lang w:val="de-DE"/>
        </w:rPr>
        <w:t>i 1960'l</w:t>
      </w:r>
      <w:r>
        <w:rPr>
          <w:rFonts w:ascii="Helv" w:hAnsi="Helv"/>
          <w:sz w:val="22"/>
          <w:szCs w:val="22"/>
          <w:lang w:val="de-DE"/>
        </w:rPr>
        <w:t>ı</w:t>
      </w:r>
      <w:r w:rsidRPr="00074689">
        <w:rPr>
          <w:rFonts w:ascii="Helv" w:hAnsi="Helv"/>
          <w:sz w:val="22"/>
          <w:szCs w:val="22"/>
          <w:lang w:val="de-DE"/>
        </w:rPr>
        <w:t xml:space="preserve"> 1970'li y</w:t>
      </w:r>
      <w:r>
        <w:rPr>
          <w:rFonts w:ascii="Helv" w:hAnsi="Helv"/>
          <w:sz w:val="22"/>
          <w:szCs w:val="22"/>
          <w:lang w:val="de-DE"/>
        </w:rPr>
        <w:t>ı</w:t>
      </w:r>
      <w:r w:rsidRPr="00074689">
        <w:rPr>
          <w:rFonts w:ascii="Helv" w:hAnsi="Helv"/>
          <w:sz w:val="22"/>
          <w:szCs w:val="22"/>
          <w:lang w:val="de-DE"/>
        </w:rPr>
        <w:t>llarda tarihsel dönü</w:t>
      </w:r>
      <w:r>
        <w:rPr>
          <w:rFonts w:ascii="Helv" w:hAnsi="Helv"/>
          <w:sz w:val="22"/>
          <w:szCs w:val="22"/>
          <w:lang w:val="de-DE"/>
        </w:rPr>
        <w:t>ş</w:t>
      </w:r>
      <w:r w:rsidRPr="00074689">
        <w:rPr>
          <w:rFonts w:ascii="Helv" w:hAnsi="Helv"/>
          <w:sz w:val="22"/>
          <w:szCs w:val="22"/>
          <w:lang w:val="de-DE"/>
        </w:rPr>
        <w:t>ümünü gerçekle</w:t>
      </w:r>
      <w:r>
        <w:rPr>
          <w:rFonts w:ascii="Helv" w:hAnsi="Helv"/>
          <w:sz w:val="22"/>
          <w:szCs w:val="22"/>
          <w:lang w:val="de-DE"/>
        </w:rPr>
        <w:t>ş</w:t>
      </w:r>
      <w:r w:rsidRPr="00074689">
        <w:rPr>
          <w:rFonts w:ascii="Helv" w:hAnsi="Helv"/>
          <w:sz w:val="22"/>
          <w:szCs w:val="22"/>
          <w:lang w:val="de-DE"/>
        </w:rPr>
        <w:t>tirerek sanayi kültürü temeline oturmu</w:t>
      </w:r>
      <w:r>
        <w:rPr>
          <w:rFonts w:ascii="Helv" w:hAnsi="Helv"/>
          <w:sz w:val="22"/>
          <w:szCs w:val="22"/>
          <w:lang w:val="de-DE"/>
        </w:rPr>
        <w:t>ş</w:t>
      </w:r>
      <w:r w:rsidRPr="00074689">
        <w:rPr>
          <w:rFonts w:ascii="Helv" w:hAnsi="Helv"/>
          <w:sz w:val="22"/>
          <w:szCs w:val="22"/>
          <w:lang w:val="de-DE"/>
        </w:rPr>
        <w:t>tu. Türkiye'de bu tarihsel dönü</w:t>
      </w:r>
      <w:r>
        <w:rPr>
          <w:rFonts w:ascii="Helv" w:hAnsi="Helv"/>
          <w:sz w:val="22"/>
          <w:szCs w:val="22"/>
          <w:lang w:val="de-DE"/>
        </w:rPr>
        <w:t>ş</w:t>
      </w:r>
      <w:r w:rsidRPr="00074689">
        <w:rPr>
          <w:rFonts w:ascii="Helv" w:hAnsi="Helv"/>
          <w:sz w:val="22"/>
          <w:szCs w:val="22"/>
          <w:lang w:val="de-DE"/>
        </w:rPr>
        <w:t>üm için daha çok zaman</w:t>
      </w:r>
      <w:r>
        <w:rPr>
          <w:rFonts w:ascii="Helv" w:hAnsi="Helv"/>
          <w:sz w:val="22"/>
          <w:szCs w:val="22"/>
          <w:lang w:val="de-DE"/>
        </w:rPr>
        <w:t>ı</w:t>
      </w:r>
      <w:r w:rsidRPr="00074689">
        <w:rPr>
          <w:rFonts w:ascii="Helv" w:hAnsi="Helv"/>
          <w:sz w:val="22"/>
          <w:szCs w:val="22"/>
          <w:lang w:val="de-DE"/>
        </w:rPr>
        <w:t>n geçmesi gerekiyor kan</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nday</w:t>
      </w:r>
      <w:r>
        <w:rPr>
          <w:rFonts w:ascii="Helv" w:hAnsi="Helv"/>
          <w:sz w:val="22"/>
          <w:szCs w:val="22"/>
          <w:lang w:val="de-DE"/>
        </w:rPr>
        <w:t>ı</w:t>
      </w:r>
      <w:r w:rsidRPr="00074689">
        <w:rPr>
          <w:rFonts w:ascii="Helv" w:hAnsi="Helv"/>
          <w:sz w:val="22"/>
          <w:szCs w:val="22"/>
          <w:lang w:val="de-DE"/>
        </w:rPr>
        <w:t>m. Avrupa'da (Almanya'da) toplumsal ili</w:t>
      </w:r>
      <w:r>
        <w:rPr>
          <w:rFonts w:ascii="Helv" w:hAnsi="Helv"/>
          <w:sz w:val="22"/>
          <w:szCs w:val="22"/>
          <w:lang w:val="de-DE"/>
        </w:rPr>
        <w:t>ş</w:t>
      </w:r>
      <w:r w:rsidRPr="00074689">
        <w:rPr>
          <w:rFonts w:ascii="Helv" w:hAnsi="Helv"/>
          <w:sz w:val="22"/>
          <w:szCs w:val="22"/>
          <w:lang w:val="de-DE"/>
        </w:rPr>
        <w:t>kilerin feodal ili</w:t>
      </w:r>
      <w:r>
        <w:rPr>
          <w:rFonts w:ascii="Helv" w:hAnsi="Helv"/>
          <w:sz w:val="22"/>
          <w:szCs w:val="22"/>
          <w:lang w:val="de-DE"/>
        </w:rPr>
        <w:t>ş</w:t>
      </w:r>
      <w:r w:rsidRPr="00074689">
        <w:rPr>
          <w:rFonts w:ascii="Helv" w:hAnsi="Helv"/>
          <w:sz w:val="22"/>
          <w:szCs w:val="22"/>
          <w:lang w:val="de-DE"/>
        </w:rPr>
        <w:t>kiler döneminden endüstriyel ili</w:t>
      </w:r>
      <w:r>
        <w:rPr>
          <w:rFonts w:ascii="Helv" w:hAnsi="Helv"/>
          <w:sz w:val="22"/>
          <w:szCs w:val="22"/>
          <w:lang w:val="de-DE"/>
        </w:rPr>
        <w:t>ş</w:t>
      </w:r>
      <w:r w:rsidRPr="00074689">
        <w:rPr>
          <w:rFonts w:ascii="Helv" w:hAnsi="Helv"/>
          <w:sz w:val="22"/>
          <w:szCs w:val="22"/>
          <w:lang w:val="de-DE"/>
        </w:rPr>
        <w:t>kilere dönü</w:t>
      </w:r>
      <w:r>
        <w:rPr>
          <w:rFonts w:ascii="Helv" w:hAnsi="Helv"/>
          <w:sz w:val="22"/>
          <w:szCs w:val="22"/>
          <w:lang w:val="de-DE"/>
        </w:rPr>
        <w:t>ş</w:t>
      </w:r>
      <w:r w:rsidRPr="00074689">
        <w:rPr>
          <w:rFonts w:ascii="Helv" w:hAnsi="Helv"/>
          <w:sz w:val="22"/>
          <w:szCs w:val="22"/>
          <w:lang w:val="de-DE"/>
        </w:rPr>
        <w:t>ümünü h</w:t>
      </w:r>
      <w:r>
        <w:rPr>
          <w:rFonts w:ascii="Helv" w:hAnsi="Helv"/>
          <w:sz w:val="22"/>
          <w:szCs w:val="22"/>
          <w:lang w:val="de-DE"/>
        </w:rPr>
        <w:t>ı</w:t>
      </w:r>
      <w:r w:rsidRPr="00074689">
        <w:rPr>
          <w:rFonts w:ascii="Helv" w:hAnsi="Helv"/>
          <w:sz w:val="22"/>
          <w:szCs w:val="22"/>
          <w:lang w:val="de-DE"/>
        </w:rPr>
        <w:t>zland</w:t>
      </w:r>
      <w:r>
        <w:rPr>
          <w:rFonts w:ascii="Helv" w:hAnsi="Helv"/>
          <w:sz w:val="22"/>
          <w:szCs w:val="22"/>
          <w:lang w:val="de-DE"/>
        </w:rPr>
        <w:t>ı</w:t>
      </w:r>
      <w:r w:rsidRPr="00074689">
        <w:rPr>
          <w:rFonts w:ascii="Helv" w:hAnsi="Helv"/>
          <w:sz w:val="22"/>
          <w:szCs w:val="22"/>
          <w:lang w:val="de-DE"/>
        </w:rPr>
        <w:t>rmak için toplumsal bir gerekseme olarak ortaya ç</w:t>
      </w:r>
      <w:r>
        <w:rPr>
          <w:rFonts w:ascii="Helv" w:hAnsi="Helv"/>
          <w:sz w:val="22"/>
          <w:szCs w:val="22"/>
          <w:lang w:val="de-DE"/>
        </w:rPr>
        <w:t>ı</w:t>
      </w:r>
      <w:r w:rsidRPr="00074689">
        <w:rPr>
          <w:rFonts w:ascii="Helv" w:hAnsi="Helv"/>
          <w:sz w:val="22"/>
          <w:szCs w:val="22"/>
          <w:lang w:val="de-DE"/>
        </w:rPr>
        <w:t>kan sosyal e</w:t>
      </w:r>
      <w:r>
        <w:rPr>
          <w:rFonts w:ascii="Helv" w:hAnsi="Helv"/>
          <w:sz w:val="22"/>
          <w:szCs w:val="22"/>
          <w:lang w:val="de-DE"/>
        </w:rPr>
        <w:t>ğ</w:t>
      </w:r>
      <w:r w:rsidRPr="00074689">
        <w:rPr>
          <w:rFonts w:ascii="Helv" w:hAnsi="Helv"/>
          <w:sz w:val="22"/>
          <w:szCs w:val="22"/>
          <w:lang w:val="de-DE"/>
        </w:rPr>
        <w:t>itim ile Türkiye'de tar</w:t>
      </w:r>
      <w:r>
        <w:rPr>
          <w:rFonts w:ascii="Helv" w:hAnsi="Helv"/>
          <w:sz w:val="22"/>
          <w:szCs w:val="22"/>
          <w:lang w:val="de-DE"/>
        </w:rPr>
        <w:t>ı</w:t>
      </w:r>
      <w:r w:rsidRPr="00074689">
        <w:rPr>
          <w:rFonts w:ascii="Helv" w:hAnsi="Helv"/>
          <w:sz w:val="22"/>
          <w:szCs w:val="22"/>
          <w:lang w:val="de-DE"/>
        </w:rPr>
        <w:t>m kültürünün ürünü olan ve hala tarihsel dönü</w:t>
      </w:r>
      <w:r>
        <w:rPr>
          <w:rFonts w:ascii="Helv" w:hAnsi="Helv"/>
          <w:sz w:val="22"/>
          <w:szCs w:val="22"/>
          <w:lang w:val="de-DE"/>
        </w:rPr>
        <w:t>ş</w:t>
      </w:r>
      <w:r w:rsidRPr="00074689">
        <w:rPr>
          <w:rFonts w:ascii="Helv" w:hAnsi="Helv"/>
          <w:sz w:val="22"/>
          <w:szCs w:val="22"/>
          <w:lang w:val="de-DE"/>
        </w:rPr>
        <w:t>ümünü gösteremeyen ö</w:t>
      </w:r>
      <w:r>
        <w:rPr>
          <w:rFonts w:ascii="Helv" w:hAnsi="Helv"/>
          <w:sz w:val="22"/>
          <w:szCs w:val="22"/>
          <w:lang w:val="de-DE"/>
        </w:rPr>
        <w:t>ğ</w:t>
      </w:r>
      <w:r w:rsidRPr="00074689">
        <w:rPr>
          <w:rFonts w:ascii="Helv" w:hAnsi="Helv"/>
          <w:sz w:val="22"/>
          <w:szCs w:val="22"/>
          <w:lang w:val="de-DE"/>
        </w:rPr>
        <w:t>retme</w:t>
      </w:r>
      <w:r w:rsidR="00950E83">
        <w:rPr>
          <w:rFonts w:ascii="Helv" w:hAnsi="Helv"/>
          <w:sz w:val="22"/>
          <w:szCs w:val="22"/>
          <w:lang w:val="de-DE"/>
        </w:rPr>
        <w:t>nlik birbirini anlayamamak</w:t>
      </w:r>
      <w:r w:rsidRPr="00074689">
        <w:rPr>
          <w:rFonts w:ascii="Helv" w:hAnsi="Helv"/>
          <w:sz w:val="22"/>
          <w:szCs w:val="22"/>
          <w:lang w:val="de-DE"/>
        </w:rPr>
        <w:t>tad</w:t>
      </w:r>
      <w:r>
        <w:rPr>
          <w:rFonts w:ascii="Helv" w:hAnsi="Helv"/>
          <w:sz w:val="22"/>
          <w:szCs w:val="22"/>
          <w:lang w:val="de-DE"/>
        </w:rPr>
        <w:t>ı</w:t>
      </w:r>
      <w:r w:rsidRPr="00074689">
        <w:rPr>
          <w:rFonts w:ascii="Helv" w:hAnsi="Helv"/>
          <w:sz w:val="22"/>
          <w:szCs w:val="22"/>
          <w:lang w:val="de-DE"/>
        </w:rPr>
        <w:t xml:space="preserve">r; birbirini </w:t>
      </w:r>
      <w:r w:rsidRPr="00074689">
        <w:rPr>
          <w:rFonts w:ascii="Helv" w:hAnsi="Helv"/>
          <w:sz w:val="22"/>
          <w:szCs w:val="22"/>
          <w:lang w:val="de-DE"/>
        </w:rPr>
        <w:lastRenderedPageBreak/>
        <w:t>besleyememektedir. Biri egemenken (ö</w:t>
      </w:r>
      <w:r>
        <w:rPr>
          <w:rFonts w:ascii="Helv" w:hAnsi="Helv"/>
          <w:sz w:val="22"/>
          <w:szCs w:val="22"/>
          <w:lang w:val="de-DE"/>
        </w:rPr>
        <w:t>ğ</w:t>
      </w:r>
      <w:r w:rsidRPr="00074689">
        <w:rPr>
          <w:rFonts w:ascii="Helv" w:hAnsi="Helv"/>
          <w:sz w:val="22"/>
          <w:szCs w:val="22"/>
          <w:lang w:val="de-DE"/>
        </w:rPr>
        <w:t>retmenlik), öbürü kör kal</w:t>
      </w:r>
      <w:r>
        <w:rPr>
          <w:rFonts w:ascii="Helv" w:hAnsi="Helv"/>
          <w:sz w:val="22"/>
          <w:szCs w:val="22"/>
          <w:lang w:val="de-DE"/>
        </w:rPr>
        <w:t>ı</w:t>
      </w:r>
      <w:r w:rsidRPr="00074689">
        <w:rPr>
          <w:rFonts w:ascii="Helv" w:hAnsi="Helv"/>
          <w:sz w:val="22"/>
          <w:szCs w:val="22"/>
          <w:lang w:val="de-DE"/>
        </w:rPr>
        <w:t>r (sosyal e</w:t>
      </w:r>
      <w:r>
        <w:rPr>
          <w:rFonts w:ascii="Helv" w:hAnsi="Helv"/>
          <w:sz w:val="22"/>
          <w:szCs w:val="22"/>
          <w:lang w:val="de-DE"/>
        </w:rPr>
        <w:t>ğ</w:t>
      </w:r>
      <w:r w:rsidRPr="00074689">
        <w:rPr>
          <w:rFonts w:ascii="Helv" w:hAnsi="Helv"/>
          <w:sz w:val="22"/>
          <w:szCs w:val="22"/>
          <w:lang w:val="de-DE"/>
        </w:rPr>
        <w:t>itim).</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Bu yap</w:t>
      </w:r>
      <w:r>
        <w:rPr>
          <w:rFonts w:ascii="Helv" w:hAnsi="Helv"/>
          <w:sz w:val="22"/>
          <w:szCs w:val="22"/>
          <w:lang w:val="de-DE"/>
        </w:rPr>
        <w:t>ı</w:t>
      </w:r>
      <w:r w:rsidRPr="00074689">
        <w:rPr>
          <w:rFonts w:ascii="Helv" w:hAnsi="Helv"/>
          <w:sz w:val="22"/>
          <w:szCs w:val="22"/>
          <w:lang w:val="de-DE"/>
        </w:rPr>
        <w:t xml:space="preserve"> içinden dü</w:t>
      </w:r>
      <w:r>
        <w:rPr>
          <w:rFonts w:ascii="Helv" w:hAnsi="Helv"/>
          <w:sz w:val="22"/>
          <w:szCs w:val="22"/>
          <w:lang w:val="de-DE"/>
        </w:rPr>
        <w:t>ş</w:t>
      </w:r>
      <w:r w:rsidRPr="00074689">
        <w:rPr>
          <w:rFonts w:ascii="Helv" w:hAnsi="Helv"/>
          <w:sz w:val="22"/>
          <w:szCs w:val="22"/>
          <w:lang w:val="de-DE"/>
        </w:rPr>
        <w:t>ünsel bir ç</w:t>
      </w:r>
      <w:r>
        <w:rPr>
          <w:rFonts w:ascii="Helv" w:hAnsi="Helv"/>
          <w:sz w:val="22"/>
          <w:szCs w:val="22"/>
          <w:lang w:val="de-DE"/>
        </w:rPr>
        <w:t>ı</w:t>
      </w:r>
      <w:r w:rsidRPr="00074689">
        <w:rPr>
          <w:rFonts w:ascii="Helv" w:hAnsi="Helv"/>
          <w:sz w:val="22"/>
          <w:szCs w:val="22"/>
          <w:lang w:val="de-DE"/>
        </w:rPr>
        <w:t>k</w:t>
      </w:r>
      <w:r>
        <w:rPr>
          <w:rFonts w:ascii="Helv" w:hAnsi="Helv"/>
          <w:sz w:val="22"/>
          <w:szCs w:val="22"/>
          <w:lang w:val="de-DE"/>
        </w:rPr>
        <w:t>ış</w:t>
      </w:r>
      <w:r w:rsidRPr="00074689">
        <w:rPr>
          <w:rFonts w:ascii="Helv" w:hAnsi="Helv"/>
          <w:sz w:val="22"/>
          <w:szCs w:val="22"/>
          <w:lang w:val="de-DE"/>
        </w:rPr>
        <w:t xml:space="preserve"> bulunabilir mi? </w:t>
      </w:r>
      <w:r>
        <w:rPr>
          <w:rFonts w:ascii="Helv" w:hAnsi="Helv"/>
          <w:sz w:val="22"/>
          <w:szCs w:val="22"/>
          <w:lang w:val="de-DE"/>
        </w:rPr>
        <w:t>İ</w:t>
      </w:r>
      <w:r w:rsidRPr="00074689">
        <w:rPr>
          <w:rFonts w:ascii="Helv" w:hAnsi="Helv"/>
          <w:sz w:val="22"/>
          <w:szCs w:val="22"/>
          <w:lang w:val="de-DE"/>
        </w:rPr>
        <w:t>lerde Türkiye'de sosyal çal</w:t>
      </w:r>
      <w:r>
        <w:rPr>
          <w:rFonts w:ascii="Helv" w:hAnsi="Helv"/>
          <w:sz w:val="22"/>
          <w:szCs w:val="22"/>
          <w:lang w:val="de-DE"/>
        </w:rPr>
        <w:t>ış</w:t>
      </w:r>
      <w:r w:rsidRPr="00074689">
        <w:rPr>
          <w:rFonts w:ascii="Helv" w:hAnsi="Helv"/>
          <w:sz w:val="22"/>
          <w:szCs w:val="22"/>
          <w:lang w:val="de-DE"/>
        </w:rPr>
        <w:t>ma ve sosyal e</w:t>
      </w:r>
      <w:r>
        <w:rPr>
          <w:rFonts w:ascii="Helv" w:hAnsi="Helv"/>
          <w:sz w:val="22"/>
          <w:szCs w:val="22"/>
          <w:lang w:val="de-DE"/>
        </w:rPr>
        <w:t>ğ</w:t>
      </w:r>
      <w:r w:rsidRPr="00074689">
        <w:rPr>
          <w:rFonts w:ascii="Helv" w:hAnsi="Helv"/>
          <w:sz w:val="22"/>
          <w:szCs w:val="22"/>
          <w:lang w:val="de-DE"/>
        </w:rPr>
        <w:t>itim kavramlar</w:t>
      </w:r>
      <w:r>
        <w:rPr>
          <w:rFonts w:ascii="Helv" w:hAnsi="Helv"/>
          <w:sz w:val="22"/>
          <w:szCs w:val="22"/>
          <w:lang w:val="de-DE"/>
        </w:rPr>
        <w:t>ı</w:t>
      </w:r>
      <w:r w:rsidRPr="00074689">
        <w:rPr>
          <w:rFonts w:ascii="Helv" w:hAnsi="Helv"/>
          <w:sz w:val="22"/>
          <w:szCs w:val="22"/>
          <w:lang w:val="de-DE"/>
        </w:rPr>
        <w:t xml:space="preserve"> birlikte geli</w:t>
      </w:r>
      <w:r>
        <w:rPr>
          <w:rFonts w:ascii="Helv" w:hAnsi="Helv"/>
          <w:sz w:val="22"/>
          <w:szCs w:val="22"/>
          <w:lang w:val="de-DE"/>
        </w:rPr>
        <w:t>ş</w:t>
      </w:r>
      <w:r w:rsidRPr="00074689">
        <w:rPr>
          <w:rFonts w:ascii="Helv" w:hAnsi="Helv"/>
          <w:sz w:val="22"/>
          <w:szCs w:val="22"/>
          <w:lang w:val="de-DE"/>
        </w:rPr>
        <w:t>ir mi, yoksa sosyal e</w:t>
      </w:r>
      <w:r>
        <w:rPr>
          <w:rFonts w:ascii="Helv" w:hAnsi="Helv"/>
          <w:sz w:val="22"/>
          <w:szCs w:val="22"/>
          <w:lang w:val="de-DE"/>
        </w:rPr>
        <w:t>ğ</w:t>
      </w:r>
      <w:r w:rsidRPr="00074689">
        <w:rPr>
          <w:rFonts w:ascii="Helv" w:hAnsi="Helv"/>
          <w:sz w:val="22"/>
          <w:szCs w:val="22"/>
          <w:lang w:val="de-DE"/>
        </w:rPr>
        <w:t>itim i</w:t>
      </w:r>
      <w:r>
        <w:rPr>
          <w:rFonts w:ascii="Helv" w:hAnsi="Helv"/>
          <w:sz w:val="22"/>
          <w:szCs w:val="22"/>
          <w:lang w:val="de-DE"/>
        </w:rPr>
        <w:t>ş</w:t>
      </w:r>
      <w:r w:rsidRPr="00074689">
        <w:rPr>
          <w:rFonts w:ascii="Helv" w:hAnsi="Helv"/>
          <w:sz w:val="22"/>
          <w:szCs w:val="22"/>
          <w:lang w:val="de-DE"/>
        </w:rPr>
        <w:t>levini sosyal çal</w:t>
      </w:r>
      <w:r>
        <w:rPr>
          <w:rFonts w:ascii="Helv" w:hAnsi="Helv"/>
          <w:sz w:val="22"/>
          <w:szCs w:val="22"/>
          <w:lang w:val="de-DE"/>
        </w:rPr>
        <w:t>ış</w:t>
      </w:r>
      <w:r w:rsidRPr="00074689">
        <w:rPr>
          <w:rFonts w:ascii="Helv" w:hAnsi="Helv"/>
          <w:sz w:val="22"/>
          <w:szCs w:val="22"/>
          <w:lang w:val="de-DE"/>
        </w:rPr>
        <w:t>ma mesle</w:t>
      </w:r>
      <w:r>
        <w:rPr>
          <w:rFonts w:ascii="Helv" w:hAnsi="Helv"/>
          <w:sz w:val="22"/>
          <w:szCs w:val="22"/>
          <w:lang w:val="de-DE"/>
        </w:rPr>
        <w:t>ğ</w:t>
      </w:r>
      <w:r w:rsidRPr="00074689">
        <w:rPr>
          <w:rFonts w:ascii="Helv" w:hAnsi="Helv"/>
          <w:sz w:val="22"/>
          <w:szCs w:val="22"/>
          <w:lang w:val="de-DE"/>
        </w:rPr>
        <w:t>i tekba</w:t>
      </w:r>
      <w:r>
        <w:rPr>
          <w:rFonts w:ascii="Helv" w:hAnsi="Helv"/>
          <w:sz w:val="22"/>
          <w:szCs w:val="22"/>
          <w:lang w:val="de-DE"/>
        </w:rPr>
        <w:t>şı</w:t>
      </w:r>
      <w:r w:rsidRPr="00074689">
        <w:rPr>
          <w:rFonts w:ascii="Helv" w:hAnsi="Helv"/>
          <w:sz w:val="22"/>
          <w:szCs w:val="22"/>
          <w:lang w:val="de-DE"/>
        </w:rPr>
        <w:t>na m</w:t>
      </w:r>
      <w:r>
        <w:rPr>
          <w:rFonts w:ascii="Helv" w:hAnsi="Helv"/>
          <w:sz w:val="22"/>
          <w:szCs w:val="22"/>
          <w:lang w:val="de-DE"/>
        </w:rPr>
        <w:t>ı</w:t>
      </w:r>
      <w:r w:rsidRPr="00074689">
        <w:rPr>
          <w:rFonts w:ascii="Helv" w:hAnsi="Helv"/>
          <w:sz w:val="22"/>
          <w:szCs w:val="22"/>
          <w:lang w:val="de-DE"/>
        </w:rPr>
        <w:t xml:space="preserve"> üzerlenir? Ya da sosyal e</w:t>
      </w:r>
      <w:r>
        <w:rPr>
          <w:rFonts w:ascii="Helv" w:hAnsi="Helv"/>
          <w:sz w:val="22"/>
          <w:szCs w:val="22"/>
          <w:lang w:val="de-DE"/>
        </w:rPr>
        <w:t>ğ</w:t>
      </w:r>
      <w:r w:rsidRPr="00074689">
        <w:rPr>
          <w:rFonts w:ascii="Helv" w:hAnsi="Helv"/>
          <w:sz w:val="22"/>
          <w:szCs w:val="22"/>
          <w:lang w:val="de-DE"/>
        </w:rPr>
        <w:t>itim alan</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 xml:space="preserve"> gene sanayi kültürü tabanl</w:t>
      </w:r>
      <w:r>
        <w:rPr>
          <w:rFonts w:ascii="Helv" w:hAnsi="Helv"/>
          <w:sz w:val="22"/>
          <w:szCs w:val="22"/>
          <w:lang w:val="de-DE"/>
        </w:rPr>
        <w:t>ı</w:t>
      </w:r>
      <w:r w:rsidRPr="00074689">
        <w:rPr>
          <w:rFonts w:ascii="Helv" w:hAnsi="Helv"/>
          <w:sz w:val="22"/>
          <w:szCs w:val="22"/>
          <w:lang w:val="de-DE"/>
        </w:rPr>
        <w:t xml:space="preserve"> bir ba</w:t>
      </w:r>
      <w:r>
        <w:rPr>
          <w:rFonts w:ascii="Helv" w:hAnsi="Helv"/>
          <w:sz w:val="22"/>
          <w:szCs w:val="22"/>
          <w:lang w:val="de-DE"/>
        </w:rPr>
        <w:t>ş</w:t>
      </w:r>
      <w:r w:rsidRPr="00074689">
        <w:rPr>
          <w:rFonts w:ascii="Helv" w:hAnsi="Helv"/>
          <w:sz w:val="22"/>
          <w:szCs w:val="22"/>
          <w:lang w:val="de-DE"/>
        </w:rPr>
        <w:t>ka meslek mi, örne</w:t>
      </w:r>
      <w:r>
        <w:rPr>
          <w:rFonts w:ascii="Helv" w:hAnsi="Helv"/>
          <w:sz w:val="22"/>
          <w:szCs w:val="22"/>
          <w:lang w:val="de-DE"/>
        </w:rPr>
        <w:t>ğ</w:t>
      </w:r>
      <w:r w:rsidRPr="00074689">
        <w:rPr>
          <w:rFonts w:ascii="Helv" w:hAnsi="Helv"/>
          <w:sz w:val="22"/>
          <w:szCs w:val="22"/>
          <w:lang w:val="de-DE"/>
        </w:rPr>
        <w:t>in halk e</w:t>
      </w:r>
      <w:r>
        <w:rPr>
          <w:rFonts w:ascii="Helv" w:hAnsi="Helv"/>
          <w:sz w:val="22"/>
          <w:szCs w:val="22"/>
          <w:lang w:val="de-DE"/>
        </w:rPr>
        <w:t>ğ</w:t>
      </w:r>
      <w:r w:rsidRPr="00074689">
        <w:rPr>
          <w:rFonts w:ascii="Helv" w:hAnsi="Helv"/>
          <w:sz w:val="22"/>
          <w:szCs w:val="22"/>
          <w:lang w:val="de-DE"/>
        </w:rPr>
        <w:t>itimcili</w:t>
      </w:r>
      <w:r>
        <w:rPr>
          <w:rFonts w:ascii="Helv" w:hAnsi="Helv"/>
          <w:sz w:val="22"/>
          <w:szCs w:val="22"/>
          <w:lang w:val="de-DE"/>
        </w:rPr>
        <w:t>ğ</w:t>
      </w:r>
      <w:r w:rsidRPr="00074689">
        <w:rPr>
          <w:rFonts w:ascii="Helv" w:hAnsi="Helv"/>
          <w:sz w:val="22"/>
          <w:szCs w:val="22"/>
          <w:lang w:val="de-DE"/>
        </w:rPr>
        <w:t>i, kapat</w:t>
      </w:r>
      <w:r>
        <w:rPr>
          <w:rFonts w:ascii="Helv" w:hAnsi="Helv"/>
          <w:sz w:val="22"/>
          <w:szCs w:val="22"/>
          <w:lang w:val="de-DE"/>
        </w:rPr>
        <w:t>ı</w:t>
      </w:r>
      <w:r w:rsidRPr="00074689">
        <w:rPr>
          <w:rFonts w:ascii="Helv" w:hAnsi="Helv"/>
          <w:sz w:val="22"/>
          <w:szCs w:val="22"/>
          <w:lang w:val="de-DE"/>
        </w:rPr>
        <w:t>r, yoksa ö</w:t>
      </w:r>
      <w:r>
        <w:rPr>
          <w:rFonts w:ascii="Helv" w:hAnsi="Helv"/>
          <w:sz w:val="22"/>
          <w:szCs w:val="22"/>
          <w:lang w:val="de-DE"/>
        </w:rPr>
        <w:t>ğ</w:t>
      </w:r>
      <w:r w:rsidRPr="00074689">
        <w:rPr>
          <w:rFonts w:ascii="Helv" w:hAnsi="Helv"/>
          <w:sz w:val="22"/>
          <w:szCs w:val="22"/>
          <w:lang w:val="de-DE"/>
        </w:rPr>
        <w:t>retmenlik mesle</w:t>
      </w:r>
      <w:r>
        <w:rPr>
          <w:rFonts w:ascii="Helv" w:hAnsi="Helv"/>
          <w:sz w:val="22"/>
          <w:szCs w:val="22"/>
          <w:lang w:val="de-DE"/>
        </w:rPr>
        <w:t>ğ</w:t>
      </w:r>
      <w:r w:rsidRPr="00074689">
        <w:rPr>
          <w:rFonts w:ascii="Helv" w:hAnsi="Helv"/>
          <w:sz w:val="22"/>
          <w:szCs w:val="22"/>
          <w:lang w:val="de-DE"/>
        </w:rPr>
        <w:t>i içeriksel bir s</w:t>
      </w:r>
      <w:r>
        <w:rPr>
          <w:rFonts w:ascii="Helv" w:hAnsi="Helv"/>
          <w:sz w:val="22"/>
          <w:szCs w:val="22"/>
          <w:lang w:val="de-DE"/>
        </w:rPr>
        <w:t>ı</w:t>
      </w:r>
      <w:r w:rsidRPr="00074689">
        <w:rPr>
          <w:rFonts w:ascii="Helv" w:hAnsi="Helv"/>
          <w:sz w:val="22"/>
          <w:szCs w:val="22"/>
          <w:lang w:val="de-DE"/>
        </w:rPr>
        <w:t>çrama yaparak, fiilen sahip oldu</w:t>
      </w:r>
      <w:r>
        <w:rPr>
          <w:rFonts w:ascii="Helv" w:hAnsi="Helv"/>
          <w:sz w:val="22"/>
          <w:szCs w:val="22"/>
          <w:lang w:val="de-DE"/>
        </w:rPr>
        <w:t>ğ</w:t>
      </w:r>
      <w:r w:rsidRPr="00074689">
        <w:rPr>
          <w:rFonts w:ascii="Helv" w:hAnsi="Helv"/>
          <w:sz w:val="22"/>
          <w:szCs w:val="22"/>
          <w:lang w:val="de-DE"/>
        </w:rPr>
        <w:t>u bu alanda ça</w:t>
      </w:r>
      <w:r>
        <w:rPr>
          <w:rFonts w:ascii="Helv" w:hAnsi="Helv"/>
          <w:sz w:val="22"/>
          <w:szCs w:val="22"/>
          <w:lang w:val="de-DE"/>
        </w:rPr>
        <w:t>ğ</w:t>
      </w:r>
      <w:r w:rsidRPr="00074689">
        <w:rPr>
          <w:rFonts w:ascii="Helv" w:hAnsi="Helv"/>
          <w:sz w:val="22"/>
          <w:szCs w:val="22"/>
          <w:lang w:val="de-DE"/>
        </w:rPr>
        <w:t>da</w:t>
      </w:r>
      <w:r>
        <w:rPr>
          <w:rFonts w:ascii="Helv" w:hAnsi="Helv"/>
          <w:sz w:val="22"/>
          <w:szCs w:val="22"/>
          <w:lang w:val="de-DE"/>
        </w:rPr>
        <w:t>ş</w:t>
      </w:r>
      <w:r w:rsidR="00950E83">
        <w:rPr>
          <w:rFonts w:ascii="Helv" w:hAnsi="Helv"/>
          <w:sz w:val="22"/>
          <w:szCs w:val="22"/>
          <w:lang w:val="de-DE"/>
        </w:rPr>
        <w:t xml:space="preserve"> gerek</w:t>
      </w:r>
      <w:r w:rsidRPr="00074689">
        <w:rPr>
          <w:rFonts w:ascii="Helv" w:hAnsi="Helv"/>
          <w:sz w:val="22"/>
          <w:szCs w:val="22"/>
          <w:lang w:val="de-DE"/>
        </w:rPr>
        <w:t>semeyi kar</w:t>
      </w:r>
      <w:r>
        <w:rPr>
          <w:rFonts w:ascii="Helv" w:hAnsi="Helv"/>
          <w:sz w:val="22"/>
          <w:szCs w:val="22"/>
          <w:lang w:val="de-DE"/>
        </w:rPr>
        <w:t>şı</w:t>
      </w:r>
      <w:r w:rsidRPr="00074689">
        <w:rPr>
          <w:rFonts w:ascii="Helv" w:hAnsi="Helv"/>
          <w:sz w:val="22"/>
          <w:szCs w:val="22"/>
          <w:lang w:val="de-DE"/>
        </w:rPr>
        <w:t>layacak e</w:t>
      </w:r>
      <w:r>
        <w:rPr>
          <w:rFonts w:ascii="Helv" w:hAnsi="Helv"/>
          <w:sz w:val="22"/>
          <w:szCs w:val="22"/>
          <w:lang w:val="de-DE"/>
        </w:rPr>
        <w:t>ğ</w:t>
      </w:r>
      <w:r w:rsidRPr="00074689">
        <w:rPr>
          <w:rFonts w:ascii="Helv" w:hAnsi="Helv"/>
          <w:sz w:val="22"/>
          <w:szCs w:val="22"/>
          <w:lang w:val="de-DE"/>
        </w:rPr>
        <w:t>itbilimsel devrimi kendi içinde yapar m</w:t>
      </w:r>
      <w:r>
        <w:rPr>
          <w:rFonts w:ascii="Helv" w:hAnsi="Helv"/>
          <w:sz w:val="22"/>
          <w:szCs w:val="22"/>
          <w:lang w:val="de-DE"/>
        </w:rPr>
        <w:t>ı</w:t>
      </w:r>
      <w:r w:rsidRPr="00074689">
        <w:rPr>
          <w:rFonts w:ascii="Helv" w:hAnsi="Helv"/>
          <w:sz w:val="22"/>
          <w:szCs w:val="22"/>
          <w:lang w:val="de-DE"/>
        </w:rPr>
        <w:t>?</w:t>
      </w:r>
    </w:p>
    <w:p w:rsidR="00074689" w:rsidRPr="00074689" w:rsidRDefault="00074689" w:rsidP="009C4992">
      <w:pPr>
        <w:spacing w:after="120" w:line="276" w:lineRule="auto"/>
        <w:jc w:val="both"/>
        <w:rPr>
          <w:rFonts w:ascii="Helv" w:hAnsi="Helv"/>
          <w:sz w:val="22"/>
          <w:szCs w:val="22"/>
          <w:lang w:val="de-DE"/>
        </w:rPr>
      </w:pPr>
    </w:p>
    <w:p w:rsidR="00074689" w:rsidRPr="00074689" w:rsidRDefault="00074689" w:rsidP="009C4992">
      <w:pPr>
        <w:numPr>
          <w:ilvl w:val="0"/>
          <w:numId w:val="1"/>
        </w:numPr>
        <w:spacing w:after="120" w:line="276" w:lineRule="auto"/>
        <w:rPr>
          <w:rFonts w:ascii="Helv" w:hAnsi="Helv"/>
          <w:b/>
          <w:sz w:val="22"/>
          <w:szCs w:val="22"/>
          <w:lang w:val="de-DE"/>
        </w:rPr>
      </w:pPr>
      <w:r w:rsidRPr="00074689">
        <w:rPr>
          <w:rFonts w:ascii="Helv" w:hAnsi="Helv"/>
          <w:b/>
          <w:sz w:val="22"/>
          <w:szCs w:val="22"/>
          <w:lang w:val="de-DE"/>
        </w:rPr>
        <w:t>Sosyal E</w:t>
      </w:r>
      <w:r>
        <w:rPr>
          <w:rFonts w:ascii="Helv" w:hAnsi="Helv"/>
          <w:b/>
          <w:sz w:val="22"/>
          <w:szCs w:val="22"/>
          <w:lang w:val="de-DE"/>
        </w:rPr>
        <w:t>ğ</w:t>
      </w:r>
      <w:r w:rsidRPr="00074689">
        <w:rPr>
          <w:rFonts w:ascii="Helv" w:hAnsi="Helv"/>
          <w:b/>
          <w:sz w:val="22"/>
          <w:szCs w:val="22"/>
          <w:lang w:val="de-DE"/>
        </w:rPr>
        <w:t>itimin Kültürel Kökleri ve Türkiye'de Sosyal E</w:t>
      </w:r>
      <w:r>
        <w:rPr>
          <w:rFonts w:ascii="Helv" w:hAnsi="Helv"/>
          <w:b/>
          <w:sz w:val="22"/>
          <w:szCs w:val="22"/>
          <w:lang w:val="de-DE"/>
        </w:rPr>
        <w:t>ğ</w:t>
      </w:r>
      <w:r w:rsidRPr="00074689">
        <w:rPr>
          <w:rFonts w:ascii="Helv" w:hAnsi="Helv"/>
          <w:b/>
          <w:sz w:val="22"/>
          <w:szCs w:val="22"/>
          <w:lang w:val="de-DE"/>
        </w:rPr>
        <w:t>itim Dü</w:t>
      </w:r>
      <w:r>
        <w:rPr>
          <w:rFonts w:ascii="Helv" w:hAnsi="Helv"/>
          <w:b/>
          <w:sz w:val="22"/>
          <w:szCs w:val="22"/>
          <w:lang w:val="de-DE"/>
        </w:rPr>
        <w:t>ş</w:t>
      </w:r>
      <w:r w:rsidRPr="00074689">
        <w:rPr>
          <w:rFonts w:ascii="Helv" w:hAnsi="Helv"/>
          <w:b/>
          <w:sz w:val="22"/>
          <w:szCs w:val="22"/>
          <w:lang w:val="de-DE"/>
        </w:rPr>
        <w:t>üncesi</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E</w:t>
      </w:r>
      <w:r>
        <w:rPr>
          <w:rFonts w:ascii="Helv" w:hAnsi="Helv"/>
          <w:sz w:val="22"/>
          <w:szCs w:val="22"/>
          <w:lang w:val="de-DE"/>
        </w:rPr>
        <w:t>ğ</w:t>
      </w:r>
      <w:r w:rsidRPr="00074689">
        <w:rPr>
          <w:rFonts w:ascii="Helv" w:hAnsi="Helv"/>
          <w:sz w:val="22"/>
          <w:szCs w:val="22"/>
          <w:lang w:val="de-DE"/>
        </w:rPr>
        <w:t>itimin kökleri Türkiye'de hala s</w:t>
      </w:r>
      <w:r>
        <w:rPr>
          <w:rFonts w:ascii="Helv" w:hAnsi="Helv"/>
          <w:sz w:val="22"/>
          <w:szCs w:val="22"/>
          <w:lang w:val="de-DE"/>
        </w:rPr>
        <w:t>ı</w:t>
      </w:r>
      <w:r w:rsidRPr="00074689">
        <w:rPr>
          <w:rFonts w:ascii="Helv" w:hAnsi="Helv"/>
          <w:sz w:val="22"/>
          <w:szCs w:val="22"/>
          <w:lang w:val="de-DE"/>
        </w:rPr>
        <w:t>k</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k</w:t>
      </w:r>
      <w:r>
        <w:rPr>
          <w:rFonts w:ascii="Helv" w:hAnsi="Helv"/>
          <w:sz w:val="22"/>
          <w:szCs w:val="22"/>
          <w:lang w:val="de-DE"/>
        </w:rPr>
        <w:t>ı</w:t>
      </w:r>
      <w:r w:rsidRPr="00074689">
        <w:rPr>
          <w:rFonts w:ascii="Helv" w:hAnsi="Helv"/>
          <w:sz w:val="22"/>
          <w:szCs w:val="22"/>
          <w:lang w:val="de-DE"/>
        </w:rPr>
        <w:t>ya topra</w:t>
      </w:r>
      <w:r>
        <w:rPr>
          <w:rFonts w:ascii="Helv" w:hAnsi="Helv"/>
          <w:sz w:val="22"/>
          <w:szCs w:val="22"/>
          <w:lang w:val="de-DE"/>
        </w:rPr>
        <w:t>ğ</w:t>
      </w:r>
      <w:r w:rsidRPr="00074689">
        <w:rPr>
          <w:rFonts w:ascii="Helv" w:hAnsi="Helv"/>
          <w:sz w:val="22"/>
          <w:szCs w:val="22"/>
          <w:lang w:val="de-DE"/>
        </w:rPr>
        <w:t>a ba</w:t>
      </w:r>
      <w:r>
        <w:rPr>
          <w:rFonts w:ascii="Helv" w:hAnsi="Helv"/>
          <w:sz w:val="22"/>
          <w:szCs w:val="22"/>
          <w:lang w:val="de-DE"/>
        </w:rPr>
        <w:t>ğ</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d</w:t>
      </w:r>
      <w:r>
        <w:rPr>
          <w:rFonts w:ascii="Helv" w:hAnsi="Helv"/>
          <w:sz w:val="22"/>
          <w:szCs w:val="22"/>
          <w:lang w:val="de-DE"/>
        </w:rPr>
        <w:t>ı</w:t>
      </w:r>
      <w:r w:rsidRPr="00074689">
        <w:rPr>
          <w:rFonts w:ascii="Helv" w:hAnsi="Helv"/>
          <w:sz w:val="22"/>
          <w:szCs w:val="22"/>
          <w:lang w:val="de-DE"/>
        </w:rPr>
        <w:t>r. (Kar</w:t>
      </w:r>
      <w:r>
        <w:rPr>
          <w:rFonts w:ascii="Helv" w:hAnsi="Helv"/>
          <w:sz w:val="22"/>
          <w:szCs w:val="22"/>
          <w:lang w:val="de-DE"/>
        </w:rPr>
        <w:t>şı</w:t>
      </w:r>
      <w:r w:rsidRPr="00074689">
        <w:rPr>
          <w:rFonts w:ascii="Helv" w:hAnsi="Helv"/>
          <w:sz w:val="22"/>
          <w:szCs w:val="22"/>
          <w:lang w:val="de-DE"/>
        </w:rPr>
        <w:t>la</w:t>
      </w:r>
      <w:r>
        <w:rPr>
          <w:rFonts w:ascii="Helv" w:hAnsi="Helv"/>
          <w:sz w:val="22"/>
          <w:szCs w:val="22"/>
          <w:lang w:val="de-DE"/>
        </w:rPr>
        <w:t>ş</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rma olsun: Geli</w:t>
      </w:r>
      <w:r>
        <w:rPr>
          <w:rFonts w:ascii="Helv" w:hAnsi="Helv"/>
          <w:sz w:val="22"/>
          <w:szCs w:val="22"/>
          <w:lang w:val="de-DE"/>
        </w:rPr>
        <w:t>ş</w:t>
      </w:r>
      <w:r w:rsidRPr="00074689">
        <w:rPr>
          <w:rFonts w:ascii="Helv" w:hAnsi="Helv"/>
          <w:sz w:val="22"/>
          <w:szCs w:val="22"/>
          <w:lang w:val="de-DE"/>
        </w:rPr>
        <w:t>mi</w:t>
      </w:r>
      <w:r>
        <w:rPr>
          <w:rFonts w:ascii="Helv" w:hAnsi="Helv"/>
          <w:sz w:val="22"/>
          <w:szCs w:val="22"/>
          <w:lang w:val="de-DE"/>
        </w:rPr>
        <w:t>ş</w:t>
      </w:r>
      <w:r w:rsidRPr="00074689">
        <w:rPr>
          <w:rFonts w:ascii="Helv" w:hAnsi="Helv"/>
          <w:sz w:val="22"/>
          <w:szCs w:val="22"/>
          <w:lang w:val="de-DE"/>
        </w:rPr>
        <w:t xml:space="preserve"> sanayi ülkelerinde e</w:t>
      </w:r>
      <w:r>
        <w:rPr>
          <w:rFonts w:ascii="Helv" w:hAnsi="Helv"/>
          <w:sz w:val="22"/>
          <w:szCs w:val="22"/>
          <w:lang w:val="de-DE"/>
        </w:rPr>
        <w:t>ğ</w:t>
      </w:r>
      <w:r w:rsidRPr="00074689">
        <w:rPr>
          <w:rFonts w:ascii="Helv" w:hAnsi="Helv"/>
          <w:sz w:val="22"/>
          <w:szCs w:val="22"/>
          <w:lang w:val="de-DE"/>
        </w:rPr>
        <w:t>itim model olarak sanayi teknolojisinin ürünü olup, bu anlamda s</w:t>
      </w:r>
      <w:r>
        <w:rPr>
          <w:rFonts w:ascii="Helv" w:hAnsi="Helv"/>
          <w:sz w:val="22"/>
          <w:szCs w:val="22"/>
          <w:lang w:val="de-DE"/>
        </w:rPr>
        <w:t>ı</w:t>
      </w:r>
      <w:r w:rsidRPr="00074689">
        <w:rPr>
          <w:rFonts w:ascii="Helv" w:hAnsi="Helv"/>
          <w:sz w:val="22"/>
          <w:szCs w:val="22"/>
          <w:lang w:val="de-DE"/>
        </w:rPr>
        <w:t>k</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k</w:t>
      </w:r>
      <w:r>
        <w:rPr>
          <w:rFonts w:ascii="Helv" w:hAnsi="Helv"/>
          <w:sz w:val="22"/>
          <w:szCs w:val="22"/>
          <w:lang w:val="de-DE"/>
        </w:rPr>
        <w:t>ı</w:t>
      </w:r>
      <w:r w:rsidRPr="00074689">
        <w:rPr>
          <w:rFonts w:ascii="Helv" w:hAnsi="Helv"/>
          <w:sz w:val="22"/>
          <w:szCs w:val="22"/>
          <w:lang w:val="de-DE"/>
        </w:rPr>
        <w:t>ya makineye ba</w:t>
      </w:r>
      <w:r>
        <w:rPr>
          <w:rFonts w:ascii="Helv" w:hAnsi="Helv"/>
          <w:sz w:val="22"/>
          <w:szCs w:val="22"/>
          <w:lang w:val="de-DE"/>
        </w:rPr>
        <w:t>ğ</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d</w:t>
      </w:r>
      <w:r>
        <w:rPr>
          <w:rFonts w:ascii="Helv" w:hAnsi="Helv"/>
          <w:sz w:val="22"/>
          <w:szCs w:val="22"/>
          <w:lang w:val="de-DE"/>
        </w:rPr>
        <w:t>ı</w:t>
      </w:r>
      <w:r w:rsidRPr="00074689">
        <w:rPr>
          <w:rFonts w:ascii="Helv" w:hAnsi="Helv"/>
          <w:sz w:val="22"/>
          <w:szCs w:val="22"/>
          <w:lang w:val="de-DE"/>
        </w:rPr>
        <w:t>r.) Bu demektir ki e</w:t>
      </w:r>
      <w:r>
        <w:rPr>
          <w:rFonts w:ascii="Helv" w:hAnsi="Helv"/>
          <w:sz w:val="22"/>
          <w:szCs w:val="22"/>
          <w:lang w:val="de-DE"/>
        </w:rPr>
        <w:t>ğ</w:t>
      </w:r>
      <w:r w:rsidRPr="00074689">
        <w:rPr>
          <w:rFonts w:ascii="Helv" w:hAnsi="Helv"/>
          <w:sz w:val="22"/>
          <w:szCs w:val="22"/>
          <w:lang w:val="de-DE"/>
        </w:rPr>
        <w:t>itim anlay</w:t>
      </w:r>
      <w:r>
        <w:rPr>
          <w:rFonts w:ascii="Helv" w:hAnsi="Helv"/>
          <w:sz w:val="22"/>
          <w:szCs w:val="22"/>
          <w:lang w:val="de-DE"/>
        </w:rPr>
        <w:t>ışı</w:t>
      </w:r>
      <w:r w:rsidRPr="00074689">
        <w:rPr>
          <w:rFonts w:ascii="Helv" w:hAnsi="Helv"/>
          <w:sz w:val="22"/>
          <w:szCs w:val="22"/>
          <w:lang w:val="de-DE"/>
        </w:rPr>
        <w:t xml:space="preserve"> Türkiye'de sürekli ve hala tar</w:t>
      </w:r>
      <w:r>
        <w:rPr>
          <w:rFonts w:ascii="Helv" w:hAnsi="Helv"/>
          <w:sz w:val="22"/>
          <w:szCs w:val="22"/>
          <w:lang w:val="de-DE"/>
        </w:rPr>
        <w:t>ı</w:t>
      </w:r>
      <w:r w:rsidRPr="00074689">
        <w:rPr>
          <w:rFonts w:ascii="Helv" w:hAnsi="Helv"/>
          <w:sz w:val="22"/>
          <w:szCs w:val="22"/>
          <w:lang w:val="de-DE"/>
        </w:rPr>
        <w:t>m kültüründen beslenir ve tar</w:t>
      </w:r>
      <w:r>
        <w:rPr>
          <w:rFonts w:ascii="Helv" w:hAnsi="Helv"/>
          <w:sz w:val="22"/>
          <w:szCs w:val="22"/>
          <w:lang w:val="de-DE"/>
        </w:rPr>
        <w:t>ı</w:t>
      </w:r>
      <w:r w:rsidRPr="00074689">
        <w:rPr>
          <w:rFonts w:ascii="Helv" w:hAnsi="Helv"/>
          <w:sz w:val="22"/>
          <w:szCs w:val="22"/>
          <w:lang w:val="de-DE"/>
        </w:rPr>
        <w:t>m kültürü taraf</w:t>
      </w:r>
      <w:r>
        <w:rPr>
          <w:rFonts w:ascii="Helv" w:hAnsi="Helv"/>
          <w:sz w:val="22"/>
          <w:szCs w:val="22"/>
          <w:lang w:val="de-DE"/>
        </w:rPr>
        <w:t>ı</w:t>
      </w:r>
      <w:r w:rsidRPr="00074689">
        <w:rPr>
          <w:rFonts w:ascii="Helv" w:hAnsi="Helv"/>
          <w:sz w:val="22"/>
          <w:szCs w:val="22"/>
          <w:lang w:val="de-DE"/>
        </w:rPr>
        <w:t>ndan biçimlenir.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Topra</w:t>
      </w:r>
      <w:r>
        <w:rPr>
          <w:rFonts w:ascii="Helv" w:hAnsi="Helv"/>
          <w:sz w:val="22"/>
          <w:szCs w:val="22"/>
          <w:lang w:val="de-DE"/>
        </w:rPr>
        <w:t>ğ</w:t>
      </w:r>
      <w:r w:rsidRPr="00074689">
        <w:rPr>
          <w:rFonts w:ascii="Helv" w:hAnsi="Helv"/>
          <w:sz w:val="22"/>
          <w:szCs w:val="22"/>
          <w:lang w:val="de-DE"/>
        </w:rPr>
        <w:t>a ba</w:t>
      </w:r>
      <w:r>
        <w:rPr>
          <w:rFonts w:ascii="Helv" w:hAnsi="Helv"/>
          <w:sz w:val="22"/>
          <w:szCs w:val="22"/>
          <w:lang w:val="de-DE"/>
        </w:rPr>
        <w:t>ğ</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 xml:space="preserve"> kültür, atalara, babaya ba</w:t>
      </w:r>
      <w:r>
        <w:rPr>
          <w:rFonts w:ascii="Helv" w:hAnsi="Helv"/>
          <w:sz w:val="22"/>
          <w:szCs w:val="22"/>
          <w:lang w:val="de-DE"/>
        </w:rPr>
        <w:t>ğ</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 xml:space="preserve"> çocuklar ister; insanlar</w:t>
      </w:r>
      <w:r>
        <w:rPr>
          <w:rFonts w:ascii="Helv" w:hAnsi="Helv"/>
          <w:sz w:val="22"/>
          <w:szCs w:val="22"/>
          <w:lang w:val="de-DE"/>
        </w:rPr>
        <w:t>ı</w:t>
      </w:r>
      <w:r w:rsidRPr="00074689">
        <w:rPr>
          <w:rFonts w:ascii="Helv" w:hAnsi="Helv"/>
          <w:sz w:val="22"/>
          <w:szCs w:val="22"/>
          <w:lang w:val="de-DE"/>
        </w:rPr>
        <w:t xml:space="preserve"> çocuklu</w:t>
      </w:r>
      <w:r>
        <w:rPr>
          <w:rFonts w:ascii="Helv" w:hAnsi="Helv"/>
          <w:sz w:val="22"/>
          <w:szCs w:val="22"/>
          <w:lang w:val="de-DE"/>
        </w:rPr>
        <w:t>ğ</w:t>
      </w:r>
      <w:r w:rsidRPr="00074689">
        <w:rPr>
          <w:rFonts w:ascii="Helv" w:hAnsi="Helv"/>
          <w:sz w:val="22"/>
          <w:szCs w:val="22"/>
          <w:lang w:val="de-DE"/>
        </w:rPr>
        <w:t>undan ba</w:t>
      </w:r>
      <w:r>
        <w:rPr>
          <w:rFonts w:ascii="Helv" w:hAnsi="Helv"/>
          <w:sz w:val="22"/>
          <w:szCs w:val="22"/>
          <w:lang w:val="de-DE"/>
        </w:rPr>
        <w:t>ş</w:t>
      </w:r>
      <w:r w:rsidRPr="00074689">
        <w:rPr>
          <w:rFonts w:ascii="Helv" w:hAnsi="Helv"/>
          <w:sz w:val="22"/>
          <w:szCs w:val="22"/>
          <w:lang w:val="de-DE"/>
        </w:rPr>
        <w:t>layarak bu anlay</w:t>
      </w:r>
      <w:r>
        <w:rPr>
          <w:rFonts w:ascii="Helv" w:hAnsi="Helv"/>
          <w:sz w:val="22"/>
          <w:szCs w:val="22"/>
          <w:lang w:val="de-DE"/>
        </w:rPr>
        <w:t>ış</w:t>
      </w:r>
      <w:r w:rsidRPr="00074689">
        <w:rPr>
          <w:rFonts w:ascii="Helv" w:hAnsi="Helv"/>
          <w:sz w:val="22"/>
          <w:szCs w:val="22"/>
          <w:lang w:val="de-DE"/>
        </w:rPr>
        <w:t>la e</w:t>
      </w:r>
      <w:r>
        <w:rPr>
          <w:rFonts w:ascii="Helv" w:hAnsi="Helv"/>
          <w:sz w:val="22"/>
          <w:szCs w:val="22"/>
          <w:lang w:val="de-DE"/>
        </w:rPr>
        <w:t>ğ</w:t>
      </w:r>
      <w:r w:rsidRPr="00074689">
        <w:rPr>
          <w:rFonts w:ascii="Helv" w:hAnsi="Helv"/>
          <w:sz w:val="22"/>
          <w:szCs w:val="22"/>
          <w:lang w:val="de-DE"/>
        </w:rPr>
        <w:t>itir.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Sanayi ko</w:t>
      </w:r>
      <w:r>
        <w:rPr>
          <w:rFonts w:ascii="Helv" w:hAnsi="Helv"/>
          <w:sz w:val="22"/>
          <w:szCs w:val="22"/>
          <w:lang w:val="de-DE"/>
        </w:rPr>
        <w:t>ş</w:t>
      </w:r>
      <w:r w:rsidRPr="00074689">
        <w:rPr>
          <w:rFonts w:ascii="Helv" w:hAnsi="Helv"/>
          <w:sz w:val="22"/>
          <w:szCs w:val="22"/>
          <w:lang w:val="de-DE"/>
        </w:rPr>
        <w:t>ullar</w:t>
      </w:r>
      <w:r>
        <w:rPr>
          <w:rFonts w:ascii="Helv" w:hAnsi="Helv"/>
          <w:sz w:val="22"/>
          <w:szCs w:val="22"/>
          <w:lang w:val="de-DE"/>
        </w:rPr>
        <w:t>ı</w:t>
      </w:r>
      <w:r w:rsidRPr="00074689">
        <w:rPr>
          <w:rFonts w:ascii="Helv" w:hAnsi="Helv"/>
          <w:sz w:val="22"/>
          <w:szCs w:val="22"/>
          <w:lang w:val="de-DE"/>
        </w:rPr>
        <w:t xml:space="preserve"> ve bu ko</w:t>
      </w:r>
      <w:r>
        <w:rPr>
          <w:rFonts w:ascii="Helv" w:hAnsi="Helv"/>
          <w:sz w:val="22"/>
          <w:szCs w:val="22"/>
          <w:lang w:val="de-DE"/>
        </w:rPr>
        <w:t>ş</w:t>
      </w:r>
      <w:r w:rsidRPr="00074689">
        <w:rPr>
          <w:rFonts w:ascii="Helv" w:hAnsi="Helv"/>
          <w:sz w:val="22"/>
          <w:szCs w:val="22"/>
          <w:lang w:val="de-DE"/>
        </w:rPr>
        <w:t>ullar</w:t>
      </w:r>
      <w:r>
        <w:rPr>
          <w:rFonts w:ascii="Helv" w:hAnsi="Helv"/>
          <w:sz w:val="22"/>
          <w:szCs w:val="22"/>
          <w:lang w:val="de-DE"/>
        </w:rPr>
        <w:t>ı</w:t>
      </w:r>
      <w:r w:rsidRPr="00074689">
        <w:rPr>
          <w:rFonts w:ascii="Helv" w:hAnsi="Helv"/>
          <w:sz w:val="22"/>
          <w:szCs w:val="22"/>
          <w:lang w:val="de-DE"/>
        </w:rPr>
        <w:t>n üretimi olan kültür, sanayi kültürü insanlar</w:t>
      </w:r>
      <w:r>
        <w:rPr>
          <w:rFonts w:ascii="Helv" w:hAnsi="Helv"/>
          <w:sz w:val="22"/>
          <w:szCs w:val="22"/>
          <w:lang w:val="de-DE"/>
        </w:rPr>
        <w:t>ı</w:t>
      </w:r>
      <w:r w:rsidR="00950E83">
        <w:rPr>
          <w:rFonts w:ascii="Helv" w:hAnsi="Helv"/>
          <w:sz w:val="22"/>
          <w:szCs w:val="22"/>
          <w:lang w:val="de-DE"/>
        </w:rPr>
        <w:t xml:space="preserve"> birey</w:t>
      </w:r>
      <w:r w:rsidRPr="00074689">
        <w:rPr>
          <w:rFonts w:ascii="Helv" w:hAnsi="Helv"/>
          <w:sz w:val="22"/>
          <w:szCs w:val="22"/>
          <w:lang w:val="de-DE"/>
        </w:rPr>
        <w:t>le</w:t>
      </w:r>
      <w:r>
        <w:rPr>
          <w:rFonts w:ascii="Helv" w:hAnsi="Helv"/>
          <w:sz w:val="22"/>
          <w:szCs w:val="22"/>
          <w:lang w:val="de-DE"/>
        </w:rPr>
        <w:t>ş</w:t>
      </w:r>
      <w:r w:rsidRPr="00074689">
        <w:rPr>
          <w:rFonts w:ascii="Helv" w:hAnsi="Helv"/>
          <w:sz w:val="22"/>
          <w:szCs w:val="22"/>
          <w:lang w:val="de-DE"/>
        </w:rPr>
        <w:t>tirir. Böyle e</w:t>
      </w:r>
      <w:r>
        <w:rPr>
          <w:rFonts w:ascii="Helv" w:hAnsi="Helv"/>
          <w:sz w:val="22"/>
          <w:szCs w:val="22"/>
          <w:lang w:val="de-DE"/>
        </w:rPr>
        <w:t>ğ</w:t>
      </w:r>
      <w:r w:rsidRPr="00074689">
        <w:rPr>
          <w:rFonts w:ascii="Helv" w:hAnsi="Helv"/>
          <w:sz w:val="22"/>
          <w:szCs w:val="22"/>
          <w:lang w:val="de-DE"/>
        </w:rPr>
        <w:t>itilen insan birey olarak kendisinden sorumlu olur, atalar</w:t>
      </w:r>
      <w:r>
        <w:rPr>
          <w:rFonts w:ascii="Helv" w:hAnsi="Helv"/>
          <w:sz w:val="22"/>
          <w:szCs w:val="22"/>
          <w:lang w:val="de-DE"/>
        </w:rPr>
        <w:t>ı</w:t>
      </w:r>
      <w:r w:rsidRPr="00074689">
        <w:rPr>
          <w:rFonts w:ascii="Helv" w:hAnsi="Helv"/>
          <w:sz w:val="22"/>
          <w:szCs w:val="22"/>
          <w:lang w:val="de-DE"/>
        </w:rPr>
        <w:t>ndan babalar</w:t>
      </w:r>
      <w:r>
        <w:rPr>
          <w:rFonts w:ascii="Helv" w:hAnsi="Helv"/>
          <w:sz w:val="22"/>
          <w:szCs w:val="22"/>
          <w:lang w:val="de-DE"/>
        </w:rPr>
        <w:t>ı</w:t>
      </w:r>
      <w:r w:rsidRPr="00074689">
        <w:rPr>
          <w:rFonts w:ascii="Helv" w:hAnsi="Helv"/>
          <w:sz w:val="22"/>
          <w:szCs w:val="22"/>
          <w:lang w:val="de-DE"/>
        </w:rPr>
        <w:t>ndan de</w:t>
      </w:r>
      <w:r>
        <w:rPr>
          <w:rFonts w:ascii="Helv" w:hAnsi="Helv"/>
          <w:sz w:val="22"/>
          <w:szCs w:val="22"/>
          <w:lang w:val="de-DE"/>
        </w:rPr>
        <w:t>ğ</w:t>
      </w:r>
      <w:r w:rsidRPr="00074689">
        <w:rPr>
          <w:rFonts w:ascii="Helv" w:hAnsi="Helv"/>
          <w:sz w:val="22"/>
          <w:szCs w:val="22"/>
          <w:lang w:val="de-DE"/>
        </w:rPr>
        <w:t>il.</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lastRenderedPageBreak/>
        <w:t>E</w:t>
      </w:r>
      <w:r>
        <w:rPr>
          <w:rFonts w:ascii="Helv" w:hAnsi="Helv"/>
          <w:sz w:val="22"/>
          <w:szCs w:val="22"/>
          <w:lang w:val="de-DE"/>
        </w:rPr>
        <w:t>ğ</w:t>
      </w:r>
      <w:r w:rsidRPr="00074689">
        <w:rPr>
          <w:rFonts w:ascii="Helv" w:hAnsi="Helv"/>
          <w:sz w:val="22"/>
          <w:szCs w:val="22"/>
          <w:lang w:val="de-DE"/>
        </w:rPr>
        <w:t>itimi buradan ç</w:t>
      </w:r>
      <w:r>
        <w:rPr>
          <w:rFonts w:ascii="Helv" w:hAnsi="Helv"/>
          <w:sz w:val="22"/>
          <w:szCs w:val="22"/>
          <w:lang w:val="de-DE"/>
        </w:rPr>
        <w:t>ı</w:t>
      </w:r>
      <w:r w:rsidRPr="00074689">
        <w:rPr>
          <w:rFonts w:ascii="Helv" w:hAnsi="Helv"/>
          <w:sz w:val="22"/>
          <w:szCs w:val="22"/>
          <w:lang w:val="de-DE"/>
        </w:rPr>
        <w:t>karak ele alacak ve de</w:t>
      </w:r>
      <w:r>
        <w:rPr>
          <w:rFonts w:ascii="Helv" w:hAnsi="Helv"/>
          <w:sz w:val="22"/>
          <w:szCs w:val="22"/>
          <w:lang w:val="de-DE"/>
        </w:rPr>
        <w:t>ğ</w:t>
      </w:r>
      <w:r w:rsidRPr="00074689">
        <w:rPr>
          <w:rFonts w:ascii="Helv" w:hAnsi="Helv"/>
          <w:sz w:val="22"/>
          <w:szCs w:val="22"/>
          <w:lang w:val="de-DE"/>
        </w:rPr>
        <w:t>erlendirecek olursak Türkiye'nin genel e</w:t>
      </w:r>
      <w:r>
        <w:rPr>
          <w:rFonts w:ascii="Helv" w:hAnsi="Helv"/>
          <w:sz w:val="22"/>
          <w:szCs w:val="22"/>
          <w:lang w:val="de-DE"/>
        </w:rPr>
        <w:t>ğ</w:t>
      </w:r>
      <w:r w:rsidRPr="00074689">
        <w:rPr>
          <w:rFonts w:ascii="Helv" w:hAnsi="Helv"/>
          <w:sz w:val="22"/>
          <w:szCs w:val="22"/>
          <w:lang w:val="de-DE"/>
        </w:rPr>
        <w:t>i</w:t>
      </w:r>
      <w:r w:rsidRPr="00074689">
        <w:rPr>
          <w:rFonts w:ascii="Helv" w:hAnsi="Helv"/>
          <w:sz w:val="22"/>
          <w:szCs w:val="22"/>
          <w:lang w:val="de-DE"/>
        </w:rPr>
        <w:softHyphen/>
        <w:t>timsel yap</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 xml:space="preserve"> somutla</w:t>
      </w:r>
      <w:r>
        <w:rPr>
          <w:rFonts w:ascii="Helv" w:hAnsi="Helv"/>
          <w:sz w:val="22"/>
          <w:szCs w:val="22"/>
          <w:lang w:val="de-DE"/>
        </w:rPr>
        <w:t>ş</w:t>
      </w:r>
      <w:r w:rsidRPr="00074689">
        <w:rPr>
          <w:rFonts w:ascii="Helv" w:hAnsi="Helv"/>
          <w:sz w:val="22"/>
          <w:szCs w:val="22"/>
          <w:lang w:val="de-DE"/>
        </w:rPr>
        <w:t>m</w:t>
      </w:r>
      <w:r>
        <w:rPr>
          <w:rFonts w:ascii="Helv" w:hAnsi="Helv"/>
          <w:sz w:val="22"/>
          <w:szCs w:val="22"/>
          <w:lang w:val="de-DE"/>
        </w:rPr>
        <w:t>ış</w:t>
      </w:r>
      <w:r w:rsidRPr="00074689">
        <w:rPr>
          <w:rFonts w:ascii="Helv" w:hAnsi="Helv"/>
          <w:sz w:val="22"/>
          <w:szCs w:val="22"/>
          <w:lang w:val="de-DE"/>
        </w:rPr>
        <w:t xml:space="preserve"> olur.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Bugünkü Türkiye'nin e</w:t>
      </w:r>
      <w:r>
        <w:rPr>
          <w:rFonts w:ascii="Helv" w:hAnsi="Helv"/>
          <w:sz w:val="22"/>
          <w:szCs w:val="22"/>
          <w:lang w:val="de-DE"/>
        </w:rPr>
        <w:t>ğ</w:t>
      </w:r>
      <w:r w:rsidRPr="00074689">
        <w:rPr>
          <w:rFonts w:ascii="Helv" w:hAnsi="Helv"/>
          <w:sz w:val="22"/>
          <w:szCs w:val="22"/>
          <w:lang w:val="de-DE"/>
        </w:rPr>
        <w:t>itim dizgesinin kökleri endüstriyel de</w:t>
      </w:r>
      <w:r>
        <w:rPr>
          <w:rFonts w:ascii="Helv" w:hAnsi="Helv"/>
          <w:sz w:val="22"/>
          <w:szCs w:val="22"/>
          <w:lang w:val="de-DE"/>
        </w:rPr>
        <w:t>ğ</w:t>
      </w:r>
      <w:r w:rsidRPr="00074689">
        <w:rPr>
          <w:rFonts w:ascii="Helv" w:hAnsi="Helv"/>
          <w:sz w:val="22"/>
          <w:szCs w:val="22"/>
          <w:lang w:val="de-DE"/>
        </w:rPr>
        <w:t>il, daha çok tar</w:t>
      </w:r>
      <w:r>
        <w:rPr>
          <w:rFonts w:ascii="Helv" w:hAnsi="Helv"/>
          <w:sz w:val="22"/>
          <w:szCs w:val="22"/>
          <w:lang w:val="de-DE"/>
        </w:rPr>
        <w:t>ı</w:t>
      </w:r>
      <w:r w:rsidRPr="00074689">
        <w:rPr>
          <w:rFonts w:ascii="Helv" w:hAnsi="Helv"/>
          <w:sz w:val="22"/>
          <w:szCs w:val="22"/>
          <w:lang w:val="de-DE"/>
        </w:rPr>
        <w:t>msald</w:t>
      </w:r>
      <w:r>
        <w:rPr>
          <w:rFonts w:ascii="Helv" w:hAnsi="Helv"/>
          <w:sz w:val="22"/>
          <w:szCs w:val="22"/>
          <w:lang w:val="de-DE"/>
        </w:rPr>
        <w:t>ı</w:t>
      </w:r>
      <w:r w:rsidRPr="00074689">
        <w:rPr>
          <w:rFonts w:ascii="Helv" w:hAnsi="Helv"/>
          <w:sz w:val="22"/>
          <w:szCs w:val="22"/>
          <w:lang w:val="de-DE"/>
        </w:rPr>
        <w:t>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Bu, daha evdeki ve ilkokulda verilen e</w:t>
      </w:r>
      <w:r>
        <w:rPr>
          <w:rFonts w:ascii="Helv" w:hAnsi="Helv"/>
          <w:sz w:val="22"/>
          <w:szCs w:val="22"/>
          <w:lang w:val="de-DE"/>
        </w:rPr>
        <w:t>ğ</w:t>
      </w:r>
      <w:r w:rsidRPr="00074689">
        <w:rPr>
          <w:rFonts w:ascii="Helv" w:hAnsi="Helv"/>
          <w:sz w:val="22"/>
          <w:szCs w:val="22"/>
          <w:lang w:val="de-DE"/>
        </w:rPr>
        <w:t>itimde kendisini gösterir.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"Eti senin kemi</w:t>
      </w:r>
      <w:r>
        <w:rPr>
          <w:rFonts w:ascii="Helv" w:hAnsi="Helv"/>
          <w:sz w:val="22"/>
          <w:szCs w:val="22"/>
          <w:lang w:val="de-DE"/>
        </w:rPr>
        <w:t>ğ</w:t>
      </w:r>
      <w:r w:rsidRPr="00074689">
        <w:rPr>
          <w:rFonts w:ascii="Helv" w:hAnsi="Helv"/>
          <w:sz w:val="22"/>
          <w:szCs w:val="22"/>
          <w:lang w:val="de-DE"/>
        </w:rPr>
        <w:t>i benim" atasözümüz bunun örne</w:t>
      </w:r>
      <w:r>
        <w:rPr>
          <w:rFonts w:ascii="Helv" w:hAnsi="Helv"/>
          <w:sz w:val="22"/>
          <w:szCs w:val="22"/>
          <w:lang w:val="de-DE"/>
        </w:rPr>
        <w:t>ğ</w:t>
      </w:r>
      <w:r w:rsidRPr="00074689">
        <w:rPr>
          <w:rFonts w:ascii="Helv" w:hAnsi="Helv"/>
          <w:sz w:val="22"/>
          <w:szCs w:val="22"/>
          <w:lang w:val="de-DE"/>
        </w:rPr>
        <w:t>idir. .E</w:t>
      </w:r>
      <w:r>
        <w:rPr>
          <w:rFonts w:ascii="Helv" w:hAnsi="Helv"/>
          <w:sz w:val="22"/>
          <w:szCs w:val="22"/>
          <w:lang w:val="de-DE"/>
        </w:rPr>
        <w:t>ğ</w:t>
      </w:r>
      <w:r w:rsidRPr="00074689">
        <w:rPr>
          <w:rFonts w:ascii="Helv" w:hAnsi="Helv"/>
          <w:sz w:val="22"/>
          <w:szCs w:val="22"/>
          <w:lang w:val="de-DE"/>
        </w:rPr>
        <w:t>itime yeni ba</w:t>
      </w:r>
      <w:r>
        <w:rPr>
          <w:rFonts w:ascii="Helv" w:hAnsi="Helv"/>
          <w:sz w:val="22"/>
          <w:szCs w:val="22"/>
          <w:lang w:val="de-DE"/>
        </w:rPr>
        <w:t>ş</w:t>
      </w:r>
      <w:r w:rsidRPr="00074689">
        <w:rPr>
          <w:rFonts w:ascii="Helv" w:hAnsi="Helv"/>
          <w:sz w:val="22"/>
          <w:szCs w:val="22"/>
          <w:lang w:val="de-DE"/>
        </w:rPr>
        <w:t>layan çocu</w:t>
      </w:r>
      <w:r>
        <w:rPr>
          <w:rFonts w:ascii="Helv" w:hAnsi="Helv"/>
          <w:sz w:val="22"/>
          <w:szCs w:val="22"/>
          <w:lang w:val="de-DE"/>
        </w:rPr>
        <w:t>ğ</w:t>
      </w:r>
      <w:r w:rsidRPr="00074689">
        <w:rPr>
          <w:rFonts w:ascii="Helv" w:hAnsi="Helv"/>
          <w:sz w:val="22"/>
          <w:szCs w:val="22"/>
          <w:lang w:val="de-DE"/>
        </w:rPr>
        <w:t>un babas</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n ö</w:t>
      </w:r>
      <w:r>
        <w:rPr>
          <w:rFonts w:ascii="Helv" w:hAnsi="Helv"/>
          <w:sz w:val="22"/>
          <w:szCs w:val="22"/>
          <w:lang w:val="de-DE"/>
        </w:rPr>
        <w:t>ğ</w:t>
      </w:r>
      <w:r w:rsidRPr="00074689">
        <w:rPr>
          <w:rFonts w:ascii="Helv" w:hAnsi="Helv"/>
          <w:sz w:val="22"/>
          <w:szCs w:val="22"/>
          <w:lang w:val="de-DE"/>
        </w:rPr>
        <w:t>retmene söyledi</w:t>
      </w:r>
      <w:r>
        <w:rPr>
          <w:rFonts w:ascii="Helv" w:hAnsi="Helv"/>
          <w:sz w:val="22"/>
          <w:szCs w:val="22"/>
          <w:lang w:val="de-DE"/>
        </w:rPr>
        <w:t>ğ</w:t>
      </w:r>
      <w:r w:rsidRPr="00074689">
        <w:rPr>
          <w:rFonts w:ascii="Helv" w:hAnsi="Helv"/>
          <w:sz w:val="22"/>
          <w:szCs w:val="22"/>
          <w:lang w:val="de-DE"/>
        </w:rPr>
        <w:t>i bu söz tar</w:t>
      </w:r>
      <w:r>
        <w:rPr>
          <w:rFonts w:ascii="Helv" w:hAnsi="Helv"/>
          <w:sz w:val="22"/>
          <w:szCs w:val="22"/>
          <w:lang w:val="de-DE"/>
        </w:rPr>
        <w:t>ı</w:t>
      </w:r>
      <w:r w:rsidRPr="00074689">
        <w:rPr>
          <w:rFonts w:ascii="Helv" w:hAnsi="Helv"/>
          <w:sz w:val="22"/>
          <w:szCs w:val="22"/>
          <w:lang w:val="de-DE"/>
        </w:rPr>
        <w:t>m kültürü a</w:t>
      </w:r>
      <w:r>
        <w:rPr>
          <w:rFonts w:ascii="Helv" w:hAnsi="Helv"/>
          <w:sz w:val="22"/>
          <w:szCs w:val="22"/>
          <w:lang w:val="de-DE"/>
        </w:rPr>
        <w:t>ğı</w:t>
      </w:r>
      <w:r w:rsidRPr="00074689">
        <w:rPr>
          <w:rFonts w:ascii="Helv" w:hAnsi="Helv"/>
          <w:sz w:val="22"/>
          <w:szCs w:val="22"/>
          <w:lang w:val="de-DE"/>
        </w:rPr>
        <w:t>rl</w:t>
      </w:r>
      <w:r>
        <w:rPr>
          <w:rFonts w:ascii="Helv" w:hAnsi="Helv"/>
          <w:sz w:val="22"/>
          <w:szCs w:val="22"/>
          <w:lang w:val="de-DE"/>
        </w:rPr>
        <w:t>ı</w:t>
      </w:r>
      <w:r w:rsidRPr="00074689">
        <w:rPr>
          <w:rFonts w:ascii="Helv" w:hAnsi="Helv"/>
          <w:sz w:val="22"/>
          <w:szCs w:val="22"/>
          <w:lang w:val="de-DE"/>
        </w:rPr>
        <w:t>kl</w:t>
      </w:r>
      <w:r>
        <w:rPr>
          <w:rFonts w:ascii="Helv" w:hAnsi="Helv"/>
          <w:sz w:val="22"/>
          <w:szCs w:val="22"/>
          <w:lang w:val="de-DE"/>
        </w:rPr>
        <w:t>ı</w:t>
      </w:r>
      <w:r w:rsidRPr="00074689">
        <w:rPr>
          <w:rFonts w:ascii="Helv" w:hAnsi="Helv"/>
          <w:sz w:val="22"/>
          <w:szCs w:val="22"/>
          <w:lang w:val="de-DE"/>
        </w:rPr>
        <w:t xml:space="preserve"> e</w:t>
      </w:r>
      <w:r>
        <w:rPr>
          <w:rFonts w:ascii="Helv" w:hAnsi="Helv"/>
          <w:sz w:val="22"/>
          <w:szCs w:val="22"/>
          <w:lang w:val="de-DE"/>
        </w:rPr>
        <w:t>ğ</w:t>
      </w:r>
      <w:r w:rsidRPr="00074689">
        <w:rPr>
          <w:rFonts w:ascii="Helv" w:hAnsi="Helv"/>
          <w:sz w:val="22"/>
          <w:szCs w:val="22"/>
          <w:lang w:val="de-DE"/>
        </w:rPr>
        <w:t>itim an</w:t>
      </w:r>
      <w:r w:rsidRPr="00074689">
        <w:rPr>
          <w:rFonts w:ascii="Helv" w:hAnsi="Helv"/>
          <w:sz w:val="22"/>
          <w:szCs w:val="22"/>
          <w:lang w:val="de-DE"/>
        </w:rPr>
        <w:softHyphen/>
        <w:t>lay</w:t>
      </w:r>
      <w:r>
        <w:rPr>
          <w:rFonts w:ascii="Helv" w:hAnsi="Helv"/>
          <w:sz w:val="22"/>
          <w:szCs w:val="22"/>
          <w:lang w:val="de-DE"/>
        </w:rPr>
        <w:t>ışı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 xml:space="preserve"> yans</w:t>
      </w:r>
      <w:r>
        <w:rPr>
          <w:rFonts w:ascii="Helv" w:hAnsi="Helv"/>
          <w:sz w:val="22"/>
          <w:szCs w:val="22"/>
          <w:lang w:val="de-DE"/>
        </w:rPr>
        <w:t>ı</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r. Bu anlay</w:t>
      </w:r>
      <w:r>
        <w:rPr>
          <w:rFonts w:ascii="Helv" w:hAnsi="Helv"/>
          <w:sz w:val="22"/>
          <w:szCs w:val="22"/>
          <w:lang w:val="de-DE"/>
        </w:rPr>
        <w:t>ış</w:t>
      </w:r>
      <w:r w:rsidRPr="00074689">
        <w:rPr>
          <w:rFonts w:ascii="Helv" w:hAnsi="Helv"/>
          <w:sz w:val="22"/>
          <w:szCs w:val="22"/>
          <w:lang w:val="de-DE"/>
        </w:rPr>
        <w:t xml:space="preserve"> çocu</w:t>
      </w:r>
      <w:r>
        <w:rPr>
          <w:rFonts w:ascii="Helv" w:hAnsi="Helv"/>
          <w:sz w:val="22"/>
          <w:szCs w:val="22"/>
          <w:lang w:val="de-DE"/>
        </w:rPr>
        <w:t>ğ</w:t>
      </w:r>
      <w:r w:rsidRPr="00074689">
        <w:rPr>
          <w:rFonts w:ascii="Helv" w:hAnsi="Helv"/>
          <w:sz w:val="22"/>
          <w:szCs w:val="22"/>
          <w:lang w:val="de-DE"/>
        </w:rPr>
        <w:t>u insan olarak de</w:t>
      </w:r>
      <w:r>
        <w:rPr>
          <w:rFonts w:ascii="Helv" w:hAnsi="Helv"/>
          <w:sz w:val="22"/>
          <w:szCs w:val="22"/>
          <w:lang w:val="de-DE"/>
        </w:rPr>
        <w:t>ğ</w:t>
      </w:r>
      <w:r w:rsidRPr="00074689">
        <w:rPr>
          <w:rFonts w:ascii="Helv" w:hAnsi="Helv"/>
          <w:sz w:val="22"/>
          <w:szCs w:val="22"/>
          <w:lang w:val="de-DE"/>
        </w:rPr>
        <w:t>il meta olarak görür. Çocuk bu anlay</w:t>
      </w:r>
      <w:r>
        <w:rPr>
          <w:rFonts w:ascii="Helv" w:hAnsi="Helv"/>
          <w:sz w:val="22"/>
          <w:szCs w:val="22"/>
          <w:lang w:val="de-DE"/>
        </w:rPr>
        <w:t>ış</w:t>
      </w:r>
      <w:r w:rsidRPr="00074689">
        <w:rPr>
          <w:rFonts w:ascii="Helv" w:hAnsi="Helv"/>
          <w:sz w:val="22"/>
          <w:szCs w:val="22"/>
          <w:lang w:val="de-DE"/>
        </w:rPr>
        <w:t>a göre öncelikle babayla ö</w:t>
      </w:r>
      <w:r>
        <w:rPr>
          <w:rFonts w:ascii="Helv" w:hAnsi="Helv"/>
          <w:sz w:val="22"/>
          <w:szCs w:val="22"/>
          <w:lang w:val="de-DE"/>
        </w:rPr>
        <w:t>ğ</w:t>
      </w:r>
      <w:r w:rsidRPr="00074689">
        <w:rPr>
          <w:rFonts w:ascii="Helv" w:hAnsi="Helv"/>
          <w:sz w:val="22"/>
          <w:szCs w:val="22"/>
          <w:lang w:val="de-DE"/>
        </w:rPr>
        <w:t>retmen aras</w:t>
      </w:r>
      <w:r>
        <w:rPr>
          <w:rFonts w:ascii="Helv" w:hAnsi="Helv"/>
          <w:sz w:val="22"/>
          <w:szCs w:val="22"/>
          <w:lang w:val="de-DE"/>
        </w:rPr>
        <w:t>ı</w:t>
      </w:r>
      <w:r w:rsidRPr="00074689">
        <w:rPr>
          <w:rFonts w:ascii="Helv" w:hAnsi="Helv"/>
          <w:sz w:val="22"/>
          <w:szCs w:val="22"/>
          <w:lang w:val="de-DE"/>
        </w:rPr>
        <w:t>nda payla</w:t>
      </w:r>
      <w:r>
        <w:rPr>
          <w:rFonts w:ascii="Helv" w:hAnsi="Helv"/>
          <w:sz w:val="22"/>
          <w:szCs w:val="22"/>
          <w:lang w:val="de-DE"/>
        </w:rPr>
        <w:t>ş</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r</w:t>
      </w:r>
      <w:r>
        <w:rPr>
          <w:rFonts w:ascii="Helv" w:hAnsi="Helv"/>
          <w:sz w:val="22"/>
          <w:szCs w:val="22"/>
          <w:lang w:val="de-DE"/>
        </w:rPr>
        <w:t>ı</w:t>
      </w:r>
      <w:r w:rsidRPr="00074689">
        <w:rPr>
          <w:rFonts w:ascii="Helv" w:hAnsi="Helv"/>
          <w:sz w:val="22"/>
          <w:szCs w:val="22"/>
          <w:lang w:val="de-DE"/>
        </w:rPr>
        <w:t>lan, payla</w:t>
      </w:r>
      <w:r>
        <w:rPr>
          <w:rFonts w:ascii="Helv" w:hAnsi="Helv"/>
          <w:sz w:val="22"/>
          <w:szCs w:val="22"/>
          <w:lang w:val="de-DE"/>
        </w:rPr>
        <w:t>ş</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r</w:t>
      </w:r>
      <w:r>
        <w:rPr>
          <w:rFonts w:ascii="Helv" w:hAnsi="Helv"/>
          <w:sz w:val="22"/>
          <w:szCs w:val="22"/>
          <w:lang w:val="de-DE"/>
        </w:rPr>
        <w:t>ı</w:t>
      </w:r>
      <w:r w:rsidRPr="00074689">
        <w:rPr>
          <w:rFonts w:ascii="Helv" w:hAnsi="Helv"/>
          <w:sz w:val="22"/>
          <w:szCs w:val="22"/>
          <w:lang w:val="de-DE"/>
        </w:rPr>
        <w:t>labilen bir mald</w:t>
      </w:r>
      <w:r>
        <w:rPr>
          <w:rFonts w:ascii="Helv" w:hAnsi="Helv"/>
          <w:sz w:val="22"/>
          <w:szCs w:val="22"/>
          <w:lang w:val="de-DE"/>
        </w:rPr>
        <w:t>ı</w:t>
      </w:r>
      <w:r w:rsidRPr="00074689">
        <w:rPr>
          <w:rFonts w:ascii="Helv" w:hAnsi="Helv"/>
          <w:sz w:val="22"/>
          <w:szCs w:val="22"/>
          <w:lang w:val="de-DE"/>
        </w:rPr>
        <w:t>r. Bunun yan</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ra bu atasözü feodal e</w:t>
      </w:r>
      <w:r>
        <w:rPr>
          <w:rFonts w:ascii="Helv" w:hAnsi="Helv"/>
          <w:sz w:val="22"/>
          <w:szCs w:val="22"/>
          <w:lang w:val="de-DE"/>
        </w:rPr>
        <w:t>ğ</w:t>
      </w:r>
      <w:r w:rsidRPr="00074689">
        <w:rPr>
          <w:rFonts w:ascii="Helv" w:hAnsi="Helv"/>
          <w:sz w:val="22"/>
          <w:szCs w:val="22"/>
          <w:lang w:val="de-DE"/>
        </w:rPr>
        <w:t>itim anlay</w:t>
      </w:r>
      <w:r>
        <w:rPr>
          <w:rFonts w:ascii="Helv" w:hAnsi="Helv"/>
          <w:sz w:val="22"/>
          <w:szCs w:val="22"/>
          <w:lang w:val="de-DE"/>
        </w:rPr>
        <w:t>ışı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 xml:space="preserve"> yans</w:t>
      </w:r>
      <w:r>
        <w:rPr>
          <w:rFonts w:ascii="Helv" w:hAnsi="Helv"/>
          <w:sz w:val="22"/>
          <w:szCs w:val="22"/>
          <w:lang w:val="de-DE"/>
        </w:rPr>
        <w:t>ı</w:t>
      </w:r>
      <w:r w:rsidRPr="00074689">
        <w:rPr>
          <w:rFonts w:ascii="Helv" w:hAnsi="Helv"/>
          <w:sz w:val="22"/>
          <w:szCs w:val="22"/>
          <w:lang w:val="de-DE"/>
        </w:rPr>
        <w:t>tan ba</w:t>
      </w:r>
      <w:r>
        <w:rPr>
          <w:rFonts w:ascii="Helv" w:hAnsi="Helv"/>
          <w:sz w:val="22"/>
          <w:szCs w:val="22"/>
          <w:lang w:val="de-DE"/>
        </w:rPr>
        <w:t>ş</w:t>
      </w:r>
      <w:r w:rsidRPr="00074689">
        <w:rPr>
          <w:rFonts w:ascii="Helv" w:hAnsi="Helv"/>
          <w:sz w:val="22"/>
          <w:szCs w:val="22"/>
          <w:lang w:val="de-DE"/>
        </w:rPr>
        <w:t>ka bir mesaj daha verir: Çocu</w:t>
      </w:r>
      <w:r>
        <w:rPr>
          <w:rFonts w:ascii="Helv" w:hAnsi="Helv"/>
          <w:sz w:val="22"/>
          <w:szCs w:val="22"/>
          <w:lang w:val="de-DE"/>
        </w:rPr>
        <w:t>ğ</w:t>
      </w:r>
      <w:r w:rsidRPr="00074689">
        <w:rPr>
          <w:rFonts w:ascii="Helv" w:hAnsi="Helv"/>
          <w:sz w:val="22"/>
          <w:szCs w:val="22"/>
          <w:lang w:val="de-DE"/>
        </w:rPr>
        <w:t>un verilecek e</w:t>
      </w:r>
      <w:r>
        <w:rPr>
          <w:rFonts w:ascii="Helv" w:hAnsi="Helv"/>
          <w:sz w:val="22"/>
          <w:szCs w:val="22"/>
          <w:lang w:val="de-DE"/>
        </w:rPr>
        <w:t>ğ</w:t>
      </w:r>
      <w:r w:rsidRPr="00074689">
        <w:rPr>
          <w:rFonts w:ascii="Helv" w:hAnsi="Helv"/>
          <w:sz w:val="22"/>
          <w:szCs w:val="22"/>
          <w:lang w:val="de-DE"/>
        </w:rPr>
        <w:t>itimle belirli bir do</w:t>
      </w:r>
      <w:r>
        <w:rPr>
          <w:rFonts w:ascii="Helv" w:hAnsi="Helv"/>
          <w:sz w:val="22"/>
          <w:szCs w:val="22"/>
          <w:lang w:val="de-DE"/>
        </w:rPr>
        <w:t>ğ</w:t>
      </w:r>
      <w:r w:rsidRPr="00074689">
        <w:rPr>
          <w:rFonts w:ascii="Helv" w:hAnsi="Helv"/>
          <w:sz w:val="22"/>
          <w:szCs w:val="22"/>
          <w:lang w:val="de-DE"/>
        </w:rPr>
        <w:t>rultuda yeti</w:t>
      </w:r>
      <w:r>
        <w:rPr>
          <w:rFonts w:ascii="Helv" w:hAnsi="Helv"/>
          <w:sz w:val="22"/>
          <w:szCs w:val="22"/>
          <w:lang w:val="de-DE"/>
        </w:rPr>
        <w:t>ş</w:t>
      </w:r>
      <w:r w:rsidRPr="00074689">
        <w:rPr>
          <w:rFonts w:ascii="Helv" w:hAnsi="Helv"/>
          <w:sz w:val="22"/>
          <w:szCs w:val="22"/>
          <w:lang w:val="de-DE"/>
        </w:rPr>
        <w:t>tirilmesi gerekti</w:t>
      </w:r>
      <w:r>
        <w:rPr>
          <w:rFonts w:ascii="Helv" w:hAnsi="Helv"/>
          <w:sz w:val="22"/>
          <w:szCs w:val="22"/>
          <w:lang w:val="de-DE"/>
        </w:rPr>
        <w:t>ğ</w:t>
      </w:r>
      <w:r w:rsidRPr="00074689">
        <w:rPr>
          <w:rFonts w:ascii="Helv" w:hAnsi="Helv"/>
          <w:sz w:val="22"/>
          <w:szCs w:val="22"/>
          <w:lang w:val="de-DE"/>
        </w:rPr>
        <w:t>i me</w:t>
      </w:r>
      <w:r w:rsidRPr="00074689">
        <w:rPr>
          <w:rFonts w:ascii="Helv" w:hAnsi="Helv"/>
          <w:sz w:val="22"/>
          <w:szCs w:val="22"/>
          <w:lang w:val="de-DE"/>
        </w:rPr>
        <w:softHyphen/>
        <w:t>saj</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 Bu do</w:t>
      </w:r>
      <w:r>
        <w:rPr>
          <w:rFonts w:ascii="Helv" w:hAnsi="Helv"/>
          <w:sz w:val="22"/>
          <w:szCs w:val="22"/>
          <w:lang w:val="de-DE"/>
        </w:rPr>
        <w:t>ğ</w:t>
      </w:r>
      <w:r w:rsidRPr="00074689">
        <w:rPr>
          <w:rFonts w:ascii="Helv" w:hAnsi="Helv"/>
          <w:sz w:val="22"/>
          <w:szCs w:val="22"/>
          <w:lang w:val="de-DE"/>
        </w:rPr>
        <w:t>rultu, feodal toplum yap</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n ideolojik çerçevesi içindedir.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Halk a</w:t>
      </w:r>
      <w:r>
        <w:rPr>
          <w:rFonts w:ascii="Helv" w:hAnsi="Helv"/>
          <w:sz w:val="22"/>
          <w:szCs w:val="22"/>
          <w:lang w:val="de-DE"/>
        </w:rPr>
        <w:t>ğ</w:t>
      </w:r>
      <w:r w:rsidRPr="00074689">
        <w:rPr>
          <w:rFonts w:ascii="Helv" w:hAnsi="Helv"/>
          <w:sz w:val="22"/>
          <w:szCs w:val="22"/>
          <w:lang w:val="de-DE"/>
        </w:rPr>
        <w:t>z</w:t>
      </w:r>
      <w:r>
        <w:rPr>
          <w:rFonts w:ascii="Helv" w:hAnsi="Helv"/>
          <w:sz w:val="22"/>
          <w:szCs w:val="22"/>
          <w:lang w:val="de-DE"/>
        </w:rPr>
        <w:t>ı</w:t>
      </w:r>
      <w:r w:rsidRPr="00074689">
        <w:rPr>
          <w:rFonts w:ascii="Helv" w:hAnsi="Helv"/>
          <w:sz w:val="22"/>
          <w:szCs w:val="22"/>
          <w:lang w:val="de-DE"/>
        </w:rPr>
        <w:t>nda dola</w:t>
      </w:r>
      <w:r>
        <w:rPr>
          <w:rFonts w:ascii="Helv" w:hAnsi="Helv"/>
          <w:sz w:val="22"/>
          <w:szCs w:val="22"/>
          <w:lang w:val="de-DE"/>
        </w:rPr>
        <w:t>ş</w:t>
      </w:r>
      <w:r w:rsidRPr="00074689">
        <w:rPr>
          <w:rFonts w:ascii="Helv" w:hAnsi="Helv"/>
          <w:sz w:val="22"/>
          <w:szCs w:val="22"/>
          <w:lang w:val="de-DE"/>
        </w:rPr>
        <w:t xml:space="preserve">an benzer bir söz de </w:t>
      </w:r>
      <w:r>
        <w:rPr>
          <w:rFonts w:ascii="Helv" w:hAnsi="Helv"/>
          <w:sz w:val="22"/>
          <w:szCs w:val="22"/>
          <w:lang w:val="de-DE"/>
        </w:rPr>
        <w:t>ş</w:t>
      </w:r>
      <w:r w:rsidRPr="00074689">
        <w:rPr>
          <w:rFonts w:ascii="Helv" w:hAnsi="Helv"/>
          <w:sz w:val="22"/>
          <w:szCs w:val="22"/>
          <w:lang w:val="de-DE"/>
        </w:rPr>
        <w:t>udur: "Mum gibi yapmak". Bu söz çocuklar, gençler, san</w:t>
      </w:r>
      <w:r>
        <w:rPr>
          <w:rFonts w:ascii="Helv" w:hAnsi="Helv"/>
          <w:sz w:val="22"/>
          <w:szCs w:val="22"/>
          <w:lang w:val="de-DE"/>
        </w:rPr>
        <w:t>ı</w:t>
      </w:r>
      <w:r w:rsidRPr="00074689">
        <w:rPr>
          <w:rFonts w:ascii="Helv" w:hAnsi="Helv"/>
          <w:sz w:val="22"/>
          <w:szCs w:val="22"/>
          <w:lang w:val="de-DE"/>
        </w:rPr>
        <w:t>klar, suçlular ve tutuklular için söylenmektedir. Bu durumdaki ki</w:t>
      </w:r>
      <w:r>
        <w:rPr>
          <w:rFonts w:ascii="Helv" w:hAnsi="Helv"/>
          <w:sz w:val="22"/>
          <w:szCs w:val="22"/>
          <w:lang w:val="de-DE"/>
        </w:rPr>
        <w:t>ş</w:t>
      </w:r>
      <w:r w:rsidRPr="00074689">
        <w:rPr>
          <w:rFonts w:ascii="Helv" w:hAnsi="Helv"/>
          <w:sz w:val="22"/>
          <w:szCs w:val="22"/>
          <w:lang w:val="de-DE"/>
        </w:rPr>
        <w:t>iyi is</w:t>
      </w:r>
      <w:r w:rsidRPr="00074689">
        <w:rPr>
          <w:rFonts w:ascii="Helv" w:hAnsi="Helv"/>
          <w:sz w:val="22"/>
          <w:szCs w:val="22"/>
          <w:lang w:val="de-DE"/>
        </w:rPr>
        <w:softHyphen/>
        <w:t>tendik yönde öyle e</w:t>
      </w:r>
      <w:r>
        <w:rPr>
          <w:rFonts w:ascii="Helv" w:hAnsi="Helv"/>
          <w:sz w:val="22"/>
          <w:szCs w:val="22"/>
          <w:lang w:val="de-DE"/>
        </w:rPr>
        <w:t>ğ</w:t>
      </w:r>
      <w:r w:rsidRPr="00074689">
        <w:rPr>
          <w:rFonts w:ascii="Helv" w:hAnsi="Helv"/>
          <w:sz w:val="22"/>
          <w:szCs w:val="22"/>
          <w:lang w:val="de-DE"/>
        </w:rPr>
        <w:t>iteceksin ki uslu, itaatli ve sessiz olacakt</w:t>
      </w:r>
      <w:r>
        <w:rPr>
          <w:rFonts w:ascii="Helv" w:hAnsi="Helv"/>
          <w:sz w:val="22"/>
          <w:szCs w:val="22"/>
          <w:lang w:val="de-DE"/>
        </w:rPr>
        <w:t>ı</w:t>
      </w:r>
      <w:r w:rsidRPr="00074689">
        <w:rPr>
          <w:rFonts w:ascii="Helv" w:hAnsi="Helv"/>
          <w:sz w:val="22"/>
          <w:szCs w:val="22"/>
          <w:lang w:val="de-DE"/>
        </w:rPr>
        <w:t>r, ayn</w:t>
      </w:r>
      <w:r>
        <w:rPr>
          <w:rFonts w:ascii="Helv" w:hAnsi="Helv"/>
          <w:sz w:val="22"/>
          <w:szCs w:val="22"/>
          <w:lang w:val="de-DE"/>
        </w:rPr>
        <w:t>ı</w:t>
      </w:r>
      <w:r w:rsidRPr="00074689">
        <w:rPr>
          <w:rFonts w:ascii="Helv" w:hAnsi="Helv"/>
          <w:sz w:val="22"/>
          <w:szCs w:val="22"/>
          <w:lang w:val="de-DE"/>
        </w:rPr>
        <w:t xml:space="preserve"> bir mum gibi!</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Makinan</w:t>
      </w:r>
      <w:r>
        <w:rPr>
          <w:rFonts w:ascii="Helv" w:hAnsi="Helv"/>
          <w:sz w:val="22"/>
          <w:szCs w:val="22"/>
          <w:lang w:val="de-DE"/>
        </w:rPr>
        <w:t>ı</w:t>
      </w:r>
      <w:r w:rsidRPr="00074689">
        <w:rPr>
          <w:rFonts w:ascii="Helv" w:hAnsi="Helv"/>
          <w:sz w:val="22"/>
          <w:szCs w:val="22"/>
          <w:lang w:val="de-DE"/>
        </w:rPr>
        <w:t>n topra</w:t>
      </w:r>
      <w:r>
        <w:rPr>
          <w:rFonts w:ascii="Helv" w:hAnsi="Helv"/>
          <w:sz w:val="22"/>
          <w:szCs w:val="22"/>
          <w:lang w:val="de-DE"/>
        </w:rPr>
        <w:t>ğ</w:t>
      </w:r>
      <w:r w:rsidRPr="00074689">
        <w:rPr>
          <w:rFonts w:ascii="Helv" w:hAnsi="Helv"/>
          <w:sz w:val="22"/>
          <w:szCs w:val="22"/>
          <w:lang w:val="de-DE"/>
        </w:rPr>
        <w:t>a kar</w:t>
      </w:r>
      <w:r>
        <w:rPr>
          <w:rFonts w:ascii="Helv" w:hAnsi="Helv"/>
          <w:sz w:val="22"/>
          <w:szCs w:val="22"/>
          <w:lang w:val="de-DE"/>
        </w:rPr>
        <w:t>şı</w:t>
      </w:r>
      <w:r w:rsidRPr="00074689">
        <w:rPr>
          <w:rFonts w:ascii="Helv" w:hAnsi="Helv"/>
          <w:sz w:val="22"/>
          <w:szCs w:val="22"/>
          <w:lang w:val="de-DE"/>
        </w:rPr>
        <w:t xml:space="preserve"> sava</w:t>
      </w:r>
      <w:r>
        <w:rPr>
          <w:rFonts w:ascii="Helv" w:hAnsi="Helv"/>
          <w:sz w:val="22"/>
          <w:szCs w:val="22"/>
          <w:lang w:val="de-DE"/>
        </w:rPr>
        <w:t>şı</w:t>
      </w:r>
      <w:r w:rsidRPr="00074689">
        <w:rPr>
          <w:rFonts w:ascii="Helv" w:hAnsi="Helv"/>
          <w:sz w:val="22"/>
          <w:szCs w:val="22"/>
          <w:lang w:val="de-DE"/>
        </w:rPr>
        <w:t>m</w:t>
      </w:r>
      <w:r>
        <w:rPr>
          <w:rFonts w:ascii="Helv" w:hAnsi="Helv"/>
          <w:sz w:val="22"/>
          <w:szCs w:val="22"/>
          <w:lang w:val="de-DE"/>
        </w:rPr>
        <w:t>ı</w:t>
      </w:r>
      <w:r w:rsidRPr="00074689">
        <w:rPr>
          <w:rFonts w:ascii="Helv" w:hAnsi="Helv"/>
          <w:sz w:val="22"/>
          <w:szCs w:val="22"/>
          <w:lang w:val="de-DE"/>
        </w:rPr>
        <w:t xml:space="preserve"> yeni bir insan yarat</w:t>
      </w:r>
      <w:r>
        <w:rPr>
          <w:rFonts w:ascii="Helv" w:hAnsi="Helv"/>
          <w:sz w:val="22"/>
          <w:szCs w:val="22"/>
          <w:lang w:val="de-DE"/>
        </w:rPr>
        <w:t>ı</w:t>
      </w:r>
      <w:r w:rsidRPr="00074689">
        <w:rPr>
          <w:rFonts w:ascii="Helv" w:hAnsi="Helv"/>
          <w:sz w:val="22"/>
          <w:szCs w:val="22"/>
          <w:lang w:val="de-DE"/>
        </w:rPr>
        <w:t>r. Bu sava</w:t>
      </w:r>
      <w:r>
        <w:rPr>
          <w:rFonts w:ascii="Helv" w:hAnsi="Helv"/>
          <w:sz w:val="22"/>
          <w:szCs w:val="22"/>
          <w:lang w:val="de-DE"/>
        </w:rPr>
        <w:t>şı</w:t>
      </w:r>
      <w:r w:rsidRPr="00074689">
        <w:rPr>
          <w:rFonts w:ascii="Helv" w:hAnsi="Helv"/>
          <w:sz w:val="22"/>
          <w:szCs w:val="22"/>
          <w:lang w:val="de-DE"/>
        </w:rPr>
        <w:t>mla toprak ile in</w:t>
      </w:r>
      <w:r w:rsidRPr="00074689">
        <w:rPr>
          <w:rFonts w:ascii="Helv" w:hAnsi="Helv"/>
          <w:sz w:val="22"/>
          <w:szCs w:val="22"/>
          <w:lang w:val="de-DE"/>
        </w:rPr>
        <w:softHyphen/>
        <w:t>san aras</w:t>
      </w:r>
      <w:r>
        <w:rPr>
          <w:rFonts w:ascii="Helv" w:hAnsi="Helv"/>
          <w:sz w:val="22"/>
          <w:szCs w:val="22"/>
          <w:lang w:val="de-DE"/>
        </w:rPr>
        <w:t>ı</w:t>
      </w:r>
      <w:r w:rsidRPr="00074689">
        <w:rPr>
          <w:rFonts w:ascii="Helv" w:hAnsi="Helv"/>
          <w:sz w:val="22"/>
          <w:szCs w:val="22"/>
          <w:lang w:val="de-DE"/>
        </w:rPr>
        <w:t>ndaki ili</w:t>
      </w:r>
      <w:r>
        <w:rPr>
          <w:rFonts w:ascii="Helv" w:hAnsi="Helv"/>
          <w:sz w:val="22"/>
          <w:szCs w:val="22"/>
          <w:lang w:val="de-DE"/>
        </w:rPr>
        <w:t>ş</w:t>
      </w:r>
      <w:r w:rsidRPr="00074689">
        <w:rPr>
          <w:rFonts w:ascii="Helv" w:hAnsi="Helv"/>
          <w:sz w:val="22"/>
          <w:szCs w:val="22"/>
          <w:lang w:val="de-DE"/>
        </w:rPr>
        <w:t>ki makina ve insan ili</w:t>
      </w:r>
      <w:r>
        <w:rPr>
          <w:rFonts w:ascii="Helv" w:hAnsi="Helv"/>
          <w:sz w:val="22"/>
          <w:szCs w:val="22"/>
          <w:lang w:val="de-DE"/>
        </w:rPr>
        <w:t>ş</w:t>
      </w:r>
      <w:r w:rsidRPr="00074689">
        <w:rPr>
          <w:rFonts w:ascii="Helv" w:hAnsi="Helv"/>
          <w:sz w:val="22"/>
          <w:szCs w:val="22"/>
          <w:lang w:val="de-DE"/>
        </w:rPr>
        <w:t>kisine dönü</w:t>
      </w:r>
      <w:r>
        <w:rPr>
          <w:rFonts w:ascii="Helv" w:hAnsi="Helv"/>
          <w:sz w:val="22"/>
          <w:szCs w:val="22"/>
          <w:lang w:val="de-DE"/>
        </w:rPr>
        <w:t>ş</w:t>
      </w:r>
      <w:r w:rsidRPr="00074689">
        <w:rPr>
          <w:rFonts w:ascii="Helv" w:hAnsi="Helv"/>
          <w:sz w:val="22"/>
          <w:szCs w:val="22"/>
          <w:lang w:val="de-DE"/>
        </w:rPr>
        <w:t>ür. Bu insan, sanayi kültürünün insan</w:t>
      </w:r>
      <w:r>
        <w:rPr>
          <w:rFonts w:ascii="Helv" w:hAnsi="Helv"/>
          <w:sz w:val="22"/>
          <w:szCs w:val="22"/>
          <w:lang w:val="de-DE"/>
        </w:rPr>
        <w:t>ı</w:t>
      </w:r>
      <w:r w:rsidRPr="00074689">
        <w:rPr>
          <w:rFonts w:ascii="Helv" w:hAnsi="Helv"/>
          <w:sz w:val="22"/>
          <w:szCs w:val="22"/>
          <w:lang w:val="de-DE"/>
        </w:rPr>
        <w:t>d</w:t>
      </w:r>
      <w:r>
        <w:rPr>
          <w:rFonts w:ascii="Helv" w:hAnsi="Helv"/>
          <w:sz w:val="22"/>
          <w:szCs w:val="22"/>
          <w:lang w:val="de-DE"/>
        </w:rPr>
        <w:t>ı</w:t>
      </w:r>
      <w:r w:rsidRPr="00074689">
        <w:rPr>
          <w:rFonts w:ascii="Helv" w:hAnsi="Helv"/>
          <w:sz w:val="22"/>
          <w:szCs w:val="22"/>
          <w:lang w:val="de-DE"/>
        </w:rPr>
        <w:t xml:space="preserve">r. </w:t>
      </w:r>
      <w:r>
        <w:rPr>
          <w:rFonts w:ascii="Helv" w:hAnsi="Helv"/>
          <w:sz w:val="22"/>
          <w:szCs w:val="22"/>
          <w:lang w:val="de-DE"/>
        </w:rPr>
        <w:t>İ</w:t>
      </w:r>
      <w:r w:rsidRPr="00074689">
        <w:rPr>
          <w:rFonts w:ascii="Helv" w:hAnsi="Helv"/>
          <w:sz w:val="22"/>
          <w:szCs w:val="22"/>
          <w:lang w:val="de-DE"/>
        </w:rPr>
        <w:t>nsan-makina ili</w:t>
      </w:r>
      <w:r>
        <w:rPr>
          <w:rFonts w:ascii="Helv" w:hAnsi="Helv"/>
          <w:sz w:val="22"/>
          <w:szCs w:val="22"/>
          <w:lang w:val="de-DE"/>
        </w:rPr>
        <w:t>ş</w:t>
      </w:r>
      <w:r w:rsidRPr="00074689">
        <w:rPr>
          <w:rFonts w:ascii="Helv" w:hAnsi="Helv"/>
          <w:sz w:val="22"/>
          <w:szCs w:val="22"/>
          <w:lang w:val="de-DE"/>
        </w:rPr>
        <w:t>kisi, toprak-insan ili</w:t>
      </w:r>
      <w:r>
        <w:rPr>
          <w:rFonts w:ascii="Helv" w:hAnsi="Helv"/>
          <w:sz w:val="22"/>
          <w:szCs w:val="22"/>
          <w:lang w:val="de-DE"/>
        </w:rPr>
        <w:t>ş</w:t>
      </w:r>
      <w:r w:rsidRPr="00074689">
        <w:rPr>
          <w:rFonts w:ascii="Helv" w:hAnsi="Helv"/>
          <w:sz w:val="22"/>
          <w:szCs w:val="22"/>
          <w:lang w:val="de-DE"/>
        </w:rPr>
        <w:t>kisinden do</w:t>
      </w:r>
      <w:r>
        <w:rPr>
          <w:rFonts w:ascii="Helv" w:hAnsi="Helv"/>
          <w:sz w:val="22"/>
          <w:szCs w:val="22"/>
          <w:lang w:val="de-DE"/>
        </w:rPr>
        <w:t>ğ</w:t>
      </w:r>
      <w:r w:rsidRPr="00074689">
        <w:rPr>
          <w:rFonts w:ascii="Helv" w:hAnsi="Helv"/>
          <w:sz w:val="22"/>
          <w:szCs w:val="22"/>
          <w:lang w:val="de-DE"/>
        </w:rPr>
        <w:t>an kültürün yan</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ra kendi kültürünü do</w:t>
      </w:r>
      <w:r>
        <w:rPr>
          <w:rFonts w:ascii="Helv" w:hAnsi="Helv"/>
          <w:sz w:val="22"/>
          <w:szCs w:val="22"/>
          <w:lang w:val="de-DE"/>
        </w:rPr>
        <w:t>ğ</w:t>
      </w:r>
      <w:r w:rsidRPr="00074689">
        <w:rPr>
          <w:rFonts w:ascii="Helv" w:hAnsi="Helv"/>
          <w:sz w:val="22"/>
          <w:szCs w:val="22"/>
          <w:lang w:val="de-DE"/>
        </w:rPr>
        <w:t>urur. Bu ili</w:t>
      </w:r>
      <w:r>
        <w:rPr>
          <w:rFonts w:ascii="Helv" w:hAnsi="Helv"/>
          <w:sz w:val="22"/>
          <w:szCs w:val="22"/>
          <w:lang w:val="de-DE"/>
        </w:rPr>
        <w:t>ş</w:t>
      </w:r>
      <w:r w:rsidRPr="00074689">
        <w:rPr>
          <w:rFonts w:ascii="Helv" w:hAnsi="Helv"/>
          <w:sz w:val="22"/>
          <w:szCs w:val="22"/>
          <w:lang w:val="de-DE"/>
        </w:rPr>
        <w:t>kiden hangisi toplumda daha ba</w:t>
      </w:r>
      <w:r>
        <w:rPr>
          <w:rFonts w:ascii="Helv" w:hAnsi="Helv"/>
          <w:sz w:val="22"/>
          <w:szCs w:val="22"/>
          <w:lang w:val="de-DE"/>
        </w:rPr>
        <w:t>ş</w:t>
      </w:r>
      <w:r w:rsidRPr="00074689">
        <w:rPr>
          <w:rFonts w:ascii="Helv" w:hAnsi="Helv"/>
          <w:sz w:val="22"/>
          <w:szCs w:val="22"/>
          <w:lang w:val="de-DE"/>
        </w:rPr>
        <w:t>at ise o ili</w:t>
      </w:r>
      <w:r>
        <w:rPr>
          <w:rFonts w:ascii="Helv" w:hAnsi="Helv"/>
          <w:sz w:val="22"/>
          <w:szCs w:val="22"/>
          <w:lang w:val="de-DE"/>
        </w:rPr>
        <w:t>ş</w:t>
      </w:r>
      <w:r w:rsidRPr="00074689">
        <w:rPr>
          <w:rFonts w:ascii="Helv" w:hAnsi="Helv"/>
          <w:sz w:val="22"/>
          <w:szCs w:val="22"/>
          <w:lang w:val="de-DE"/>
        </w:rPr>
        <w:t xml:space="preserve">kinin </w:t>
      </w:r>
      <w:r w:rsidRPr="00074689">
        <w:rPr>
          <w:rFonts w:ascii="Helv" w:hAnsi="Helv"/>
          <w:sz w:val="22"/>
          <w:szCs w:val="22"/>
          <w:lang w:val="de-DE"/>
        </w:rPr>
        <w:lastRenderedPageBreak/>
        <w:t>kültürü toplumda egemen olur. Bu egemenlik ya</w:t>
      </w:r>
      <w:r>
        <w:rPr>
          <w:rFonts w:ascii="Helv" w:hAnsi="Helv"/>
          <w:sz w:val="22"/>
          <w:szCs w:val="22"/>
          <w:lang w:val="de-DE"/>
        </w:rPr>
        <w:t>ş</w:t>
      </w:r>
      <w:r w:rsidRPr="00074689">
        <w:rPr>
          <w:rFonts w:ascii="Helv" w:hAnsi="Helv"/>
          <w:sz w:val="22"/>
          <w:szCs w:val="22"/>
          <w:lang w:val="de-DE"/>
        </w:rPr>
        <w:t>am</w:t>
      </w:r>
      <w:r>
        <w:rPr>
          <w:rFonts w:ascii="Helv" w:hAnsi="Helv"/>
          <w:sz w:val="22"/>
          <w:szCs w:val="22"/>
          <w:lang w:val="de-DE"/>
        </w:rPr>
        <w:t>ı</w:t>
      </w:r>
      <w:r w:rsidRPr="00074689">
        <w:rPr>
          <w:rFonts w:ascii="Helv" w:hAnsi="Helv"/>
          <w:sz w:val="22"/>
          <w:szCs w:val="22"/>
          <w:lang w:val="de-DE"/>
        </w:rPr>
        <w:t>n her alan</w:t>
      </w:r>
      <w:r>
        <w:rPr>
          <w:rFonts w:ascii="Helv" w:hAnsi="Helv"/>
          <w:sz w:val="22"/>
          <w:szCs w:val="22"/>
          <w:lang w:val="de-DE"/>
        </w:rPr>
        <w:t>ı</w:t>
      </w:r>
      <w:r w:rsidRPr="00074689">
        <w:rPr>
          <w:rFonts w:ascii="Helv" w:hAnsi="Helv"/>
          <w:sz w:val="22"/>
          <w:szCs w:val="22"/>
          <w:lang w:val="de-DE"/>
        </w:rPr>
        <w:t>nda kendisini göste</w:t>
      </w:r>
      <w:r w:rsidRPr="00074689">
        <w:rPr>
          <w:rFonts w:ascii="Helv" w:hAnsi="Helv"/>
          <w:sz w:val="22"/>
          <w:szCs w:val="22"/>
          <w:lang w:val="de-DE"/>
        </w:rPr>
        <w:softHyphen/>
        <w:t xml:space="preserve">rir. </w:t>
      </w:r>
      <w:r>
        <w:rPr>
          <w:rFonts w:ascii="Helv" w:hAnsi="Helv"/>
          <w:sz w:val="22"/>
          <w:szCs w:val="22"/>
          <w:lang w:val="de-DE"/>
        </w:rPr>
        <w:t>İ</w:t>
      </w:r>
      <w:r w:rsidRPr="00074689">
        <w:rPr>
          <w:rFonts w:ascii="Helv" w:hAnsi="Helv"/>
          <w:sz w:val="22"/>
          <w:szCs w:val="22"/>
          <w:lang w:val="de-DE"/>
        </w:rPr>
        <w:t>nsan insan ili</w:t>
      </w:r>
      <w:r>
        <w:rPr>
          <w:rFonts w:ascii="Helv" w:hAnsi="Helv"/>
          <w:sz w:val="22"/>
          <w:szCs w:val="22"/>
          <w:lang w:val="de-DE"/>
        </w:rPr>
        <w:t>ş</w:t>
      </w:r>
      <w:r w:rsidRPr="00074689">
        <w:rPr>
          <w:rFonts w:ascii="Helv" w:hAnsi="Helv"/>
          <w:sz w:val="22"/>
          <w:szCs w:val="22"/>
          <w:lang w:val="de-DE"/>
        </w:rPr>
        <w:t>kisinde de, e</w:t>
      </w:r>
      <w:r>
        <w:rPr>
          <w:rFonts w:ascii="Helv" w:hAnsi="Helv"/>
          <w:sz w:val="22"/>
          <w:szCs w:val="22"/>
          <w:lang w:val="de-DE"/>
        </w:rPr>
        <w:t>ğ</w:t>
      </w:r>
      <w:r w:rsidRPr="00074689">
        <w:rPr>
          <w:rFonts w:ascii="Helv" w:hAnsi="Helv"/>
          <w:sz w:val="22"/>
          <w:szCs w:val="22"/>
          <w:lang w:val="de-DE"/>
        </w:rPr>
        <w:t>itim ili</w:t>
      </w:r>
      <w:r>
        <w:rPr>
          <w:rFonts w:ascii="Helv" w:hAnsi="Helv"/>
          <w:sz w:val="22"/>
          <w:szCs w:val="22"/>
          <w:lang w:val="de-DE"/>
        </w:rPr>
        <w:t>ş</w:t>
      </w:r>
      <w:r w:rsidRPr="00074689">
        <w:rPr>
          <w:rFonts w:ascii="Helv" w:hAnsi="Helv"/>
          <w:sz w:val="22"/>
          <w:szCs w:val="22"/>
          <w:lang w:val="de-DE"/>
        </w:rPr>
        <w:t>kisinde de...</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Toplumda uygulanan e</w:t>
      </w:r>
      <w:r>
        <w:rPr>
          <w:rFonts w:ascii="Helv" w:hAnsi="Helv"/>
          <w:sz w:val="22"/>
          <w:szCs w:val="22"/>
          <w:lang w:val="de-DE"/>
        </w:rPr>
        <w:t>ğ</w:t>
      </w:r>
      <w:r w:rsidRPr="00074689">
        <w:rPr>
          <w:rFonts w:ascii="Helv" w:hAnsi="Helv"/>
          <w:sz w:val="22"/>
          <w:szCs w:val="22"/>
          <w:lang w:val="de-DE"/>
        </w:rPr>
        <w:t>itimsel görü</w:t>
      </w:r>
      <w:r>
        <w:rPr>
          <w:rFonts w:ascii="Helv" w:hAnsi="Helv"/>
          <w:sz w:val="22"/>
          <w:szCs w:val="22"/>
          <w:lang w:val="de-DE"/>
        </w:rPr>
        <w:t>ş</w:t>
      </w:r>
      <w:r w:rsidRPr="00074689">
        <w:rPr>
          <w:rFonts w:ascii="Helv" w:hAnsi="Helv"/>
          <w:sz w:val="22"/>
          <w:szCs w:val="22"/>
          <w:lang w:val="de-DE"/>
        </w:rPr>
        <w:t>ler ve pro</w:t>
      </w:r>
      <w:r>
        <w:rPr>
          <w:rFonts w:ascii="Helv" w:hAnsi="Helv"/>
          <w:sz w:val="22"/>
          <w:szCs w:val="22"/>
          <w:lang w:val="de-DE"/>
        </w:rPr>
        <w:t>ğ</w:t>
      </w:r>
      <w:r w:rsidRPr="00074689">
        <w:rPr>
          <w:rFonts w:ascii="Helv" w:hAnsi="Helv"/>
          <w:sz w:val="22"/>
          <w:szCs w:val="22"/>
          <w:lang w:val="de-DE"/>
        </w:rPr>
        <w:t>ramlar bu egemen kültürel anlay</w:t>
      </w:r>
      <w:r>
        <w:rPr>
          <w:rFonts w:ascii="Helv" w:hAnsi="Helv"/>
          <w:sz w:val="22"/>
          <w:szCs w:val="22"/>
          <w:lang w:val="de-DE"/>
        </w:rPr>
        <w:t>ış</w:t>
      </w:r>
      <w:r w:rsidRPr="00074689">
        <w:rPr>
          <w:rFonts w:ascii="Helv" w:hAnsi="Helv"/>
          <w:sz w:val="22"/>
          <w:szCs w:val="22"/>
          <w:lang w:val="de-DE"/>
        </w:rPr>
        <w:t>a göre biçimlenir. E</w:t>
      </w:r>
      <w:r>
        <w:rPr>
          <w:rFonts w:ascii="Helv" w:hAnsi="Helv"/>
          <w:sz w:val="22"/>
          <w:szCs w:val="22"/>
          <w:lang w:val="de-DE"/>
        </w:rPr>
        <w:t>ğ</w:t>
      </w:r>
      <w:r w:rsidRPr="00074689">
        <w:rPr>
          <w:rFonts w:ascii="Helv" w:hAnsi="Helv"/>
          <w:sz w:val="22"/>
          <w:szCs w:val="22"/>
          <w:lang w:val="de-DE"/>
        </w:rPr>
        <w:t>itim genel çizgileriyle ya otoriter ya da demokratik olur ve ona göre uygulan</w:t>
      </w:r>
      <w:r>
        <w:rPr>
          <w:rFonts w:ascii="Helv" w:hAnsi="Helv"/>
          <w:sz w:val="22"/>
          <w:szCs w:val="22"/>
          <w:lang w:val="de-DE"/>
        </w:rPr>
        <w:t>ı</w:t>
      </w:r>
      <w:r w:rsidRPr="00074689">
        <w:rPr>
          <w:rFonts w:ascii="Helv" w:hAnsi="Helv"/>
          <w:sz w:val="22"/>
          <w:szCs w:val="22"/>
          <w:lang w:val="de-DE"/>
        </w:rPr>
        <w:t>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Yukar</w:t>
      </w:r>
      <w:r>
        <w:rPr>
          <w:rFonts w:ascii="Helv" w:hAnsi="Helv"/>
          <w:sz w:val="22"/>
          <w:szCs w:val="22"/>
          <w:lang w:val="de-DE"/>
        </w:rPr>
        <w:t>ı</w:t>
      </w:r>
      <w:r w:rsidRPr="00074689">
        <w:rPr>
          <w:rFonts w:ascii="Helv" w:hAnsi="Helv"/>
          <w:sz w:val="22"/>
          <w:szCs w:val="22"/>
          <w:lang w:val="de-DE"/>
        </w:rPr>
        <w:t>da an</w:t>
      </w:r>
      <w:r>
        <w:rPr>
          <w:rFonts w:ascii="Helv" w:hAnsi="Helv"/>
          <w:sz w:val="22"/>
          <w:szCs w:val="22"/>
          <w:lang w:val="de-DE"/>
        </w:rPr>
        <w:t>ı</w:t>
      </w:r>
      <w:r w:rsidRPr="00074689">
        <w:rPr>
          <w:rFonts w:ascii="Helv" w:hAnsi="Helv"/>
          <w:sz w:val="22"/>
          <w:szCs w:val="22"/>
          <w:lang w:val="de-DE"/>
        </w:rPr>
        <w:t>lan deyi</w:t>
      </w:r>
      <w:r>
        <w:rPr>
          <w:rFonts w:ascii="Helv" w:hAnsi="Helv"/>
          <w:sz w:val="22"/>
          <w:szCs w:val="22"/>
          <w:lang w:val="de-DE"/>
        </w:rPr>
        <w:t>ş</w:t>
      </w:r>
      <w:r w:rsidRPr="00074689">
        <w:rPr>
          <w:rFonts w:ascii="Helv" w:hAnsi="Helv"/>
          <w:sz w:val="22"/>
          <w:szCs w:val="22"/>
          <w:lang w:val="de-DE"/>
        </w:rPr>
        <w:t>ler Anadolu'da ya</w:t>
      </w:r>
      <w:r>
        <w:rPr>
          <w:rFonts w:ascii="Helv" w:hAnsi="Helv"/>
          <w:sz w:val="22"/>
          <w:szCs w:val="22"/>
          <w:lang w:val="de-DE"/>
        </w:rPr>
        <w:t>ş</w:t>
      </w:r>
      <w:r w:rsidRPr="00074689">
        <w:rPr>
          <w:rFonts w:ascii="Helv" w:hAnsi="Helv"/>
          <w:sz w:val="22"/>
          <w:szCs w:val="22"/>
          <w:lang w:val="de-DE"/>
        </w:rPr>
        <w:t>ayan ve egemenli</w:t>
      </w:r>
      <w:r>
        <w:rPr>
          <w:rFonts w:ascii="Helv" w:hAnsi="Helv"/>
          <w:sz w:val="22"/>
          <w:szCs w:val="22"/>
          <w:lang w:val="de-DE"/>
        </w:rPr>
        <w:t>ğ</w:t>
      </w:r>
      <w:r w:rsidRPr="00074689">
        <w:rPr>
          <w:rFonts w:ascii="Helv" w:hAnsi="Helv"/>
          <w:sz w:val="22"/>
          <w:szCs w:val="22"/>
          <w:lang w:val="de-DE"/>
        </w:rPr>
        <w:t>ini hala sürdüren kültürün e</w:t>
      </w:r>
      <w:r>
        <w:rPr>
          <w:rFonts w:ascii="Helv" w:hAnsi="Helv"/>
          <w:sz w:val="22"/>
          <w:szCs w:val="22"/>
          <w:lang w:val="de-DE"/>
        </w:rPr>
        <w:t>ğ</w:t>
      </w:r>
      <w:r w:rsidRPr="00074689">
        <w:rPr>
          <w:rFonts w:ascii="Helv" w:hAnsi="Helv"/>
          <w:sz w:val="22"/>
          <w:szCs w:val="22"/>
          <w:lang w:val="de-DE"/>
        </w:rPr>
        <w:t>itimsel anlay</w:t>
      </w:r>
      <w:r>
        <w:rPr>
          <w:rFonts w:ascii="Helv" w:hAnsi="Helv"/>
          <w:sz w:val="22"/>
          <w:szCs w:val="22"/>
          <w:lang w:val="de-DE"/>
        </w:rPr>
        <w:t>ışı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 xml:space="preserve"> yans</w:t>
      </w:r>
      <w:r>
        <w:rPr>
          <w:rFonts w:ascii="Helv" w:hAnsi="Helv"/>
          <w:sz w:val="22"/>
          <w:szCs w:val="22"/>
          <w:lang w:val="de-DE"/>
        </w:rPr>
        <w:t>ı</w:t>
      </w:r>
      <w:r w:rsidRPr="00074689">
        <w:rPr>
          <w:rFonts w:ascii="Helv" w:hAnsi="Helv"/>
          <w:sz w:val="22"/>
          <w:szCs w:val="22"/>
          <w:lang w:val="de-DE"/>
        </w:rPr>
        <w:t>tmaktad</w:t>
      </w:r>
      <w:r>
        <w:rPr>
          <w:rFonts w:ascii="Helv" w:hAnsi="Helv"/>
          <w:sz w:val="22"/>
          <w:szCs w:val="22"/>
          <w:lang w:val="de-DE"/>
        </w:rPr>
        <w:t>ı</w:t>
      </w:r>
      <w:r w:rsidRPr="00074689">
        <w:rPr>
          <w:rFonts w:ascii="Helv" w:hAnsi="Helv"/>
          <w:sz w:val="22"/>
          <w:szCs w:val="22"/>
          <w:lang w:val="de-DE"/>
        </w:rPr>
        <w:t>rlar. Bu kültür feodal kültürdür, tar</w:t>
      </w:r>
      <w:r>
        <w:rPr>
          <w:rFonts w:ascii="Helv" w:hAnsi="Helv"/>
          <w:sz w:val="22"/>
          <w:szCs w:val="22"/>
          <w:lang w:val="de-DE"/>
        </w:rPr>
        <w:t>ı</w:t>
      </w:r>
      <w:r w:rsidRPr="00074689">
        <w:rPr>
          <w:rFonts w:ascii="Helv" w:hAnsi="Helv"/>
          <w:sz w:val="22"/>
          <w:szCs w:val="22"/>
          <w:lang w:val="de-DE"/>
        </w:rPr>
        <w:t>m kültürüdür. Bu kültür do</w:t>
      </w:r>
      <w:r>
        <w:rPr>
          <w:rFonts w:ascii="Helv" w:hAnsi="Helv"/>
          <w:sz w:val="22"/>
          <w:szCs w:val="22"/>
          <w:lang w:val="de-DE"/>
        </w:rPr>
        <w:t>ğ</w:t>
      </w:r>
      <w:r w:rsidRPr="00074689">
        <w:rPr>
          <w:rFonts w:ascii="Helv" w:hAnsi="Helv"/>
          <w:sz w:val="22"/>
          <w:szCs w:val="22"/>
          <w:lang w:val="de-DE"/>
        </w:rPr>
        <w:t>rultusunda "iyi yeti</w:t>
      </w:r>
      <w:r>
        <w:rPr>
          <w:rFonts w:ascii="Helv" w:hAnsi="Helv"/>
          <w:sz w:val="22"/>
          <w:szCs w:val="22"/>
          <w:lang w:val="de-DE"/>
        </w:rPr>
        <w:t>ş</w:t>
      </w:r>
      <w:r w:rsidRPr="00074689">
        <w:rPr>
          <w:rFonts w:ascii="Helv" w:hAnsi="Helv"/>
          <w:sz w:val="22"/>
          <w:szCs w:val="22"/>
          <w:lang w:val="de-DE"/>
        </w:rPr>
        <w:t>tirilmi</w:t>
      </w:r>
      <w:r>
        <w:rPr>
          <w:rFonts w:ascii="Helv" w:hAnsi="Helv"/>
          <w:sz w:val="22"/>
          <w:szCs w:val="22"/>
          <w:lang w:val="de-DE"/>
        </w:rPr>
        <w:t>ş</w:t>
      </w:r>
      <w:r w:rsidRPr="00074689">
        <w:rPr>
          <w:rFonts w:ascii="Helv" w:hAnsi="Helv"/>
          <w:sz w:val="22"/>
          <w:szCs w:val="22"/>
          <w:lang w:val="de-DE"/>
        </w:rPr>
        <w:t>" insanlardan namuslu, uslu, söz dinler (itaatli), çal</w:t>
      </w:r>
      <w:r>
        <w:rPr>
          <w:rFonts w:ascii="Helv" w:hAnsi="Helv"/>
          <w:sz w:val="22"/>
          <w:szCs w:val="22"/>
          <w:lang w:val="de-DE"/>
        </w:rPr>
        <w:t>ış</w:t>
      </w:r>
      <w:r w:rsidRPr="00074689">
        <w:rPr>
          <w:rFonts w:ascii="Helv" w:hAnsi="Helv"/>
          <w:sz w:val="22"/>
          <w:szCs w:val="22"/>
          <w:lang w:val="de-DE"/>
        </w:rPr>
        <w:t>kan, ba</w:t>
      </w:r>
      <w:r>
        <w:rPr>
          <w:rFonts w:ascii="Helv" w:hAnsi="Helv"/>
          <w:sz w:val="22"/>
          <w:szCs w:val="22"/>
          <w:lang w:val="de-DE"/>
        </w:rPr>
        <w:t>ğı</w:t>
      </w:r>
      <w:r w:rsidRPr="00074689">
        <w:rPr>
          <w:rFonts w:ascii="Helv" w:hAnsi="Helv"/>
          <w:sz w:val="22"/>
          <w:szCs w:val="22"/>
          <w:lang w:val="de-DE"/>
        </w:rPr>
        <w:t>ml</w:t>
      </w:r>
      <w:r>
        <w:rPr>
          <w:rFonts w:ascii="Helv" w:hAnsi="Helv"/>
          <w:sz w:val="22"/>
          <w:szCs w:val="22"/>
          <w:lang w:val="de-DE"/>
        </w:rPr>
        <w:t>ı</w:t>
      </w:r>
      <w:r w:rsidRPr="00074689">
        <w:rPr>
          <w:rFonts w:ascii="Helv" w:hAnsi="Helv"/>
          <w:sz w:val="22"/>
          <w:szCs w:val="22"/>
          <w:lang w:val="de-DE"/>
        </w:rPr>
        <w:t xml:space="preserve"> ve sessiz olmalar</w:t>
      </w:r>
      <w:r>
        <w:rPr>
          <w:rFonts w:ascii="Helv" w:hAnsi="Helv"/>
          <w:sz w:val="22"/>
          <w:szCs w:val="22"/>
          <w:lang w:val="de-DE"/>
        </w:rPr>
        <w:t>ı</w:t>
      </w:r>
      <w:r w:rsidRPr="00074689">
        <w:rPr>
          <w:rFonts w:ascii="Helv" w:hAnsi="Helv"/>
          <w:sz w:val="22"/>
          <w:szCs w:val="22"/>
          <w:lang w:val="de-DE"/>
        </w:rPr>
        <w:t xml:space="preserve"> istenir ve beklenir. Bu özellikler derebeylik düzeninde a</w:t>
      </w:r>
      <w:r>
        <w:rPr>
          <w:rFonts w:ascii="Helv" w:hAnsi="Helv"/>
          <w:sz w:val="22"/>
          <w:szCs w:val="22"/>
          <w:lang w:val="de-DE"/>
        </w:rPr>
        <w:t>ğ</w:t>
      </w:r>
      <w:r w:rsidRPr="00074689">
        <w:rPr>
          <w:rFonts w:ascii="Helv" w:hAnsi="Helv"/>
          <w:sz w:val="22"/>
          <w:szCs w:val="22"/>
          <w:lang w:val="de-DE"/>
        </w:rPr>
        <w:t>an</w:t>
      </w:r>
      <w:r>
        <w:rPr>
          <w:rFonts w:ascii="Helv" w:hAnsi="Helv"/>
          <w:sz w:val="22"/>
          <w:szCs w:val="22"/>
          <w:lang w:val="de-DE"/>
        </w:rPr>
        <w:t>ı</w:t>
      </w:r>
      <w:r w:rsidRPr="00074689">
        <w:rPr>
          <w:rFonts w:ascii="Helv" w:hAnsi="Helv"/>
          <w:sz w:val="22"/>
          <w:szCs w:val="22"/>
          <w:lang w:val="de-DE"/>
        </w:rPr>
        <w:t xml:space="preserve">n </w:t>
      </w:r>
      <w:r>
        <w:rPr>
          <w:rFonts w:ascii="Helv" w:hAnsi="Helv"/>
          <w:sz w:val="22"/>
          <w:szCs w:val="22"/>
          <w:lang w:val="de-DE"/>
        </w:rPr>
        <w:t>ı</w:t>
      </w:r>
      <w:r w:rsidRPr="00074689">
        <w:rPr>
          <w:rFonts w:ascii="Helv" w:hAnsi="Helv"/>
          <w:sz w:val="22"/>
          <w:szCs w:val="22"/>
          <w:lang w:val="de-DE"/>
        </w:rPr>
        <w:t>rgat</w:t>
      </w:r>
      <w:r>
        <w:rPr>
          <w:rFonts w:ascii="Helv" w:hAnsi="Helv"/>
          <w:sz w:val="22"/>
          <w:szCs w:val="22"/>
          <w:lang w:val="de-DE"/>
        </w:rPr>
        <w:t>ı</w:t>
      </w:r>
      <w:r w:rsidRPr="00074689">
        <w:rPr>
          <w:rFonts w:ascii="Helv" w:hAnsi="Helv"/>
          <w:sz w:val="22"/>
          <w:szCs w:val="22"/>
          <w:lang w:val="de-DE"/>
        </w:rPr>
        <w:t>ndan bekledi</w:t>
      </w:r>
      <w:r>
        <w:rPr>
          <w:rFonts w:ascii="Helv" w:hAnsi="Helv"/>
          <w:sz w:val="22"/>
          <w:szCs w:val="22"/>
          <w:lang w:val="de-DE"/>
        </w:rPr>
        <w:t>ğ</w:t>
      </w:r>
      <w:r w:rsidRPr="00074689">
        <w:rPr>
          <w:rFonts w:ascii="Helv" w:hAnsi="Helv"/>
          <w:sz w:val="22"/>
          <w:szCs w:val="22"/>
          <w:lang w:val="de-DE"/>
        </w:rPr>
        <w:t>i özelliklerdir ve feodal üretimin niteli</w:t>
      </w:r>
      <w:r>
        <w:rPr>
          <w:rFonts w:ascii="Helv" w:hAnsi="Helv"/>
          <w:sz w:val="22"/>
          <w:szCs w:val="22"/>
          <w:lang w:val="de-DE"/>
        </w:rPr>
        <w:t>ğ</w:t>
      </w:r>
      <w:r w:rsidRPr="00074689">
        <w:rPr>
          <w:rFonts w:ascii="Helv" w:hAnsi="Helv"/>
          <w:sz w:val="22"/>
          <w:szCs w:val="22"/>
          <w:lang w:val="de-DE"/>
        </w:rPr>
        <w:t>ine uy</w:t>
      </w:r>
      <w:r w:rsidRPr="00074689">
        <w:rPr>
          <w:rFonts w:ascii="Helv" w:hAnsi="Helv"/>
          <w:sz w:val="22"/>
          <w:szCs w:val="22"/>
          <w:lang w:val="de-DE"/>
        </w:rPr>
        <w:softHyphen/>
        <w:t>gundur.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Buna kar</w:t>
      </w:r>
      <w:r>
        <w:rPr>
          <w:rFonts w:ascii="Helv" w:hAnsi="Helv"/>
          <w:sz w:val="22"/>
          <w:szCs w:val="22"/>
          <w:lang w:val="de-DE"/>
        </w:rPr>
        <w:t>şı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k sanayi kültürüne göre e</w:t>
      </w:r>
      <w:r>
        <w:rPr>
          <w:rFonts w:ascii="Helv" w:hAnsi="Helv"/>
          <w:sz w:val="22"/>
          <w:szCs w:val="22"/>
          <w:lang w:val="de-DE"/>
        </w:rPr>
        <w:t>ğ</w:t>
      </w:r>
      <w:r w:rsidRPr="00074689">
        <w:rPr>
          <w:rFonts w:ascii="Helv" w:hAnsi="Helv"/>
          <w:sz w:val="22"/>
          <w:szCs w:val="22"/>
          <w:lang w:val="de-DE"/>
        </w:rPr>
        <w:t>itilmi</w:t>
      </w:r>
      <w:r>
        <w:rPr>
          <w:rFonts w:ascii="Helv" w:hAnsi="Helv"/>
          <w:sz w:val="22"/>
          <w:szCs w:val="22"/>
          <w:lang w:val="de-DE"/>
        </w:rPr>
        <w:t>ş</w:t>
      </w:r>
      <w:r w:rsidRPr="00074689">
        <w:rPr>
          <w:rFonts w:ascii="Helv" w:hAnsi="Helv"/>
          <w:sz w:val="22"/>
          <w:szCs w:val="22"/>
          <w:lang w:val="de-DE"/>
        </w:rPr>
        <w:t xml:space="preserve"> insandan beklenen, usluluk yerine at</w:t>
      </w:r>
      <w:r>
        <w:rPr>
          <w:rFonts w:ascii="Helv" w:hAnsi="Helv"/>
          <w:sz w:val="22"/>
          <w:szCs w:val="22"/>
          <w:lang w:val="de-DE"/>
        </w:rPr>
        <w:t>ı</w:t>
      </w:r>
      <w:r w:rsidRPr="00074689">
        <w:rPr>
          <w:rFonts w:ascii="Helv" w:hAnsi="Helv"/>
          <w:sz w:val="22"/>
          <w:szCs w:val="22"/>
          <w:lang w:val="de-DE"/>
        </w:rPr>
        <w:t>lganl</w:t>
      </w:r>
      <w:r>
        <w:rPr>
          <w:rFonts w:ascii="Helv" w:hAnsi="Helv"/>
          <w:sz w:val="22"/>
          <w:szCs w:val="22"/>
          <w:lang w:val="de-DE"/>
        </w:rPr>
        <w:t>ı</w:t>
      </w:r>
      <w:r w:rsidRPr="00074689">
        <w:rPr>
          <w:rFonts w:ascii="Helv" w:hAnsi="Helv"/>
          <w:sz w:val="22"/>
          <w:szCs w:val="22"/>
          <w:lang w:val="de-DE"/>
        </w:rPr>
        <w:t>k, sakinlik yerine canl</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k, sözdinler olmak yerine ara</w:t>
      </w:r>
      <w:r>
        <w:rPr>
          <w:rFonts w:ascii="Helv" w:hAnsi="Helv"/>
          <w:sz w:val="22"/>
          <w:szCs w:val="22"/>
          <w:lang w:val="de-DE"/>
        </w:rPr>
        <w:t>ş</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r</w:t>
      </w:r>
      <w:r>
        <w:rPr>
          <w:rFonts w:ascii="Helv" w:hAnsi="Helv"/>
          <w:sz w:val="22"/>
          <w:szCs w:val="22"/>
          <w:lang w:val="de-DE"/>
        </w:rPr>
        <w:t>ı</w:t>
      </w:r>
      <w:r w:rsidRPr="00074689">
        <w:rPr>
          <w:rFonts w:ascii="Helv" w:hAnsi="Helv"/>
          <w:sz w:val="22"/>
          <w:szCs w:val="22"/>
          <w:lang w:val="de-DE"/>
        </w:rPr>
        <w:t>c</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k, ba</w:t>
      </w:r>
      <w:r>
        <w:rPr>
          <w:rFonts w:ascii="Helv" w:hAnsi="Helv"/>
          <w:sz w:val="22"/>
          <w:szCs w:val="22"/>
          <w:lang w:val="de-DE"/>
        </w:rPr>
        <w:t>ğı</w:t>
      </w:r>
      <w:r w:rsidRPr="00074689">
        <w:rPr>
          <w:rFonts w:ascii="Helv" w:hAnsi="Helv"/>
          <w:sz w:val="22"/>
          <w:szCs w:val="22"/>
          <w:lang w:val="de-DE"/>
        </w:rPr>
        <w:t>ml</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k yerine ba</w:t>
      </w:r>
      <w:r>
        <w:rPr>
          <w:rFonts w:ascii="Helv" w:hAnsi="Helv"/>
          <w:sz w:val="22"/>
          <w:szCs w:val="22"/>
          <w:lang w:val="de-DE"/>
        </w:rPr>
        <w:t>ğı</w:t>
      </w:r>
      <w:r w:rsidRPr="00074689">
        <w:rPr>
          <w:rFonts w:ascii="Helv" w:hAnsi="Helv"/>
          <w:sz w:val="22"/>
          <w:szCs w:val="22"/>
          <w:lang w:val="de-DE"/>
        </w:rPr>
        <w:t>ms</w:t>
      </w:r>
      <w:r>
        <w:rPr>
          <w:rFonts w:ascii="Helv" w:hAnsi="Helv"/>
          <w:sz w:val="22"/>
          <w:szCs w:val="22"/>
          <w:lang w:val="de-DE"/>
        </w:rPr>
        <w:t>ı</w:t>
      </w:r>
      <w:r w:rsidRPr="00074689">
        <w:rPr>
          <w:rFonts w:ascii="Helv" w:hAnsi="Helv"/>
          <w:sz w:val="22"/>
          <w:szCs w:val="22"/>
          <w:lang w:val="de-DE"/>
        </w:rPr>
        <w:t>zl</w:t>
      </w:r>
      <w:r>
        <w:rPr>
          <w:rFonts w:ascii="Helv" w:hAnsi="Helv"/>
          <w:sz w:val="22"/>
          <w:szCs w:val="22"/>
          <w:lang w:val="de-DE"/>
        </w:rPr>
        <w:t>ı</w:t>
      </w:r>
      <w:r w:rsidRPr="00074689">
        <w:rPr>
          <w:rFonts w:ascii="Helv" w:hAnsi="Helv"/>
          <w:sz w:val="22"/>
          <w:szCs w:val="22"/>
          <w:lang w:val="de-DE"/>
        </w:rPr>
        <w:t>kt</w:t>
      </w:r>
      <w:r>
        <w:rPr>
          <w:rFonts w:ascii="Helv" w:hAnsi="Helv"/>
          <w:sz w:val="22"/>
          <w:szCs w:val="22"/>
          <w:lang w:val="de-DE"/>
        </w:rPr>
        <w:t>ı</w:t>
      </w:r>
      <w:r w:rsidRPr="00074689">
        <w:rPr>
          <w:rFonts w:ascii="Helv" w:hAnsi="Helv"/>
          <w:sz w:val="22"/>
          <w:szCs w:val="22"/>
          <w:lang w:val="de-DE"/>
        </w:rPr>
        <w:t>r ve birliktelik yerine bireyselle</w:t>
      </w:r>
      <w:r>
        <w:rPr>
          <w:rFonts w:ascii="Helv" w:hAnsi="Helv"/>
          <w:sz w:val="22"/>
          <w:szCs w:val="22"/>
          <w:lang w:val="de-DE"/>
        </w:rPr>
        <w:t>ş</w:t>
      </w:r>
      <w:r w:rsidRPr="00074689">
        <w:rPr>
          <w:rFonts w:ascii="Helv" w:hAnsi="Helv"/>
          <w:sz w:val="22"/>
          <w:szCs w:val="22"/>
          <w:lang w:val="de-DE"/>
        </w:rPr>
        <w:t>medir (Individualism). Bu özellikler de sanayi üretiminin beklentilerine uygundur.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Sosyal e</w:t>
      </w:r>
      <w:r>
        <w:rPr>
          <w:rFonts w:ascii="Helv" w:hAnsi="Helv"/>
          <w:sz w:val="22"/>
          <w:szCs w:val="22"/>
          <w:lang w:val="de-DE"/>
        </w:rPr>
        <w:t>ğ</w:t>
      </w:r>
      <w:r w:rsidRPr="00074689">
        <w:rPr>
          <w:rFonts w:ascii="Helv" w:hAnsi="Helv"/>
          <w:sz w:val="22"/>
          <w:szCs w:val="22"/>
          <w:lang w:val="de-DE"/>
        </w:rPr>
        <w:t>itim kavram</w:t>
      </w:r>
      <w:r>
        <w:rPr>
          <w:rFonts w:ascii="Helv" w:hAnsi="Helv"/>
          <w:sz w:val="22"/>
          <w:szCs w:val="22"/>
          <w:lang w:val="de-DE"/>
        </w:rPr>
        <w:t>ı</w:t>
      </w:r>
      <w:r w:rsidRPr="00074689">
        <w:rPr>
          <w:rFonts w:ascii="Helv" w:hAnsi="Helv"/>
          <w:sz w:val="22"/>
          <w:szCs w:val="22"/>
          <w:lang w:val="de-DE"/>
        </w:rPr>
        <w:t xml:space="preserve"> Almanya'da do</w:t>
      </w:r>
      <w:r>
        <w:rPr>
          <w:rFonts w:ascii="Helv" w:hAnsi="Helv"/>
          <w:sz w:val="22"/>
          <w:szCs w:val="22"/>
          <w:lang w:val="de-DE"/>
        </w:rPr>
        <w:t>ğ</w:t>
      </w:r>
      <w:r w:rsidRPr="00074689">
        <w:rPr>
          <w:rFonts w:ascii="Helv" w:hAnsi="Helv"/>
          <w:sz w:val="22"/>
          <w:szCs w:val="22"/>
          <w:lang w:val="de-DE"/>
        </w:rPr>
        <w:t>mas</w:t>
      </w:r>
      <w:r>
        <w:rPr>
          <w:rFonts w:ascii="Helv" w:hAnsi="Helv"/>
          <w:sz w:val="22"/>
          <w:szCs w:val="22"/>
          <w:lang w:val="de-DE"/>
        </w:rPr>
        <w:t>ı</w:t>
      </w:r>
      <w:r w:rsidRPr="00074689">
        <w:rPr>
          <w:rFonts w:ascii="Helv" w:hAnsi="Helv"/>
          <w:sz w:val="22"/>
          <w:szCs w:val="22"/>
          <w:lang w:val="de-DE"/>
        </w:rPr>
        <w:t>na kar</w:t>
      </w:r>
      <w:r>
        <w:rPr>
          <w:rFonts w:ascii="Helv" w:hAnsi="Helv"/>
          <w:sz w:val="22"/>
          <w:szCs w:val="22"/>
          <w:lang w:val="de-DE"/>
        </w:rPr>
        <w:t>şı</w:t>
      </w:r>
      <w:r w:rsidRPr="00074689">
        <w:rPr>
          <w:rFonts w:ascii="Helv" w:hAnsi="Helv"/>
          <w:sz w:val="22"/>
          <w:szCs w:val="22"/>
          <w:lang w:val="de-DE"/>
        </w:rPr>
        <w:t>n, orada da tam bir netlik kaza</w:t>
      </w:r>
      <w:r w:rsidRPr="00074689">
        <w:rPr>
          <w:rFonts w:ascii="Helv" w:hAnsi="Helv"/>
          <w:sz w:val="22"/>
          <w:szCs w:val="22"/>
          <w:lang w:val="de-DE"/>
        </w:rPr>
        <w:softHyphen/>
        <w:t>nabilmi</w:t>
      </w:r>
      <w:r>
        <w:rPr>
          <w:rFonts w:ascii="Helv" w:hAnsi="Helv"/>
          <w:sz w:val="22"/>
          <w:szCs w:val="22"/>
          <w:lang w:val="de-DE"/>
        </w:rPr>
        <w:t>ş</w:t>
      </w:r>
      <w:r w:rsidRPr="00074689">
        <w:rPr>
          <w:rFonts w:ascii="Helv" w:hAnsi="Helv"/>
          <w:sz w:val="22"/>
          <w:szCs w:val="22"/>
          <w:lang w:val="de-DE"/>
        </w:rPr>
        <w:t xml:space="preserve"> de</w:t>
      </w:r>
      <w:r>
        <w:rPr>
          <w:rFonts w:ascii="Helv" w:hAnsi="Helv"/>
          <w:sz w:val="22"/>
          <w:szCs w:val="22"/>
          <w:lang w:val="de-DE"/>
        </w:rPr>
        <w:t>ğ</w:t>
      </w:r>
      <w:r w:rsidRPr="00074689">
        <w:rPr>
          <w:rFonts w:ascii="Helv" w:hAnsi="Helv"/>
          <w:sz w:val="22"/>
          <w:szCs w:val="22"/>
          <w:lang w:val="de-DE"/>
        </w:rPr>
        <w:t>il. Hatta, "... sosyal e</w:t>
      </w:r>
      <w:r>
        <w:rPr>
          <w:rFonts w:ascii="Helv" w:hAnsi="Helv"/>
          <w:sz w:val="22"/>
          <w:szCs w:val="22"/>
          <w:lang w:val="de-DE"/>
        </w:rPr>
        <w:t>ğ</w:t>
      </w:r>
      <w:r w:rsidRPr="00074689">
        <w:rPr>
          <w:rFonts w:ascii="Helv" w:hAnsi="Helv"/>
          <w:sz w:val="22"/>
          <w:szCs w:val="22"/>
          <w:lang w:val="de-DE"/>
        </w:rPr>
        <w:t>itim kavram</w:t>
      </w:r>
      <w:r>
        <w:rPr>
          <w:rFonts w:ascii="Helv" w:hAnsi="Helv"/>
          <w:sz w:val="22"/>
          <w:szCs w:val="22"/>
          <w:lang w:val="de-DE"/>
        </w:rPr>
        <w:t>ı</w:t>
      </w:r>
      <w:r w:rsidRPr="00074689">
        <w:rPr>
          <w:rFonts w:ascii="Helv" w:hAnsi="Helv"/>
          <w:sz w:val="22"/>
          <w:szCs w:val="22"/>
          <w:lang w:val="de-DE"/>
        </w:rPr>
        <w:t>na Almanya'da kar</w:t>
      </w:r>
      <w:r>
        <w:rPr>
          <w:rFonts w:ascii="Helv" w:hAnsi="Helv"/>
          <w:sz w:val="22"/>
          <w:szCs w:val="22"/>
          <w:lang w:val="de-DE"/>
        </w:rPr>
        <w:t>şı</w:t>
      </w:r>
      <w:r w:rsidRPr="00074689">
        <w:rPr>
          <w:rFonts w:ascii="Helv" w:hAnsi="Helv"/>
          <w:sz w:val="22"/>
          <w:szCs w:val="22"/>
          <w:lang w:val="de-DE"/>
        </w:rPr>
        <w:t xml:space="preserve"> ç</w:t>
      </w:r>
      <w:r>
        <w:rPr>
          <w:rFonts w:ascii="Helv" w:hAnsi="Helv"/>
          <w:sz w:val="22"/>
          <w:szCs w:val="22"/>
          <w:lang w:val="de-DE"/>
        </w:rPr>
        <w:t>ı</w:t>
      </w:r>
      <w:r w:rsidRPr="00074689">
        <w:rPr>
          <w:rFonts w:ascii="Helv" w:hAnsi="Helv"/>
          <w:sz w:val="22"/>
          <w:szCs w:val="22"/>
          <w:lang w:val="de-DE"/>
        </w:rPr>
        <w:t>kanlar da çok oldu." (Buchkremer 1982, 18; 21). Tarihsel perspektifte, sanayile</w:t>
      </w:r>
      <w:r>
        <w:rPr>
          <w:rFonts w:ascii="Helv" w:hAnsi="Helv"/>
          <w:sz w:val="22"/>
          <w:szCs w:val="22"/>
          <w:lang w:val="de-DE"/>
        </w:rPr>
        <w:t>ş</w:t>
      </w:r>
      <w:r w:rsidRPr="00074689">
        <w:rPr>
          <w:rFonts w:ascii="Helv" w:hAnsi="Helv"/>
          <w:sz w:val="22"/>
          <w:szCs w:val="22"/>
          <w:lang w:val="de-DE"/>
        </w:rPr>
        <w:t>me sürecinde Türkiye'den çok daha ilerde olan Almanya'da bu kavram net olamay</w:t>
      </w:r>
      <w:r>
        <w:rPr>
          <w:rFonts w:ascii="Helv" w:hAnsi="Helv"/>
          <w:sz w:val="22"/>
          <w:szCs w:val="22"/>
          <w:lang w:val="de-DE"/>
        </w:rPr>
        <w:t>ı</w:t>
      </w:r>
      <w:r w:rsidRPr="00074689">
        <w:rPr>
          <w:rFonts w:ascii="Helv" w:hAnsi="Helv"/>
          <w:sz w:val="22"/>
          <w:szCs w:val="22"/>
          <w:lang w:val="de-DE"/>
        </w:rPr>
        <w:t xml:space="preserve">nca </w:t>
      </w:r>
      <w:r w:rsidRPr="00074689">
        <w:rPr>
          <w:rFonts w:ascii="Helv" w:hAnsi="Helv"/>
          <w:sz w:val="22"/>
          <w:szCs w:val="22"/>
          <w:lang w:val="de-DE"/>
        </w:rPr>
        <w:lastRenderedPageBreak/>
        <w:t>Türkiye için söylenecek fazla söz de kalm</w:t>
      </w:r>
      <w:r>
        <w:rPr>
          <w:rFonts w:ascii="Helv" w:hAnsi="Helv"/>
          <w:sz w:val="22"/>
          <w:szCs w:val="22"/>
          <w:lang w:val="de-DE"/>
        </w:rPr>
        <w:t>ı</w:t>
      </w:r>
      <w:r w:rsidRPr="00074689">
        <w:rPr>
          <w:rFonts w:ascii="Helv" w:hAnsi="Helv"/>
          <w:sz w:val="22"/>
          <w:szCs w:val="22"/>
          <w:lang w:val="de-DE"/>
        </w:rPr>
        <w:t>yor. Gene de, Almanya'da, ne oldu</w:t>
      </w:r>
      <w:r>
        <w:rPr>
          <w:rFonts w:ascii="Helv" w:hAnsi="Helv"/>
          <w:sz w:val="22"/>
          <w:szCs w:val="22"/>
          <w:lang w:val="de-DE"/>
        </w:rPr>
        <w:t>ğ</w:t>
      </w:r>
      <w:r w:rsidRPr="00074689">
        <w:rPr>
          <w:rFonts w:ascii="Helv" w:hAnsi="Helv"/>
          <w:sz w:val="22"/>
          <w:szCs w:val="22"/>
          <w:lang w:val="de-DE"/>
        </w:rPr>
        <w:t>u konusunda uygulamaya dayal</w:t>
      </w:r>
      <w:r>
        <w:rPr>
          <w:rFonts w:ascii="Helv" w:hAnsi="Helv"/>
          <w:sz w:val="22"/>
          <w:szCs w:val="22"/>
          <w:lang w:val="de-DE"/>
        </w:rPr>
        <w:t>ı</w:t>
      </w:r>
      <w:r w:rsidRPr="00074689">
        <w:rPr>
          <w:rFonts w:ascii="Helv" w:hAnsi="Helv"/>
          <w:sz w:val="22"/>
          <w:szCs w:val="22"/>
          <w:lang w:val="de-DE"/>
        </w:rPr>
        <w:t xml:space="preserve"> tan</w:t>
      </w:r>
      <w:r>
        <w:rPr>
          <w:rFonts w:ascii="Helv" w:hAnsi="Helv"/>
          <w:sz w:val="22"/>
          <w:szCs w:val="22"/>
          <w:lang w:val="de-DE"/>
        </w:rPr>
        <w:t>ı</w:t>
      </w:r>
      <w:r w:rsidRPr="00074689">
        <w:rPr>
          <w:rFonts w:ascii="Helv" w:hAnsi="Helv"/>
          <w:sz w:val="22"/>
          <w:szCs w:val="22"/>
          <w:lang w:val="de-DE"/>
        </w:rPr>
        <w:t>mlar yap</w:t>
      </w:r>
      <w:r>
        <w:rPr>
          <w:rFonts w:ascii="Helv" w:hAnsi="Helv"/>
          <w:sz w:val="22"/>
          <w:szCs w:val="22"/>
          <w:lang w:val="de-DE"/>
        </w:rPr>
        <w:t>ı</w:t>
      </w:r>
      <w:r w:rsidRPr="00074689">
        <w:rPr>
          <w:rFonts w:ascii="Helv" w:hAnsi="Helv"/>
          <w:sz w:val="22"/>
          <w:szCs w:val="22"/>
          <w:lang w:val="de-DE"/>
        </w:rPr>
        <w:t>labilir. Oysa bu kavram Türkiye'de salt kavram olarak de</w:t>
      </w:r>
      <w:r>
        <w:rPr>
          <w:rFonts w:ascii="Helv" w:hAnsi="Helv"/>
          <w:sz w:val="22"/>
          <w:szCs w:val="22"/>
          <w:lang w:val="de-DE"/>
        </w:rPr>
        <w:t>ğ</w:t>
      </w:r>
      <w:r w:rsidRPr="00074689">
        <w:rPr>
          <w:rFonts w:ascii="Helv" w:hAnsi="Helv"/>
          <w:sz w:val="22"/>
          <w:szCs w:val="22"/>
          <w:lang w:val="de-DE"/>
        </w:rPr>
        <w:t>il, Avrupa'daki anla</w:t>
      </w:r>
      <w:r>
        <w:rPr>
          <w:rFonts w:ascii="Helv" w:hAnsi="Helv"/>
          <w:sz w:val="22"/>
          <w:szCs w:val="22"/>
          <w:lang w:val="de-DE"/>
        </w:rPr>
        <w:t>şı</w:t>
      </w:r>
      <w:r w:rsidRPr="00074689">
        <w:rPr>
          <w:rFonts w:ascii="Helv" w:hAnsi="Helv"/>
          <w:sz w:val="22"/>
          <w:szCs w:val="22"/>
          <w:lang w:val="de-DE"/>
        </w:rPr>
        <w:t>ld</w:t>
      </w:r>
      <w:r>
        <w:rPr>
          <w:rFonts w:ascii="Helv" w:hAnsi="Helv"/>
          <w:sz w:val="22"/>
          <w:szCs w:val="22"/>
          <w:lang w:val="de-DE"/>
        </w:rPr>
        <w:t>ığı</w:t>
      </w:r>
      <w:r w:rsidRPr="00074689">
        <w:rPr>
          <w:rFonts w:ascii="Helv" w:hAnsi="Helv"/>
          <w:sz w:val="22"/>
          <w:szCs w:val="22"/>
          <w:lang w:val="de-DE"/>
        </w:rPr>
        <w:t xml:space="preserve"> içerikle de yoktur. Bunun yerine, benzer i</w:t>
      </w:r>
      <w:r>
        <w:rPr>
          <w:rFonts w:ascii="Helv" w:hAnsi="Helv"/>
          <w:sz w:val="22"/>
          <w:szCs w:val="22"/>
          <w:lang w:val="de-DE"/>
        </w:rPr>
        <w:t>ş</w:t>
      </w:r>
      <w:r w:rsidRPr="00074689">
        <w:rPr>
          <w:rFonts w:ascii="Helv" w:hAnsi="Helv"/>
          <w:sz w:val="22"/>
          <w:szCs w:val="22"/>
          <w:lang w:val="de-DE"/>
        </w:rPr>
        <w:t>levi üzerlenen "e</w:t>
      </w:r>
      <w:r>
        <w:rPr>
          <w:rFonts w:ascii="Helv" w:hAnsi="Helv"/>
          <w:sz w:val="22"/>
          <w:szCs w:val="22"/>
          <w:lang w:val="de-DE"/>
        </w:rPr>
        <w:t>ğ</w:t>
      </w:r>
      <w:r w:rsidRPr="00074689">
        <w:rPr>
          <w:rFonts w:ascii="Helv" w:hAnsi="Helv"/>
          <w:sz w:val="22"/>
          <w:szCs w:val="22"/>
          <w:lang w:val="de-DE"/>
        </w:rPr>
        <w:t>itim" (Pedagoji), "ö</w:t>
      </w:r>
      <w:r>
        <w:rPr>
          <w:rFonts w:ascii="Helv" w:hAnsi="Helv"/>
          <w:sz w:val="22"/>
          <w:szCs w:val="22"/>
          <w:lang w:val="de-DE"/>
        </w:rPr>
        <w:t>ğ</w:t>
      </w:r>
      <w:r w:rsidRPr="00074689">
        <w:rPr>
          <w:rFonts w:ascii="Helv" w:hAnsi="Helv"/>
          <w:sz w:val="22"/>
          <w:szCs w:val="22"/>
          <w:lang w:val="de-DE"/>
        </w:rPr>
        <w:t>retim" (Didaktik) "halk e</w:t>
      </w:r>
      <w:r>
        <w:rPr>
          <w:rFonts w:ascii="Helv" w:hAnsi="Helv"/>
          <w:sz w:val="22"/>
          <w:szCs w:val="22"/>
          <w:lang w:val="de-DE"/>
        </w:rPr>
        <w:t>ğ</w:t>
      </w:r>
      <w:r w:rsidRPr="00074689">
        <w:rPr>
          <w:rFonts w:ascii="Helv" w:hAnsi="Helv"/>
          <w:sz w:val="22"/>
          <w:szCs w:val="22"/>
          <w:lang w:val="de-DE"/>
        </w:rPr>
        <w:t>itimi" (Volkserziehung), ve k</w:t>
      </w:r>
      <w:r>
        <w:rPr>
          <w:rFonts w:ascii="Helv" w:hAnsi="Helv"/>
          <w:sz w:val="22"/>
          <w:szCs w:val="22"/>
          <w:lang w:val="de-DE"/>
        </w:rPr>
        <w:t>ı</w:t>
      </w:r>
      <w:r w:rsidRPr="00074689">
        <w:rPr>
          <w:rFonts w:ascii="Helv" w:hAnsi="Helv"/>
          <w:sz w:val="22"/>
          <w:szCs w:val="22"/>
          <w:lang w:val="de-DE"/>
        </w:rPr>
        <w:t>smen "sosyal çal</w:t>
      </w:r>
      <w:r>
        <w:rPr>
          <w:rFonts w:ascii="Helv" w:hAnsi="Helv"/>
          <w:sz w:val="22"/>
          <w:szCs w:val="22"/>
          <w:lang w:val="de-DE"/>
        </w:rPr>
        <w:t>ış</w:t>
      </w:r>
      <w:r w:rsidRPr="00074689">
        <w:rPr>
          <w:rFonts w:ascii="Helv" w:hAnsi="Helv"/>
          <w:sz w:val="22"/>
          <w:szCs w:val="22"/>
          <w:lang w:val="de-DE"/>
        </w:rPr>
        <w:t>ma" kavramlar</w:t>
      </w:r>
      <w:r>
        <w:rPr>
          <w:rFonts w:ascii="Helv" w:hAnsi="Helv"/>
          <w:sz w:val="22"/>
          <w:szCs w:val="22"/>
          <w:lang w:val="de-DE"/>
        </w:rPr>
        <w:t>ı</w:t>
      </w:r>
      <w:r w:rsidRPr="00074689">
        <w:rPr>
          <w:rFonts w:ascii="Helv" w:hAnsi="Helv"/>
          <w:sz w:val="22"/>
          <w:szCs w:val="22"/>
          <w:lang w:val="de-DE"/>
        </w:rPr>
        <w:t xml:space="preserve"> vard</w:t>
      </w:r>
      <w:r>
        <w:rPr>
          <w:rFonts w:ascii="Helv" w:hAnsi="Helv"/>
          <w:sz w:val="22"/>
          <w:szCs w:val="22"/>
          <w:lang w:val="de-DE"/>
        </w:rPr>
        <w:t>ı</w:t>
      </w:r>
      <w:r w:rsidRPr="00074689">
        <w:rPr>
          <w:rFonts w:ascii="Helv" w:hAnsi="Helv"/>
          <w:sz w:val="22"/>
          <w:szCs w:val="22"/>
          <w:lang w:val="de-DE"/>
        </w:rPr>
        <w:t>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Genelde, her ya</w:t>
      </w:r>
      <w:r>
        <w:rPr>
          <w:rFonts w:ascii="Helv" w:hAnsi="Helv"/>
          <w:sz w:val="22"/>
          <w:szCs w:val="22"/>
          <w:lang w:val="de-DE"/>
        </w:rPr>
        <w:t>ş</w:t>
      </w:r>
      <w:r w:rsidRPr="00074689">
        <w:rPr>
          <w:rFonts w:ascii="Helv" w:hAnsi="Helv"/>
          <w:sz w:val="22"/>
          <w:szCs w:val="22"/>
          <w:lang w:val="de-DE"/>
        </w:rPr>
        <w:t>am alan</w:t>
      </w:r>
      <w:r>
        <w:rPr>
          <w:rFonts w:ascii="Helv" w:hAnsi="Helv"/>
          <w:sz w:val="22"/>
          <w:szCs w:val="22"/>
          <w:lang w:val="de-DE"/>
        </w:rPr>
        <w:t>ı</w:t>
      </w:r>
      <w:r w:rsidRPr="00074689">
        <w:rPr>
          <w:rFonts w:ascii="Helv" w:hAnsi="Helv"/>
          <w:sz w:val="22"/>
          <w:szCs w:val="22"/>
          <w:lang w:val="de-DE"/>
        </w:rPr>
        <w:t>nda, feodal ya</w:t>
      </w:r>
      <w:r>
        <w:rPr>
          <w:rFonts w:ascii="Helv" w:hAnsi="Helv"/>
          <w:sz w:val="22"/>
          <w:szCs w:val="22"/>
          <w:lang w:val="de-DE"/>
        </w:rPr>
        <w:t>ş</w:t>
      </w:r>
      <w:r w:rsidRPr="00074689">
        <w:rPr>
          <w:rFonts w:ascii="Helv" w:hAnsi="Helv"/>
          <w:sz w:val="22"/>
          <w:szCs w:val="22"/>
          <w:lang w:val="de-DE"/>
        </w:rPr>
        <w:t>am biçiminde ya</w:t>
      </w:r>
      <w:r>
        <w:rPr>
          <w:rFonts w:ascii="Helv" w:hAnsi="Helv"/>
          <w:sz w:val="22"/>
          <w:szCs w:val="22"/>
          <w:lang w:val="de-DE"/>
        </w:rPr>
        <w:t>ş</w:t>
      </w:r>
      <w:r w:rsidRPr="00074689">
        <w:rPr>
          <w:rFonts w:ascii="Helv" w:hAnsi="Helv"/>
          <w:sz w:val="22"/>
          <w:szCs w:val="22"/>
          <w:lang w:val="de-DE"/>
        </w:rPr>
        <w:t>anan yal</w:t>
      </w:r>
      <w:r>
        <w:rPr>
          <w:rFonts w:ascii="Helv" w:hAnsi="Helv"/>
          <w:sz w:val="22"/>
          <w:szCs w:val="22"/>
          <w:lang w:val="de-DE"/>
        </w:rPr>
        <w:t>ı</w:t>
      </w:r>
      <w:r w:rsidRPr="00074689">
        <w:rPr>
          <w:rFonts w:ascii="Helv" w:hAnsi="Helv"/>
          <w:sz w:val="22"/>
          <w:szCs w:val="22"/>
          <w:lang w:val="de-DE"/>
        </w:rPr>
        <w:t>nl</w:t>
      </w:r>
      <w:r>
        <w:rPr>
          <w:rFonts w:ascii="Helv" w:hAnsi="Helv"/>
          <w:sz w:val="22"/>
          <w:szCs w:val="22"/>
          <w:lang w:val="de-DE"/>
        </w:rPr>
        <w:t>ı</w:t>
      </w:r>
      <w:r w:rsidRPr="00074689">
        <w:rPr>
          <w:rFonts w:ascii="Helv" w:hAnsi="Helv"/>
          <w:sz w:val="22"/>
          <w:szCs w:val="22"/>
          <w:lang w:val="de-DE"/>
        </w:rPr>
        <w:t>k, sanayi kültürüne dayal</w:t>
      </w:r>
      <w:r>
        <w:rPr>
          <w:rFonts w:ascii="Helv" w:hAnsi="Helv"/>
          <w:sz w:val="22"/>
          <w:szCs w:val="22"/>
          <w:lang w:val="de-DE"/>
        </w:rPr>
        <w:t>ı</w:t>
      </w:r>
      <w:r w:rsidRPr="00074689">
        <w:rPr>
          <w:rFonts w:ascii="Helv" w:hAnsi="Helv"/>
          <w:sz w:val="22"/>
          <w:szCs w:val="22"/>
          <w:lang w:val="de-DE"/>
        </w:rPr>
        <w:t xml:space="preserve"> ya</w:t>
      </w:r>
      <w:r>
        <w:rPr>
          <w:rFonts w:ascii="Helv" w:hAnsi="Helv"/>
          <w:sz w:val="22"/>
          <w:szCs w:val="22"/>
          <w:lang w:val="de-DE"/>
        </w:rPr>
        <w:t>ş</w:t>
      </w:r>
      <w:r w:rsidRPr="00074689">
        <w:rPr>
          <w:rFonts w:ascii="Helv" w:hAnsi="Helv"/>
          <w:sz w:val="22"/>
          <w:szCs w:val="22"/>
          <w:lang w:val="de-DE"/>
        </w:rPr>
        <w:t>am biçiminde çe</w:t>
      </w:r>
      <w:r>
        <w:rPr>
          <w:rFonts w:ascii="Helv" w:hAnsi="Helv"/>
          <w:sz w:val="22"/>
          <w:szCs w:val="22"/>
          <w:lang w:val="de-DE"/>
        </w:rPr>
        <w:t>ş</w:t>
      </w:r>
      <w:r w:rsidRPr="00074689">
        <w:rPr>
          <w:rFonts w:ascii="Helv" w:hAnsi="Helv"/>
          <w:sz w:val="22"/>
          <w:szCs w:val="22"/>
          <w:lang w:val="de-DE"/>
        </w:rPr>
        <w:t>itlenme gösterir. Bilimsel alanda da, hemen her konuda uzmanla</w:t>
      </w:r>
      <w:r>
        <w:rPr>
          <w:rFonts w:ascii="Helv" w:hAnsi="Helv"/>
          <w:sz w:val="22"/>
          <w:szCs w:val="22"/>
          <w:lang w:val="de-DE"/>
        </w:rPr>
        <w:t>ş</w:t>
      </w:r>
      <w:r w:rsidRPr="00074689">
        <w:rPr>
          <w:rFonts w:ascii="Helv" w:hAnsi="Helv"/>
          <w:sz w:val="22"/>
          <w:szCs w:val="22"/>
          <w:lang w:val="de-DE"/>
        </w:rPr>
        <w:t>maya dayal</w:t>
      </w:r>
      <w:r>
        <w:rPr>
          <w:rFonts w:ascii="Helv" w:hAnsi="Helv"/>
          <w:sz w:val="22"/>
          <w:szCs w:val="22"/>
          <w:lang w:val="de-DE"/>
        </w:rPr>
        <w:t>ı</w:t>
      </w:r>
      <w:r w:rsidRPr="00074689">
        <w:rPr>
          <w:rFonts w:ascii="Helv" w:hAnsi="Helv"/>
          <w:sz w:val="22"/>
          <w:szCs w:val="22"/>
          <w:lang w:val="de-DE"/>
        </w:rPr>
        <w:t xml:space="preserve"> olarak alt bölümler, disiplinler hem kuramsal, hem k</w:t>
      </w:r>
      <w:r>
        <w:rPr>
          <w:rFonts w:ascii="Helv" w:hAnsi="Helv"/>
          <w:sz w:val="22"/>
          <w:szCs w:val="22"/>
          <w:lang w:val="de-DE"/>
        </w:rPr>
        <w:t>ı</w:t>
      </w:r>
      <w:r w:rsidRPr="00074689">
        <w:rPr>
          <w:rFonts w:ascii="Helv" w:hAnsi="Helv"/>
          <w:sz w:val="22"/>
          <w:szCs w:val="22"/>
          <w:lang w:val="de-DE"/>
        </w:rPr>
        <w:t>lg</w:t>
      </w:r>
      <w:r>
        <w:rPr>
          <w:rFonts w:ascii="Helv" w:hAnsi="Helv"/>
          <w:sz w:val="22"/>
          <w:szCs w:val="22"/>
          <w:lang w:val="de-DE"/>
        </w:rPr>
        <w:t>ı</w:t>
      </w:r>
      <w:r w:rsidRPr="00074689">
        <w:rPr>
          <w:rFonts w:ascii="Helv" w:hAnsi="Helv"/>
          <w:sz w:val="22"/>
          <w:szCs w:val="22"/>
          <w:lang w:val="de-DE"/>
        </w:rPr>
        <w:t>sal olarak sanayile</w:t>
      </w:r>
      <w:r>
        <w:rPr>
          <w:rFonts w:ascii="Helv" w:hAnsi="Helv"/>
          <w:sz w:val="22"/>
          <w:szCs w:val="22"/>
          <w:lang w:val="de-DE"/>
        </w:rPr>
        <w:t>ş</w:t>
      </w:r>
      <w:r w:rsidRPr="00074689">
        <w:rPr>
          <w:rFonts w:ascii="Helv" w:hAnsi="Helv"/>
          <w:sz w:val="22"/>
          <w:szCs w:val="22"/>
          <w:lang w:val="de-DE"/>
        </w:rPr>
        <w:t>menin ba</w:t>
      </w:r>
      <w:r>
        <w:rPr>
          <w:rFonts w:ascii="Helv" w:hAnsi="Helv"/>
          <w:sz w:val="22"/>
          <w:szCs w:val="22"/>
          <w:lang w:val="de-DE"/>
        </w:rPr>
        <w:t>ş</w:t>
      </w:r>
      <w:r w:rsidRPr="00074689">
        <w:rPr>
          <w:rFonts w:ascii="Helv" w:hAnsi="Helv"/>
          <w:sz w:val="22"/>
          <w:szCs w:val="22"/>
          <w:lang w:val="de-DE"/>
        </w:rPr>
        <w:t>lamas</w:t>
      </w:r>
      <w:r>
        <w:rPr>
          <w:rFonts w:ascii="Helv" w:hAnsi="Helv"/>
          <w:sz w:val="22"/>
          <w:szCs w:val="22"/>
          <w:lang w:val="de-DE"/>
        </w:rPr>
        <w:t>ı</w:t>
      </w:r>
      <w:r w:rsidRPr="00074689">
        <w:rPr>
          <w:rFonts w:ascii="Helv" w:hAnsi="Helv"/>
          <w:sz w:val="22"/>
          <w:szCs w:val="22"/>
          <w:lang w:val="de-DE"/>
        </w:rPr>
        <w:t>yla h</w:t>
      </w:r>
      <w:r>
        <w:rPr>
          <w:rFonts w:ascii="Helv" w:hAnsi="Helv"/>
          <w:sz w:val="22"/>
          <w:szCs w:val="22"/>
          <w:lang w:val="de-DE"/>
        </w:rPr>
        <w:t>ı</w:t>
      </w:r>
      <w:r w:rsidRPr="00074689">
        <w:rPr>
          <w:rFonts w:ascii="Helv" w:hAnsi="Helv"/>
          <w:sz w:val="22"/>
          <w:szCs w:val="22"/>
          <w:lang w:val="de-DE"/>
        </w:rPr>
        <w:t>zlanm</w:t>
      </w:r>
      <w:r>
        <w:rPr>
          <w:rFonts w:ascii="Helv" w:hAnsi="Helv"/>
          <w:sz w:val="22"/>
          <w:szCs w:val="22"/>
          <w:lang w:val="de-DE"/>
        </w:rPr>
        <w:t>ış</w:t>
      </w:r>
      <w:r w:rsidRPr="00074689">
        <w:rPr>
          <w:rFonts w:ascii="Helv" w:hAnsi="Helv"/>
          <w:sz w:val="22"/>
          <w:szCs w:val="22"/>
          <w:lang w:val="de-DE"/>
        </w:rPr>
        <w:t xml:space="preserve"> ve yayg</w:t>
      </w:r>
      <w:r>
        <w:rPr>
          <w:rFonts w:ascii="Helv" w:hAnsi="Helv"/>
          <w:sz w:val="22"/>
          <w:szCs w:val="22"/>
          <w:lang w:val="de-DE"/>
        </w:rPr>
        <w:t>ı</w:t>
      </w:r>
      <w:r w:rsidRPr="00074689">
        <w:rPr>
          <w:rFonts w:ascii="Helv" w:hAnsi="Helv"/>
          <w:sz w:val="22"/>
          <w:szCs w:val="22"/>
          <w:lang w:val="de-DE"/>
        </w:rPr>
        <w:t>nla</w:t>
      </w:r>
      <w:r>
        <w:rPr>
          <w:rFonts w:ascii="Helv" w:hAnsi="Helv"/>
          <w:sz w:val="22"/>
          <w:szCs w:val="22"/>
          <w:lang w:val="de-DE"/>
        </w:rPr>
        <w:t>ş</w:t>
      </w:r>
      <w:r w:rsidRPr="00074689">
        <w:rPr>
          <w:rFonts w:ascii="Helv" w:hAnsi="Helv"/>
          <w:sz w:val="22"/>
          <w:szCs w:val="22"/>
          <w:lang w:val="de-DE"/>
        </w:rPr>
        <w:t>m</w:t>
      </w:r>
      <w:r>
        <w:rPr>
          <w:rFonts w:ascii="Helv" w:hAnsi="Helv"/>
          <w:sz w:val="22"/>
          <w:szCs w:val="22"/>
          <w:lang w:val="de-DE"/>
        </w:rPr>
        <w:t>ış</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r. E</w:t>
      </w:r>
      <w:r>
        <w:rPr>
          <w:rFonts w:ascii="Helv" w:hAnsi="Helv"/>
          <w:sz w:val="22"/>
          <w:szCs w:val="22"/>
          <w:lang w:val="de-DE"/>
        </w:rPr>
        <w:t>ğ</w:t>
      </w:r>
      <w:r w:rsidRPr="00074689">
        <w:rPr>
          <w:rFonts w:ascii="Helv" w:hAnsi="Helv"/>
          <w:sz w:val="22"/>
          <w:szCs w:val="22"/>
          <w:lang w:val="de-DE"/>
        </w:rPr>
        <w:t>itimin alt dallar</w:t>
      </w:r>
      <w:r>
        <w:rPr>
          <w:rFonts w:ascii="Helv" w:hAnsi="Helv"/>
          <w:sz w:val="22"/>
          <w:szCs w:val="22"/>
          <w:lang w:val="de-DE"/>
        </w:rPr>
        <w:t>ı</w:t>
      </w:r>
      <w:r w:rsidRPr="00074689">
        <w:rPr>
          <w:rFonts w:ascii="Helv" w:hAnsi="Helv"/>
          <w:sz w:val="22"/>
          <w:szCs w:val="22"/>
          <w:lang w:val="de-DE"/>
        </w:rPr>
        <w:t>ndan olan sosyal e</w:t>
      </w:r>
      <w:r>
        <w:rPr>
          <w:rFonts w:ascii="Helv" w:hAnsi="Helv"/>
          <w:sz w:val="22"/>
          <w:szCs w:val="22"/>
          <w:lang w:val="de-DE"/>
        </w:rPr>
        <w:t>ğ</w:t>
      </w:r>
      <w:r w:rsidRPr="00074689">
        <w:rPr>
          <w:rFonts w:ascii="Helv" w:hAnsi="Helv"/>
          <w:sz w:val="22"/>
          <w:szCs w:val="22"/>
          <w:lang w:val="de-DE"/>
        </w:rPr>
        <w:t>itim için de durum budur. Çünkü,  Sosyal e</w:t>
      </w:r>
      <w:r>
        <w:rPr>
          <w:rFonts w:ascii="Helv" w:hAnsi="Helv"/>
          <w:sz w:val="22"/>
          <w:szCs w:val="22"/>
          <w:lang w:val="de-DE"/>
        </w:rPr>
        <w:t>ğ</w:t>
      </w:r>
      <w:r w:rsidRPr="00074689">
        <w:rPr>
          <w:rFonts w:ascii="Helv" w:hAnsi="Helv"/>
          <w:sz w:val="22"/>
          <w:szCs w:val="22"/>
          <w:lang w:val="de-DE"/>
        </w:rPr>
        <w:t>itim e</w:t>
      </w:r>
      <w:r>
        <w:rPr>
          <w:rFonts w:ascii="Helv" w:hAnsi="Helv"/>
          <w:sz w:val="22"/>
          <w:szCs w:val="22"/>
          <w:lang w:val="de-DE"/>
        </w:rPr>
        <w:t>ğ</w:t>
      </w:r>
      <w:r w:rsidRPr="00074689">
        <w:rPr>
          <w:rFonts w:ascii="Helv" w:hAnsi="Helv"/>
          <w:sz w:val="22"/>
          <w:szCs w:val="22"/>
          <w:lang w:val="de-DE"/>
        </w:rPr>
        <w:t>itimin bir parças</w:t>
      </w:r>
      <w:r>
        <w:rPr>
          <w:rFonts w:ascii="Helv" w:hAnsi="Helv"/>
          <w:sz w:val="22"/>
          <w:szCs w:val="22"/>
          <w:lang w:val="de-DE"/>
        </w:rPr>
        <w:t>ı</w:t>
      </w:r>
      <w:r w:rsidRPr="00074689">
        <w:rPr>
          <w:rFonts w:ascii="Helv" w:hAnsi="Helv"/>
          <w:sz w:val="22"/>
          <w:szCs w:val="22"/>
          <w:lang w:val="de-DE"/>
        </w:rPr>
        <w:t>d</w:t>
      </w:r>
      <w:r>
        <w:rPr>
          <w:rFonts w:ascii="Helv" w:hAnsi="Helv"/>
          <w:sz w:val="22"/>
          <w:szCs w:val="22"/>
          <w:lang w:val="de-DE"/>
        </w:rPr>
        <w:t>ı</w:t>
      </w:r>
      <w:r w:rsidRPr="00074689">
        <w:rPr>
          <w:rFonts w:ascii="Helv" w:hAnsi="Helv"/>
          <w:sz w:val="22"/>
          <w:szCs w:val="22"/>
          <w:lang w:val="de-DE"/>
        </w:rPr>
        <w:t>r (Buchkremer 1982, 1). E</w:t>
      </w:r>
      <w:r>
        <w:rPr>
          <w:rFonts w:ascii="Helv" w:hAnsi="Helv"/>
          <w:sz w:val="22"/>
          <w:szCs w:val="22"/>
          <w:lang w:val="de-DE"/>
        </w:rPr>
        <w:t>ğ</w:t>
      </w:r>
      <w:r w:rsidRPr="00074689">
        <w:rPr>
          <w:rFonts w:ascii="Helv" w:hAnsi="Helv"/>
          <w:sz w:val="22"/>
          <w:szCs w:val="22"/>
          <w:lang w:val="de-DE"/>
        </w:rPr>
        <w:t>itimin bu bölümü Türkiye'de billurla</w:t>
      </w:r>
      <w:r>
        <w:rPr>
          <w:rFonts w:ascii="Helv" w:hAnsi="Helv"/>
          <w:sz w:val="22"/>
          <w:szCs w:val="22"/>
          <w:lang w:val="de-DE"/>
        </w:rPr>
        <w:t>ş</w:t>
      </w:r>
      <w:r w:rsidRPr="00074689">
        <w:rPr>
          <w:rFonts w:ascii="Helv" w:hAnsi="Helv"/>
          <w:sz w:val="22"/>
          <w:szCs w:val="22"/>
          <w:lang w:val="de-DE"/>
        </w:rPr>
        <w:t>amam</w:t>
      </w:r>
      <w:r>
        <w:rPr>
          <w:rFonts w:ascii="Helv" w:hAnsi="Helv"/>
          <w:sz w:val="22"/>
          <w:szCs w:val="22"/>
          <w:lang w:val="de-DE"/>
        </w:rPr>
        <w:t>ış</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r, çünkü feodal kültürel yap</w:t>
      </w:r>
      <w:r>
        <w:rPr>
          <w:rFonts w:ascii="Helv" w:hAnsi="Helv"/>
          <w:sz w:val="22"/>
          <w:szCs w:val="22"/>
          <w:lang w:val="de-DE"/>
        </w:rPr>
        <w:t>ı</w:t>
      </w:r>
      <w:r w:rsidRPr="00074689">
        <w:rPr>
          <w:rFonts w:ascii="Helv" w:hAnsi="Helv"/>
          <w:sz w:val="22"/>
          <w:szCs w:val="22"/>
          <w:lang w:val="de-DE"/>
        </w:rPr>
        <w:t xml:space="preserve"> bu e</w:t>
      </w:r>
      <w:r>
        <w:rPr>
          <w:rFonts w:ascii="Helv" w:hAnsi="Helv"/>
          <w:sz w:val="22"/>
          <w:szCs w:val="22"/>
          <w:lang w:val="de-DE"/>
        </w:rPr>
        <w:t>ğ</w:t>
      </w:r>
      <w:r w:rsidRPr="00074689">
        <w:rPr>
          <w:rFonts w:ascii="Helv" w:hAnsi="Helv"/>
          <w:sz w:val="22"/>
          <w:szCs w:val="22"/>
          <w:lang w:val="de-DE"/>
        </w:rPr>
        <w:t>itim alan</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n geli</w:t>
      </w:r>
      <w:r>
        <w:rPr>
          <w:rFonts w:ascii="Helv" w:hAnsi="Helv"/>
          <w:sz w:val="22"/>
          <w:szCs w:val="22"/>
          <w:lang w:val="de-DE"/>
        </w:rPr>
        <w:t>ş</w:t>
      </w:r>
      <w:r w:rsidRPr="00074689">
        <w:rPr>
          <w:rFonts w:ascii="Helv" w:hAnsi="Helv"/>
          <w:sz w:val="22"/>
          <w:szCs w:val="22"/>
          <w:lang w:val="de-DE"/>
        </w:rPr>
        <w:t>mesine uygun bir temel de</w:t>
      </w:r>
      <w:r>
        <w:rPr>
          <w:rFonts w:ascii="Helv" w:hAnsi="Helv"/>
          <w:sz w:val="22"/>
          <w:szCs w:val="22"/>
          <w:lang w:val="de-DE"/>
        </w:rPr>
        <w:t>ğ</w:t>
      </w:r>
      <w:r w:rsidRPr="00074689">
        <w:rPr>
          <w:rFonts w:ascii="Helv" w:hAnsi="Helv"/>
          <w:sz w:val="22"/>
          <w:szCs w:val="22"/>
          <w:lang w:val="de-DE"/>
        </w:rPr>
        <w:t>ildir.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E</w:t>
      </w:r>
      <w:r>
        <w:rPr>
          <w:rFonts w:ascii="Helv" w:hAnsi="Helv"/>
          <w:sz w:val="22"/>
          <w:szCs w:val="22"/>
          <w:lang w:val="de-DE"/>
        </w:rPr>
        <w:t>ğ</w:t>
      </w:r>
      <w:r w:rsidRPr="00074689">
        <w:rPr>
          <w:rFonts w:ascii="Helv" w:hAnsi="Helv"/>
          <w:sz w:val="22"/>
          <w:szCs w:val="22"/>
          <w:lang w:val="de-DE"/>
        </w:rPr>
        <w:t>itim kavram</w:t>
      </w:r>
      <w:r>
        <w:rPr>
          <w:rFonts w:ascii="Helv" w:hAnsi="Helv"/>
          <w:sz w:val="22"/>
          <w:szCs w:val="22"/>
          <w:lang w:val="de-DE"/>
        </w:rPr>
        <w:t>ı</w:t>
      </w:r>
      <w:r w:rsidRPr="00074689">
        <w:rPr>
          <w:rFonts w:ascii="Helv" w:hAnsi="Helv"/>
          <w:sz w:val="22"/>
          <w:szCs w:val="22"/>
          <w:lang w:val="de-DE"/>
        </w:rPr>
        <w:t xml:space="preserve"> belirli alanlarda kullan</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r. Örne</w:t>
      </w:r>
      <w:r>
        <w:rPr>
          <w:rFonts w:ascii="Helv" w:hAnsi="Helv"/>
          <w:sz w:val="22"/>
          <w:szCs w:val="22"/>
          <w:lang w:val="de-DE"/>
        </w:rPr>
        <w:t>ğ</w:t>
      </w:r>
      <w:r w:rsidRPr="00074689">
        <w:rPr>
          <w:rFonts w:ascii="Helv" w:hAnsi="Helv"/>
          <w:sz w:val="22"/>
          <w:szCs w:val="22"/>
          <w:lang w:val="de-DE"/>
        </w:rPr>
        <w:t>in, çocuklar ve gençler için, meslek ve sanat ö</w:t>
      </w:r>
      <w:r>
        <w:rPr>
          <w:rFonts w:ascii="Helv" w:hAnsi="Helv"/>
          <w:sz w:val="22"/>
          <w:szCs w:val="22"/>
          <w:lang w:val="de-DE"/>
        </w:rPr>
        <w:t>ğ</w:t>
      </w:r>
      <w:r w:rsidRPr="00074689">
        <w:rPr>
          <w:rFonts w:ascii="Helv" w:hAnsi="Helv"/>
          <w:sz w:val="22"/>
          <w:szCs w:val="22"/>
          <w:lang w:val="de-DE"/>
        </w:rPr>
        <w:t>renen yeti</w:t>
      </w:r>
      <w:r>
        <w:rPr>
          <w:rFonts w:ascii="Helv" w:hAnsi="Helv"/>
          <w:sz w:val="22"/>
          <w:szCs w:val="22"/>
          <w:lang w:val="de-DE"/>
        </w:rPr>
        <w:t>ş</w:t>
      </w:r>
      <w:r w:rsidRPr="00074689">
        <w:rPr>
          <w:rFonts w:ascii="Helv" w:hAnsi="Helv"/>
          <w:sz w:val="22"/>
          <w:szCs w:val="22"/>
          <w:lang w:val="de-DE"/>
        </w:rPr>
        <w:t>kinler için, engelliler için, özel gerekseme gruplar</w:t>
      </w:r>
      <w:r>
        <w:rPr>
          <w:rFonts w:ascii="Helv" w:hAnsi="Helv"/>
          <w:sz w:val="22"/>
          <w:szCs w:val="22"/>
          <w:lang w:val="de-DE"/>
        </w:rPr>
        <w:t>ı</w:t>
      </w:r>
      <w:r w:rsidRPr="00074689">
        <w:rPr>
          <w:rFonts w:ascii="Helv" w:hAnsi="Helv"/>
          <w:sz w:val="22"/>
          <w:szCs w:val="22"/>
          <w:lang w:val="de-DE"/>
        </w:rPr>
        <w:t xml:space="preserve"> için. Örgün okul e</w:t>
      </w:r>
      <w:r>
        <w:rPr>
          <w:rFonts w:ascii="Helv" w:hAnsi="Helv"/>
          <w:sz w:val="22"/>
          <w:szCs w:val="22"/>
          <w:lang w:val="de-DE"/>
        </w:rPr>
        <w:t>ğ</w:t>
      </w:r>
      <w:r w:rsidRPr="00074689">
        <w:rPr>
          <w:rFonts w:ascii="Helv" w:hAnsi="Helv"/>
          <w:sz w:val="22"/>
          <w:szCs w:val="22"/>
          <w:lang w:val="de-DE"/>
        </w:rPr>
        <w:t>itimi için daha çok ö</w:t>
      </w:r>
      <w:r>
        <w:rPr>
          <w:rFonts w:ascii="Helv" w:hAnsi="Helv"/>
          <w:sz w:val="22"/>
          <w:szCs w:val="22"/>
          <w:lang w:val="de-DE"/>
        </w:rPr>
        <w:t>ğ</w:t>
      </w:r>
      <w:r w:rsidRPr="00074689">
        <w:rPr>
          <w:rFonts w:ascii="Helv" w:hAnsi="Helv"/>
          <w:sz w:val="22"/>
          <w:szCs w:val="22"/>
          <w:lang w:val="de-DE"/>
        </w:rPr>
        <w:t>retim kavram</w:t>
      </w:r>
      <w:r>
        <w:rPr>
          <w:rFonts w:ascii="Helv" w:hAnsi="Helv"/>
          <w:sz w:val="22"/>
          <w:szCs w:val="22"/>
          <w:lang w:val="de-DE"/>
        </w:rPr>
        <w:t>ı</w:t>
      </w:r>
      <w:r w:rsidRPr="00074689">
        <w:rPr>
          <w:rFonts w:ascii="Helv" w:hAnsi="Helv"/>
          <w:sz w:val="22"/>
          <w:szCs w:val="22"/>
          <w:lang w:val="de-DE"/>
        </w:rPr>
        <w:t xml:space="preserve"> kullan</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Türkçe kaynaklara göre e</w:t>
      </w:r>
      <w:r>
        <w:rPr>
          <w:rFonts w:ascii="Helv" w:hAnsi="Helv"/>
          <w:sz w:val="22"/>
          <w:szCs w:val="22"/>
          <w:lang w:val="de-DE"/>
        </w:rPr>
        <w:t>ğ</w:t>
      </w:r>
      <w:r w:rsidRPr="00074689">
        <w:rPr>
          <w:rFonts w:ascii="Helv" w:hAnsi="Helv"/>
          <w:sz w:val="22"/>
          <w:szCs w:val="22"/>
          <w:lang w:val="de-DE"/>
        </w:rPr>
        <w:t>itimin tan</w:t>
      </w:r>
      <w:r>
        <w:rPr>
          <w:rFonts w:ascii="Helv" w:hAnsi="Helv"/>
          <w:sz w:val="22"/>
          <w:szCs w:val="22"/>
          <w:lang w:val="de-DE"/>
        </w:rPr>
        <w:t>ı</w:t>
      </w:r>
      <w:r w:rsidRPr="00074689">
        <w:rPr>
          <w:rFonts w:ascii="Helv" w:hAnsi="Helv"/>
          <w:sz w:val="22"/>
          <w:szCs w:val="22"/>
          <w:lang w:val="de-DE"/>
        </w:rPr>
        <w:t>m</w:t>
      </w:r>
      <w:r>
        <w:rPr>
          <w:rFonts w:ascii="Helv" w:hAnsi="Helv"/>
          <w:sz w:val="22"/>
          <w:szCs w:val="22"/>
          <w:lang w:val="de-DE"/>
        </w:rPr>
        <w:t>ı</w:t>
      </w:r>
      <w:r w:rsidRPr="00074689">
        <w:rPr>
          <w:rFonts w:ascii="Helv" w:hAnsi="Helv"/>
          <w:sz w:val="22"/>
          <w:szCs w:val="22"/>
          <w:lang w:val="de-DE"/>
        </w:rPr>
        <w:t xml:space="preserve"> </w:t>
      </w:r>
      <w:r>
        <w:rPr>
          <w:rFonts w:ascii="Helv" w:hAnsi="Helv"/>
          <w:sz w:val="22"/>
          <w:szCs w:val="22"/>
          <w:lang w:val="de-DE"/>
        </w:rPr>
        <w:t>ş</w:t>
      </w:r>
      <w:r w:rsidRPr="00074689">
        <w:rPr>
          <w:rFonts w:ascii="Helv" w:hAnsi="Helv"/>
          <w:sz w:val="22"/>
          <w:szCs w:val="22"/>
          <w:lang w:val="de-DE"/>
        </w:rPr>
        <w:t>udur: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Toplumun genç üyelerinin var olan kültüre yeti</w:t>
      </w:r>
      <w:r>
        <w:rPr>
          <w:rFonts w:ascii="Helv" w:hAnsi="Helv"/>
          <w:sz w:val="22"/>
          <w:szCs w:val="22"/>
          <w:lang w:val="de-DE"/>
        </w:rPr>
        <w:t>ş</w:t>
      </w:r>
      <w:r w:rsidRPr="00074689">
        <w:rPr>
          <w:rFonts w:ascii="Helv" w:hAnsi="Helv"/>
          <w:sz w:val="22"/>
          <w:szCs w:val="22"/>
          <w:lang w:val="de-DE"/>
        </w:rPr>
        <w:t>kin üyelerce bilinçli, amaçl</w:t>
      </w:r>
      <w:r>
        <w:rPr>
          <w:rFonts w:ascii="Helv" w:hAnsi="Helv"/>
          <w:sz w:val="22"/>
          <w:szCs w:val="22"/>
          <w:lang w:val="de-DE"/>
        </w:rPr>
        <w:t>ı</w:t>
      </w:r>
      <w:r w:rsidRPr="00074689">
        <w:rPr>
          <w:rFonts w:ascii="Helv" w:hAnsi="Helv"/>
          <w:sz w:val="22"/>
          <w:szCs w:val="22"/>
          <w:lang w:val="de-DE"/>
        </w:rPr>
        <w:t xml:space="preserve"> ve düzenli bir biçimde haz</w:t>
      </w:r>
      <w:r>
        <w:rPr>
          <w:rFonts w:ascii="Helv" w:hAnsi="Helv"/>
          <w:sz w:val="22"/>
          <w:szCs w:val="22"/>
          <w:lang w:val="de-DE"/>
        </w:rPr>
        <w:t>ı</w:t>
      </w:r>
      <w:r w:rsidRPr="00074689">
        <w:rPr>
          <w:rFonts w:ascii="Helv" w:hAnsi="Helv"/>
          <w:sz w:val="22"/>
          <w:szCs w:val="22"/>
          <w:lang w:val="de-DE"/>
        </w:rPr>
        <w:t>rlanmas</w:t>
      </w:r>
      <w:r>
        <w:rPr>
          <w:rFonts w:ascii="Helv" w:hAnsi="Helv"/>
          <w:sz w:val="22"/>
          <w:szCs w:val="22"/>
          <w:lang w:val="de-DE"/>
        </w:rPr>
        <w:t>ı</w:t>
      </w:r>
      <w:r w:rsidRPr="00074689">
        <w:rPr>
          <w:rFonts w:ascii="Helv" w:hAnsi="Helv"/>
          <w:sz w:val="22"/>
          <w:szCs w:val="22"/>
          <w:lang w:val="de-DE"/>
        </w:rPr>
        <w:t xml:space="preserve"> süreci (Ozankaya 1984, 42).</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lastRenderedPageBreak/>
        <w:t>Buna göre, e</w:t>
      </w:r>
      <w:r>
        <w:rPr>
          <w:rFonts w:ascii="Helv" w:hAnsi="Helv"/>
          <w:sz w:val="22"/>
          <w:szCs w:val="22"/>
          <w:lang w:val="de-DE"/>
        </w:rPr>
        <w:t>ğ</w:t>
      </w:r>
      <w:r w:rsidRPr="00074689">
        <w:rPr>
          <w:rFonts w:ascii="Helv" w:hAnsi="Helv"/>
          <w:sz w:val="22"/>
          <w:szCs w:val="22"/>
          <w:lang w:val="de-DE"/>
        </w:rPr>
        <w:t>itim bireyseldir; varolan kültüre uyum çabas</w:t>
      </w:r>
      <w:r>
        <w:rPr>
          <w:rFonts w:ascii="Helv" w:hAnsi="Helv"/>
          <w:sz w:val="22"/>
          <w:szCs w:val="22"/>
          <w:lang w:val="de-DE"/>
        </w:rPr>
        <w:t>ı</w:t>
      </w:r>
      <w:r w:rsidRPr="00074689">
        <w:rPr>
          <w:rFonts w:ascii="Helv" w:hAnsi="Helv"/>
          <w:sz w:val="22"/>
          <w:szCs w:val="22"/>
          <w:lang w:val="de-DE"/>
        </w:rPr>
        <w:t>d</w:t>
      </w:r>
      <w:r>
        <w:rPr>
          <w:rFonts w:ascii="Helv" w:hAnsi="Helv"/>
          <w:sz w:val="22"/>
          <w:szCs w:val="22"/>
          <w:lang w:val="de-DE"/>
        </w:rPr>
        <w:t>ı</w:t>
      </w:r>
      <w:r w:rsidRPr="00074689">
        <w:rPr>
          <w:rFonts w:ascii="Helv" w:hAnsi="Helv"/>
          <w:sz w:val="22"/>
          <w:szCs w:val="22"/>
          <w:lang w:val="de-DE"/>
        </w:rPr>
        <w:t>r; bilinçli, amaçl</w:t>
      </w:r>
      <w:r>
        <w:rPr>
          <w:rFonts w:ascii="Helv" w:hAnsi="Helv"/>
          <w:sz w:val="22"/>
          <w:szCs w:val="22"/>
          <w:lang w:val="de-DE"/>
        </w:rPr>
        <w:t>ı</w:t>
      </w:r>
      <w:r w:rsidRPr="00074689">
        <w:rPr>
          <w:rFonts w:ascii="Helv" w:hAnsi="Helv"/>
          <w:sz w:val="22"/>
          <w:szCs w:val="22"/>
          <w:lang w:val="de-DE"/>
        </w:rPr>
        <w:t xml:space="preserve"> ve düzenlidir; süreçtir.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Sosyal e</w:t>
      </w:r>
      <w:r>
        <w:rPr>
          <w:rFonts w:ascii="Helv" w:hAnsi="Helv"/>
          <w:sz w:val="22"/>
          <w:szCs w:val="22"/>
          <w:lang w:val="de-DE"/>
        </w:rPr>
        <w:t>ğ</w:t>
      </w:r>
      <w:r w:rsidRPr="00074689">
        <w:rPr>
          <w:rFonts w:ascii="Helv" w:hAnsi="Helv"/>
          <w:sz w:val="22"/>
          <w:szCs w:val="22"/>
          <w:lang w:val="de-DE"/>
        </w:rPr>
        <w:t>itim, birey e</w:t>
      </w:r>
      <w:r>
        <w:rPr>
          <w:rFonts w:ascii="Helv" w:hAnsi="Helv"/>
          <w:sz w:val="22"/>
          <w:szCs w:val="22"/>
          <w:lang w:val="de-DE"/>
        </w:rPr>
        <w:t>ğ</w:t>
      </w:r>
      <w:r w:rsidRPr="00074689">
        <w:rPr>
          <w:rFonts w:ascii="Helv" w:hAnsi="Helv"/>
          <w:sz w:val="22"/>
          <w:szCs w:val="22"/>
          <w:lang w:val="de-DE"/>
        </w:rPr>
        <w:t>itimini a</w:t>
      </w:r>
      <w:r>
        <w:rPr>
          <w:rFonts w:ascii="Helv" w:hAnsi="Helv"/>
          <w:sz w:val="22"/>
          <w:szCs w:val="22"/>
          <w:lang w:val="de-DE"/>
        </w:rPr>
        <w:t>ş</w:t>
      </w:r>
      <w:r w:rsidRPr="00074689">
        <w:rPr>
          <w:rFonts w:ascii="Helv" w:hAnsi="Helv"/>
          <w:sz w:val="22"/>
          <w:szCs w:val="22"/>
          <w:lang w:val="de-DE"/>
        </w:rPr>
        <w:t>an, ayn</w:t>
      </w:r>
      <w:r>
        <w:rPr>
          <w:rFonts w:ascii="Helv" w:hAnsi="Helv"/>
          <w:sz w:val="22"/>
          <w:szCs w:val="22"/>
          <w:lang w:val="de-DE"/>
        </w:rPr>
        <w:t>ı</w:t>
      </w:r>
      <w:r w:rsidRPr="00074689">
        <w:rPr>
          <w:rFonts w:ascii="Helv" w:hAnsi="Helv"/>
          <w:sz w:val="22"/>
          <w:szCs w:val="22"/>
          <w:lang w:val="de-DE"/>
        </w:rPr>
        <w:t xml:space="preserve"> anda grup ve daha büyük topluluklara verilen e</w:t>
      </w:r>
      <w:r>
        <w:rPr>
          <w:rFonts w:ascii="Helv" w:hAnsi="Helv"/>
          <w:sz w:val="22"/>
          <w:szCs w:val="22"/>
          <w:lang w:val="de-DE"/>
        </w:rPr>
        <w:t>ğ</w:t>
      </w:r>
      <w:r w:rsidRPr="00074689">
        <w:rPr>
          <w:rFonts w:ascii="Helv" w:hAnsi="Helv"/>
          <w:sz w:val="22"/>
          <w:szCs w:val="22"/>
          <w:lang w:val="de-DE"/>
        </w:rPr>
        <w:t>itimdir ve insan ya</w:t>
      </w:r>
      <w:r>
        <w:rPr>
          <w:rFonts w:ascii="Helv" w:hAnsi="Helv"/>
          <w:sz w:val="22"/>
          <w:szCs w:val="22"/>
          <w:lang w:val="de-DE"/>
        </w:rPr>
        <w:t>ş</w:t>
      </w:r>
      <w:r w:rsidRPr="00074689">
        <w:rPr>
          <w:rFonts w:ascii="Helv" w:hAnsi="Helv"/>
          <w:sz w:val="22"/>
          <w:szCs w:val="22"/>
          <w:lang w:val="de-DE"/>
        </w:rPr>
        <w:t>am</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 xml:space="preserve"> öne al</w:t>
      </w:r>
      <w:r>
        <w:rPr>
          <w:rFonts w:ascii="Helv" w:hAnsi="Helv"/>
          <w:sz w:val="22"/>
          <w:szCs w:val="22"/>
          <w:lang w:val="de-DE"/>
        </w:rPr>
        <w:t>ı</w:t>
      </w:r>
      <w:r w:rsidRPr="00074689">
        <w:rPr>
          <w:rFonts w:ascii="Helv" w:hAnsi="Helv"/>
          <w:sz w:val="22"/>
          <w:szCs w:val="22"/>
          <w:lang w:val="de-DE"/>
        </w:rPr>
        <w:t>rsak, e</w:t>
      </w:r>
      <w:r>
        <w:rPr>
          <w:rFonts w:ascii="Helv" w:hAnsi="Helv"/>
          <w:sz w:val="22"/>
          <w:szCs w:val="22"/>
          <w:lang w:val="de-DE"/>
        </w:rPr>
        <w:t>ğ</w:t>
      </w:r>
      <w:r w:rsidRPr="00074689">
        <w:rPr>
          <w:rFonts w:ascii="Helv" w:hAnsi="Helv"/>
          <w:sz w:val="22"/>
          <w:szCs w:val="22"/>
          <w:lang w:val="de-DE"/>
        </w:rPr>
        <w:t>itimden daha uzun bir süreçtir.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Alman mentalitesine göre sosyal e</w:t>
      </w:r>
      <w:r>
        <w:rPr>
          <w:rFonts w:ascii="Helv" w:hAnsi="Helv"/>
          <w:sz w:val="22"/>
          <w:szCs w:val="22"/>
          <w:lang w:val="de-DE"/>
        </w:rPr>
        <w:t>ğ</w:t>
      </w:r>
      <w:r w:rsidRPr="00074689">
        <w:rPr>
          <w:rFonts w:ascii="Helv" w:hAnsi="Helv"/>
          <w:sz w:val="22"/>
          <w:szCs w:val="22"/>
          <w:lang w:val="de-DE"/>
        </w:rPr>
        <w:t>itim veren kurulu</w:t>
      </w:r>
      <w:r>
        <w:rPr>
          <w:rFonts w:ascii="Helv" w:hAnsi="Helv"/>
          <w:sz w:val="22"/>
          <w:szCs w:val="22"/>
          <w:lang w:val="de-DE"/>
        </w:rPr>
        <w:t>ş</w:t>
      </w:r>
      <w:r w:rsidRPr="00074689">
        <w:rPr>
          <w:rFonts w:ascii="Helv" w:hAnsi="Helv"/>
          <w:sz w:val="22"/>
          <w:szCs w:val="22"/>
          <w:lang w:val="de-DE"/>
        </w:rPr>
        <w:t>lar</w:t>
      </w:r>
      <w:r>
        <w:rPr>
          <w:rFonts w:ascii="Helv" w:hAnsi="Helv"/>
          <w:sz w:val="22"/>
          <w:szCs w:val="22"/>
          <w:lang w:val="de-DE"/>
        </w:rPr>
        <w:t>ı</w:t>
      </w:r>
      <w:r w:rsidRPr="00074689">
        <w:rPr>
          <w:rFonts w:ascii="Helv" w:hAnsi="Helv"/>
          <w:sz w:val="22"/>
          <w:szCs w:val="22"/>
          <w:lang w:val="de-DE"/>
        </w:rPr>
        <w:t>n Türkiye'de varolan benzer</w:t>
      </w:r>
      <w:r w:rsidRPr="00074689">
        <w:rPr>
          <w:rFonts w:ascii="Helv" w:hAnsi="Helv"/>
          <w:sz w:val="22"/>
          <w:szCs w:val="22"/>
          <w:lang w:val="de-DE"/>
        </w:rPr>
        <w:softHyphen/>
        <w:t>leri halk e</w:t>
      </w:r>
      <w:r>
        <w:rPr>
          <w:rFonts w:ascii="Helv" w:hAnsi="Helv"/>
          <w:sz w:val="22"/>
          <w:szCs w:val="22"/>
          <w:lang w:val="de-DE"/>
        </w:rPr>
        <w:t>ğ</w:t>
      </w:r>
      <w:r w:rsidRPr="00074689">
        <w:rPr>
          <w:rFonts w:ascii="Helv" w:hAnsi="Helv"/>
          <w:sz w:val="22"/>
          <w:szCs w:val="22"/>
          <w:lang w:val="de-DE"/>
        </w:rPr>
        <w:t>itim merkezleridir (Volkshochschulen), toplum merkezleridir (Gesellschaftszentren), bunlar gibi, kre</w:t>
      </w:r>
      <w:r>
        <w:rPr>
          <w:rFonts w:ascii="Helv" w:hAnsi="Helv"/>
          <w:sz w:val="22"/>
          <w:szCs w:val="22"/>
          <w:lang w:val="de-DE"/>
        </w:rPr>
        <w:t>ş</w:t>
      </w:r>
      <w:r w:rsidRPr="00074689">
        <w:rPr>
          <w:rFonts w:ascii="Helv" w:hAnsi="Helv"/>
          <w:sz w:val="22"/>
          <w:szCs w:val="22"/>
          <w:lang w:val="de-DE"/>
        </w:rPr>
        <w:t>lerdir (Kindertagesstätten), gençlik merkezleridir (Jugendzentren). Vb.</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Örne</w:t>
      </w:r>
      <w:r>
        <w:rPr>
          <w:rFonts w:ascii="Helv" w:hAnsi="Helv"/>
          <w:sz w:val="22"/>
          <w:szCs w:val="22"/>
          <w:lang w:val="de-DE"/>
        </w:rPr>
        <w:t>ğ</w:t>
      </w:r>
      <w:r w:rsidRPr="00074689">
        <w:rPr>
          <w:rFonts w:ascii="Helv" w:hAnsi="Helv"/>
          <w:sz w:val="22"/>
          <w:szCs w:val="22"/>
          <w:lang w:val="de-DE"/>
        </w:rPr>
        <w:t>in, halk e</w:t>
      </w:r>
      <w:r>
        <w:rPr>
          <w:rFonts w:ascii="Helv" w:hAnsi="Helv"/>
          <w:sz w:val="22"/>
          <w:szCs w:val="22"/>
          <w:lang w:val="de-DE"/>
        </w:rPr>
        <w:t>ğ</w:t>
      </w:r>
      <w:r w:rsidRPr="00074689">
        <w:rPr>
          <w:rFonts w:ascii="Helv" w:hAnsi="Helv"/>
          <w:sz w:val="22"/>
          <w:szCs w:val="22"/>
          <w:lang w:val="de-DE"/>
        </w:rPr>
        <w:t>itim merkezlerinde e</w:t>
      </w:r>
      <w:r>
        <w:rPr>
          <w:rFonts w:ascii="Helv" w:hAnsi="Helv"/>
          <w:sz w:val="22"/>
          <w:szCs w:val="22"/>
          <w:lang w:val="de-DE"/>
        </w:rPr>
        <w:t>ğ</w:t>
      </w:r>
      <w:r w:rsidRPr="00074689">
        <w:rPr>
          <w:rFonts w:ascii="Helv" w:hAnsi="Helv"/>
          <w:sz w:val="22"/>
          <w:szCs w:val="22"/>
          <w:lang w:val="de-DE"/>
        </w:rPr>
        <w:t>itim ve ö</w:t>
      </w:r>
      <w:r>
        <w:rPr>
          <w:rFonts w:ascii="Helv" w:hAnsi="Helv"/>
          <w:sz w:val="22"/>
          <w:szCs w:val="22"/>
          <w:lang w:val="de-DE"/>
        </w:rPr>
        <w:t>ğ</w:t>
      </w:r>
      <w:r w:rsidRPr="00074689">
        <w:rPr>
          <w:rFonts w:ascii="Helv" w:hAnsi="Helv"/>
          <w:sz w:val="22"/>
          <w:szCs w:val="22"/>
          <w:lang w:val="de-DE"/>
        </w:rPr>
        <w:t>retim yap</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r, toplum merkezlerinde bo</w:t>
      </w:r>
      <w:r>
        <w:rPr>
          <w:rFonts w:ascii="Helv" w:hAnsi="Helv"/>
          <w:sz w:val="22"/>
          <w:szCs w:val="22"/>
          <w:lang w:val="de-DE"/>
        </w:rPr>
        <w:t>ş</w:t>
      </w:r>
      <w:r w:rsidRPr="00074689">
        <w:rPr>
          <w:rFonts w:ascii="Helv" w:hAnsi="Helv"/>
          <w:sz w:val="22"/>
          <w:szCs w:val="22"/>
          <w:lang w:val="de-DE"/>
        </w:rPr>
        <w:t xml:space="preserve"> zaman de</w:t>
      </w:r>
      <w:r>
        <w:rPr>
          <w:rFonts w:ascii="Helv" w:hAnsi="Helv"/>
          <w:sz w:val="22"/>
          <w:szCs w:val="22"/>
          <w:lang w:val="de-DE"/>
        </w:rPr>
        <w:t>ğ</w:t>
      </w:r>
      <w:r w:rsidRPr="00074689">
        <w:rPr>
          <w:rFonts w:ascii="Helv" w:hAnsi="Helv"/>
          <w:sz w:val="22"/>
          <w:szCs w:val="22"/>
          <w:lang w:val="de-DE"/>
        </w:rPr>
        <w:t>erlendirme etkinlikleri.</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E</w:t>
      </w:r>
      <w:r>
        <w:rPr>
          <w:rFonts w:ascii="Helv" w:hAnsi="Helv"/>
          <w:sz w:val="22"/>
          <w:szCs w:val="22"/>
          <w:lang w:val="de-DE"/>
        </w:rPr>
        <w:t>ğ</w:t>
      </w:r>
      <w:r w:rsidRPr="00074689">
        <w:rPr>
          <w:rFonts w:ascii="Helv" w:hAnsi="Helv"/>
          <w:sz w:val="22"/>
          <w:szCs w:val="22"/>
          <w:lang w:val="de-DE"/>
        </w:rPr>
        <w:t>itim ve ö</w:t>
      </w:r>
      <w:r>
        <w:rPr>
          <w:rFonts w:ascii="Helv" w:hAnsi="Helv"/>
          <w:sz w:val="22"/>
          <w:szCs w:val="22"/>
          <w:lang w:val="de-DE"/>
        </w:rPr>
        <w:t>ğ</w:t>
      </w:r>
      <w:r w:rsidRPr="00074689">
        <w:rPr>
          <w:rFonts w:ascii="Helv" w:hAnsi="Helv"/>
          <w:sz w:val="22"/>
          <w:szCs w:val="22"/>
          <w:lang w:val="de-DE"/>
        </w:rPr>
        <w:t>retim i</w:t>
      </w:r>
      <w:r>
        <w:rPr>
          <w:rFonts w:ascii="Helv" w:hAnsi="Helv"/>
          <w:sz w:val="22"/>
          <w:szCs w:val="22"/>
          <w:lang w:val="de-DE"/>
        </w:rPr>
        <w:t>ş</w:t>
      </w:r>
      <w:r w:rsidRPr="00074689">
        <w:rPr>
          <w:rFonts w:ascii="Helv" w:hAnsi="Helv"/>
          <w:sz w:val="22"/>
          <w:szCs w:val="22"/>
          <w:lang w:val="de-DE"/>
        </w:rPr>
        <w:t>levi Türkiye'de salt ö</w:t>
      </w:r>
      <w:r>
        <w:rPr>
          <w:rFonts w:ascii="Helv" w:hAnsi="Helv"/>
          <w:sz w:val="22"/>
          <w:szCs w:val="22"/>
          <w:lang w:val="de-DE"/>
        </w:rPr>
        <w:t>ğ</w:t>
      </w:r>
      <w:r w:rsidRPr="00074689">
        <w:rPr>
          <w:rFonts w:ascii="Helv" w:hAnsi="Helv"/>
          <w:sz w:val="22"/>
          <w:szCs w:val="22"/>
          <w:lang w:val="de-DE"/>
        </w:rPr>
        <w:t>retmenlerin tekelindedir. Sosyal çal</w:t>
      </w:r>
      <w:r>
        <w:rPr>
          <w:rFonts w:ascii="Helv" w:hAnsi="Helv"/>
          <w:sz w:val="22"/>
          <w:szCs w:val="22"/>
          <w:lang w:val="de-DE"/>
        </w:rPr>
        <w:t>ış</w:t>
      </w:r>
      <w:r w:rsidRPr="00074689">
        <w:rPr>
          <w:rFonts w:ascii="Helv" w:hAnsi="Helv"/>
          <w:sz w:val="22"/>
          <w:szCs w:val="22"/>
          <w:lang w:val="de-DE"/>
        </w:rPr>
        <w:t>mac</w:t>
      </w:r>
      <w:r>
        <w:rPr>
          <w:rFonts w:ascii="Helv" w:hAnsi="Helv"/>
          <w:sz w:val="22"/>
          <w:szCs w:val="22"/>
          <w:lang w:val="de-DE"/>
        </w:rPr>
        <w:t>ı</w:t>
      </w:r>
      <w:r w:rsidRPr="00074689">
        <w:rPr>
          <w:rFonts w:ascii="Helv" w:hAnsi="Helv"/>
          <w:sz w:val="22"/>
          <w:szCs w:val="22"/>
          <w:lang w:val="de-DE"/>
        </w:rPr>
        <w:t>lar</w:t>
      </w:r>
      <w:r>
        <w:rPr>
          <w:rFonts w:ascii="Helv" w:hAnsi="Helv"/>
          <w:sz w:val="22"/>
          <w:szCs w:val="22"/>
          <w:lang w:val="de-DE"/>
        </w:rPr>
        <w:t>ı</w:t>
      </w:r>
      <w:r w:rsidRPr="00074689">
        <w:rPr>
          <w:rFonts w:ascii="Helv" w:hAnsi="Helv"/>
          <w:sz w:val="22"/>
          <w:szCs w:val="22"/>
          <w:lang w:val="de-DE"/>
        </w:rPr>
        <w:t>n bu yönde toplumca bilinen bir i</w:t>
      </w:r>
      <w:r>
        <w:rPr>
          <w:rFonts w:ascii="Helv" w:hAnsi="Helv"/>
          <w:sz w:val="22"/>
          <w:szCs w:val="22"/>
          <w:lang w:val="de-DE"/>
        </w:rPr>
        <w:t>ş</w:t>
      </w:r>
      <w:r w:rsidRPr="00074689">
        <w:rPr>
          <w:rFonts w:ascii="Helv" w:hAnsi="Helv"/>
          <w:sz w:val="22"/>
          <w:szCs w:val="22"/>
          <w:lang w:val="de-DE"/>
        </w:rPr>
        <w:t xml:space="preserve">levleri yoktur. Onlar daha çok klasik </w:t>
      </w:r>
      <w:r w:rsidRPr="00074689">
        <w:rPr>
          <w:rFonts w:ascii="Helv" w:hAnsi="Helv"/>
          <w:b/>
          <w:sz w:val="22"/>
          <w:szCs w:val="22"/>
          <w:lang w:val="de-DE"/>
        </w:rPr>
        <w:t>yard</w:t>
      </w:r>
      <w:r>
        <w:rPr>
          <w:rFonts w:ascii="Helv" w:hAnsi="Helv"/>
          <w:b/>
          <w:sz w:val="22"/>
          <w:szCs w:val="22"/>
          <w:lang w:val="de-DE"/>
        </w:rPr>
        <w:t>ı</w:t>
      </w:r>
      <w:r w:rsidRPr="00074689">
        <w:rPr>
          <w:rFonts w:ascii="Helv" w:hAnsi="Helv"/>
          <w:b/>
          <w:sz w:val="22"/>
          <w:szCs w:val="22"/>
          <w:lang w:val="de-DE"/>
        </w:rPr>
        <w:t>m</w:t>
      </w:r>
      <w:r w:rsidRPr="00074689">
        <w:rPr>
          <w:rFonts w:ascii="Helv" w:hAnsi="Helv"/>
          <w:sz w:val="22"/>
          <w:szCs w:val="22"/>
          <w:lang w:val="de-DE"/>
        </w:rPr>
        <w:t xml:space="preserve"> i</w:t>
      </w:r>
      <w:r>
        <w:rPr>
          <w:rFonts w:ascii="Helv" w:hAnsi="Helv"/>
          <w:sz w:val="22"/>
          <w:szCs w:val="22"/>
          <w:lang w:val="de-DE"/>
        </w:rPr>
        <w:t>ş</w:t>
      </w:r>
      <w:r w:rsidRPr="00074689">
        <w:rPr>
          <w:rFonts w:ascii="Helv" w:hAnsi="Helv"/>
          <w:sz w:val="22"/>
          <w:szCs w:val="22"/>
          <w:lang w:val="de-DE"/>
        </w:rPr>
        <w:t>leviyle donan</w:t>
      </w:r>
      <w:r>
        <w:rPr>
          <w:rFonts w:ascii="Helv" w:hAnsi="Helv"/>
          <w:sz w:val="22"/>
          <w:szCs w:val="22"/>
          <w:lang w:val="de-DE"/>
        </w:rPr>
        <w:t>ı</w:t>
      </w:r>
      <w:r w:rsidRPr="00074689">
        <w:rPr>
          <w:rFonts w:ascii="Helv" w:hAnsi="Helv"/>
          <w:sz w:val="22"/>
          <w:szCs w:val="22"/>
          <w:lang w:val="de-DE"/>
        </w:rPr>
        <w:t>kt</w:t>
      </w:r>
      <w:r>
        <w:rPr>
          <w:rFonts w:ascii="Helv" w:hAnsi="Helv"/>
          <w:sz w:val="22"/>
          <w:szCs w:val="22"/>
          <w:lang w:val="de-DE"/>
        </w:rPr>
        <w:t>ı</w:t>
      </w:r>
      <w:r w:rsidRPr="00074689">
        <w:rPr>
          <w:rFonts w:ascii="Helv" w:hAnsi="Helv"/>
          <w:sz w:val="22"/>
          <w:szCs w:val="22"/>
          <w:lang w:val="de-DE"/>
        </w:rPr>
        <w:t>rlar. Yard</w:t>
      </w:r>
      <w:r>
        <w:rPr>
          <w:rFonts w:ascii="Helv" w:hAnsi="Helv"/>
          <w:sz w:val="22"/>
          <w:szCs w:val="22"/>
          <w:lang w:val="de-DE"/>
        </w:rPr>
        <w:t>ı</w:t>
      </w:r>
      <w:r w:rsidRPr="00074689">
        <w:rPr>
          <w:rFonts w:ascii="Helv" w:hAnsi="Helv"/>
          <w:sz w:val="22"/>
          <w:szCs w:val="22"/>
          <w:lang w:val="de-DE"/>
        </w:rPr>
        <w:t>m, sosyal yard</w:t>
      </w:r>
      <w:r>
        <w:rPr>
          <w:rFonts w:ascii="Helv" w:hAnsi="Helv"/>
          <w:sz w:val="22"/>
          <w:szCs w:val="22"/>
          <w:lang w:val="de-DE"/>
        </w:rPr>
        <w:t>ı</w:t>
      </w:r>
      <w:r w:rsidRPr="00074689">
        <w:rPr>
          <w:rFonts w:ascii="Helv" w:hAnsi="Helv"/>
          <w:sz w:val="22"/>
          <w:szCs w:val="22"/>
          <w:lang w:val="de-DE"/>
        </w:rPr>
        <w:t>m, bak</w:t>
      </w:r>
      <w:r>
        <w:rPr>
          <w:rFonts w:ascii="Helv" w:hAnsi="Helv"/>
          <w:sz w:val="22"/>
          <w:szCs w:val="22"/>
          <w:lang w:val="de-DE"/>
        </w:rPr>
        <w:t>ı</w:t>
      </w:r>
      <w:r w:rsidRPr="00074689">
        <w:rPr>
          <w:rFonts w:ascii="Helv" w:hAnsi="Helv"/>
          <w:sz w:val="22"/>
          <w:szCs w:val="22"/>
          <w:lang w:val="de-DE"/>
        </w:rPr>
        <w:t>m, bo</w:t>
      </w:r>
      <w:r>
        <w:rPr>
          <w:rFonts w:ascii="Helv" w:hAnsi="Helv"/>
          <w:sz w:val="22"/>
          <w:szCs w:val="22"/>
          <w:lang w:val="de-DE"/>
        </w:rPr>
        <w:t>ş</w:t>
      </w:r>
      <w:r w:rsidRPr="00074689">
        <w:rPr>
          <w:rFonts w:ascii="Helv" w:hAnsi="Helv"/>
          <w:sz w:val="22"/>
          <w:szCs w:val="22"/>
          <w:lang w:val="de-DE"/>
        </w:rPr>
        <w:t xml:space="preserve"> zaman de</w:t>
      </w:r>
      <w:r>
        <w:rPr>
          <w:rFonts w:ascii="Helv" w:hAnsi="Helv"/>
          <w:sz w:val="22"/>
          <w:szCs w:val="22"/>
          <w:lang w:val="de-DE"/>
        </w:rPr>
        <w:t>ğ</w:t>
      </w:r>
      <w:r w:rsidR="00950E83">
        <w:rPr>
          <w:rFonts w:ascii="Helv" w:hAnsi="Helv"/>
          <w:sz w:val="22"/>
          <w:szCs w:val="22"/>
          <w:lang w:val="de-DE"/>
        </w:rPr>
        <w:t>er</w:t>
      </w:r>
      <w:r w:rsidRPr="00074689">
        <w:rPr>
          <w:rFonts w:ascii="Helv" w:hAnsi="Helv"/>
          <w:sz w:val="22"/>
          <w:szCs w:val="22"/>
          <w:lang w:val="de-DE"/>
        </w:rPr>
        <w:t>lendirme, sosyal sa</w:t>
      </w:r>
      <w:r>
        <w:rPr>
          <w:rFonts w:ascii="Helv" w:hAnsi="Helv"/>
          <w:sz w:val="22"/>
          <w:szCs w:val="22"/>
          <w:lang w:val="de-DE"/>
        </w:rPr>
        <w:t>ğ</w:t>
      </w:r>
      <w:r w:rsidRPr="00074689">
        <w:rPr>
          <w:rFonts w:ascii="Helv" w:hAnsi="Helv"/>
          <w:sz w:val="22"/>
          <w:szCs w:val="22"/>
          <w:lang w:val="de-DE"/>
        </w:rPr>
        <w:t>alt</w:t>
      </w:r>
      <w:r>
        <w:rPr>
          <w:rFonts w:ascii="Helv" w:hAnsi="Helv"/>
          <w:sz w:val="22"/>
          <w:szCs w:val="22"/>
          <w:lang w:val="de-DE"/>
        </w:rPr>
        <w:t>ı</w:t>
      </w:r>
      <w:r w:rsidRPr="00074689">
        <w:rPr>
          <w:rFonts w:ascii="Helv" w:hAnsi="Helv"/>
          <w:sz w:val="22"/>
          <w:szCs w:val="22"/>
          <w:lang w:val="de-DE"/>
        </w:rPr>
        <w:t>m bu çerçeveye giren benzer i</w:t>
      </w:r>
      <w:r>
        <w:rPr>
          <w:rFonts w:ascii="Helv" w:hAnsi="Helv"/>
          <w:sz w:val="22"/>
          <w:szCs w:val="22"/>
          <w:lang w:val="de-DE"/>
        </w:rPr>
        <w:t>ş</w:t>
      </w:r>
      <w:r w:rsidRPr="00074689">
        <w:rPr>
          <w:rFonts w:ascii="Helv" w:hAnsi="Helv"/>
          <w:sz w:val="22"/>
          <w:szCs w:val="22"/>
          <w:lang w:val="de-DE"/>
        </w:rPr>
        <w:t>levlerdir.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Sosyal çal</w:t>
      </w:r>
      <w:r>
        <w:rPr>
          <w:rFonts w:ascii="Helv" w:hAnsi="Helv"/>
          <w:sz w:val="22"/>
          <w:szCs w:val="22"/>
          <w:lang w:val="de-DE"/>
        </w:rPr>
        <w:t>ış</w:t>
      </w:r>
      <w:r w:rsidRPr="00074689">
        <w:rPr>
          <w:rFonts w:ascii="Helv" w:hAnsi="Helv"/>
          <w:sz w:val="22"/>
          <w:szCs w:val="22"/>
          <w:lang w:val="de-DE"/>
        </w:rPr>
        <w:t>man</w:t>
      </w:r>
      <w:r>
        <w:rPr>
          <w:rFonts w:ascii="Helv" w:hAnsi="Helv"/>
          <w:sz w:val="22"/>
          <w:szCs w:val="22"/>
          <w:lang w:val="de-DE"/>
        </w:rPr>
        <w:t>ı</w:t>
      </w:r>
      <w:r w:rsidRPr="00074689">
        <w:rPr>
          <w:rFonts w:ascii="Helv" w:hAnsi="Helv"/>
          <w:sz w:val="22"/>
          <w:szCs w:val="22"/>
          <w:lang w:val="de-DE"/>
        </w:rPr>
        <w:t>n, Türkiye'de bugünkü i</w:t>
      </w:r>
      <w:r>
        <w:rPr>
          <w:rFonts w:ascii="Helv" w:hAnsi="Helv"/>
          <w:sz w:val="22"/>
          <w:szCs w:val="22"/>
          <w:lang w:val="de-DE"/>
        </w:rPr>
        <w:t>ş</w:t>
      </w:r>
      <w:r w:rsidRPr="00074689">
        <w:rPr>
          <w:rFonts w:ascii="Helv" w:hAnsi="Helv"/>
          <w:sz w:val="22"/>
          <w:szCs w:val="22"/>
          <w:lang w:val="de-DE"/>
        </w:rPr>
        <w:t>levleri, mesle</w:t>
      </w:r>
      <w:r>
        <w:rPr>
          <w:rFonts w:ascii="Helv" w:hAnsi="Helv"/>
          <w:sz w:val="22"/>
          <w:szCs w:val="22"/>
          <w:lang w:val="de-DE"/>
        </w:rPr>
        <w:t>ğ</w:t>
      </w:r>
      <w:r w:rsidRPr="00074689">
        <w:rPr>
          <w:rFonts w:ascii="Helv" w:hAnsi="Helv"/>
          <w:sz w:val="22"/>
          <w:szCs w:val="22"/>
          <w:lang w:val="de-DE"/>
        </w:rPr>
        <w:t>in yukar</w:t>
      </w:r>
      <w:r>
        <w:rPr>
          <w:rFonts w:ascii="Helv" w:hAnsi="Helv"/>
          <w:sz w:val="22"/>
          <w:szCs w:val="22"/>
          <w:lang w:val="de-DE"/>
        </w:rPr>
        <w:t>ı</w:t>
      </w:r>
      <w:r w:rsidRPr="00074689">
        <w:rPr>
          <w:rFonts w:ascii="Helv" w:hAnsi="Helv"/>
          <w:sz w:val="22"/>
          <w:szCs w:val="22"/>
          <w:lang w:val="de-DE"/>
        </w:rPr>
        <w:t>da sayd</w:t>
      </w:r>
      <w:r>
        <w:rPr>
          <w:rFonts w:ascii="Helv" w:hAnsi="Helv"/>
          <w:sz w:val="22"/>
          <w:szCs w:val="22"/>
          <w:lang w:val="de-DE"/>
        </w:rPr>
        <w:t>ığı</w:t>
      </w:r>
      <w:r w:rsidRPr="00074689">
        <w:rPr>
          <w:rFonts w:ascii="Helv" w:hAnsi="Helv"/>
          <w:sz w:val="22"/>
          <w:szCs w:val="22"/>
          <w:lang w:val="de-DE"/>
        </w:rPr>
        <w:t>m</w:t>
      </w:r>
      <w:r>
        <w:rPr>
          <w:rFonts w:ascii="Helv" w:hAnsi="Helv"/>
          <w:sz w:val="22"/>
          <w:szCs w:val="22"/>
          <w:lang w:val="de-DE"/>
        </w:rPr>
        <w:t>ı</w:t>
      </w:r>
      <w:r w:rsidRPr="00074689">
        <w:rPr>
          <w:rFonts w:ascii="Helv" w:hAnsi="Helv"/>
          <w:sz w:val="22"/>
          <w:szCs w:val="22"/>
          <w:lang w:val="de-DE"/>
        </w:rPr>
        <w:t>z klasik i</w:t>
      </w:r>
      <w:r>
        <w:rPr>
          <w:rFonts w:ascii="Helv" w:hAnsi="Helv"/>
          <w:sz w:val="22"/>
          <w:szCs w:val="22"/>
          <w:lang w:val="de-DE"/>
        </w:rPr>
        <w:t>ş</w:t>
      </w:r>
      <w:r w:rsidRPr="00074689">
        <w:rPr>
          <w:rFonts w:ascii="Helv" w:hAnsi="Helv"/>
          <w:sz w:val="22"/>
          <w:szCs w:val="22"/>
          <w:lang w:val="de-DE"/>
        </w:rPr>
        <w:t>levleridir. Müller sosyal çal</w:t>
      </w:r>
      <w:r>
        <w:rPr>
          <w:rFonts w:ascii="Helv" w:hAnsi="Helv"/>
          <w:sz w:val="22"/>
          <w:szCs w:val="22"/>
          <w:lang w:val="de-DE"/>
        </w:rPr>
        <w:t>ış</w:t>
      </w:r>
      <w:r w:rsidRPr="00074689">
        <w:rPr>
          <w:rFonts w:ascii="Helv" w:hAnsi="Helv"/>
          <w:sz w:val="22"/>
          <w:szCs w:val="22"/>
          <w:lang w:val="de-DE"/>
        </w:rPr>
        <w:t>man</w:t>
      </w:r>
      <w:r>
        <w:rPr>
          <w:rFonts w:ascii="Helv" w:hAnsi="Helv"/>
          <w:sz w:val="22"/>
          <w:szCs w:val="22"/>
          <w:lang w:val="de-DE"/>
        </w:rPr>
        <w:t>ı</w:t>
      </w:r>
      <w:r w:rsidRPr="00074689">
        <w:rPr>
          <w:rFonts w:ascii="Helv" w:hAnsi="Helv"/>
          <w:sz w:val="22"/>
          <w:szCs w:val="22"/>
          <w:lang w:val="de-DE"/>
        </w:rPr>
        <w:t>n Almanya'daki i</w:t>
      </w:r>
      <w:r>
        <w:rPr>
          <w:rFonts w:ascii="Helv" w:hAnsi="Helv"/>
          <w:sz w:val="22"/>
          <w:szCs w:val="22"/>
          <w:lang w:val="de-DE"/>
        </w:rPr>
        <w:t>ş</w:t>
      </w:r>
      <w:r w:rsidRPr="00074689">
        <w:rPr>
          <w:rFonts w:ascii="Helv" w:hAnsi="Helv"/>
          <w:sz w:val="22"/>
          <w:szCs w:val="22"/>
          <w:lang w:val="de-DE"/>
        </w:rPr>
        <w:t>levlerini belirtirken yukar</w:t>
      </w:r>
      <w:r>
        <w:rPr>
          <w:rFonts w:ascii="Helv" w:hAnsi="Helv"/>
          <w:sz w:val="22"/>
          <w:szCs w:val="22"/>
          <w:lang w:val="de-DE"/>
        </w:rPr>
        <w:t>ı</w:t>
      </w:r>
      <w:r w:rsidRPr="00074689">
        <w:rPr>
          <w:rFonts w:ascii="Helv" w:hAnsi="Helv"/>
          <w:sz w:val="22"/>
          <w:szCs w:val="22"/>
          <w:lang w:val="de-DE"/>
        </w:rPr>
        <w:t>dakilerin yan</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 xml:space="preserve">ra </w:t>
      </w:r>
      <w:r>
        <w:rPr>
          <w:rFonts w:ascii="Helv" w:hAnsi="Helv"/>
          <w:sz w:val="22"/>
          <w:szCs w:val="22"/>
          <w:lang w:val="de-DE"/>
        </w:rPr>
        <w:t>ş</w:t>
      </w:r>
      <w:r w:rsidRPr="00074689">
        <w:rPr>
          <w:rFonts w:ascii="Helv" w:hAnsi="Helv"/>
          <w:sz w:val="22"/>
          <w:szCs w:val="22"/>
          <w:lang w:val="de-DE"/>
        </w:rPr>
        <w:t>unu da saymaktad</w:t>
      </w:r>
      <w:r>
        <w:rPr>
          <w:rFonts w:ascii="Helv" w:hAnsi="Helv"/>
          <w:sz w:val="22"/>
          <w:szCs w:val="22"/>
          <w:lang w:val="de-DE"/>
        </w:rPr>
        <w:t>ı</w:t>
      </w:r>
      <w:r w:rsidRPr="00074689">
        <w:rPr>
          <w:rFonts w:ascii="Helv" w:hAnsi="Helv"/>
          <w:sz w:val="22"/>
          <w:szCs w:val="22"/>
          <w:lang w:val="de-DE"/>
        </w:rPr>
        <w:t>r. Almanya tarihinden do</w:t>
      </w:r>
      <w:r>
        <w:rPr>
          <w:rFonts w:ascii="Helv" w:hAnsi="Helv"/>
          <w:sz w:val="22"/>
          <w:szCs w:val="22"/>
          <w:lang w:val="de-DE"/>
        </w:rPr>
        <w:t>ğ</w:t>
      </w:r>
      <w:r w:rsidRPr="00074689">
        <w:rPr>
          <w:rFonts w:ascii="Helv" w:hAnsi="Helv"/>
          <w:sz w:val="22"/>
          <w:szCs w:val="22"/>
          <w:lang w:val="de-DE"/>
        </w:rPr>
        <w:t>an sosyal e</w:t>
      </w:r>
      <w:r>
        <w:rPr>
          <w:rFonts w:ascii="Helv" w:hAnsi="Helv"/>
          <w:sz w:val="22"/>
          <w:szCs w:val="22"/>
          <w:lang w:val="de-DE"/>
        </w:rPr>
        <w:t>ğ</w:t>
      </w:r>
      <w:r w:rsidRPr="00074689">
        <w:rPr>
          <w:rFonts w:ascii="Helv" w:hAnsi="Helv"/>
          <w:sz w:val="22"/>
          <w:szCs w:val="22"/>
          <w:lang w:val="de-DE"/>
        </w:rPr>
        <w:t>itim i</w:t>
      </w:r>
      <w:r>
        <w:rPr>
          <w:rFonts w:ascii="Helv" w:hAnsi="Helv"/>
          <w:sz w:val="22"/>
          <w:szCs w:val="22"/>
          <w:lang w:val="de-DE"/>
        </w:rPr>
        <w:t>ş</w:t>
      </w:r>
      <w:r w:rsidRPr="00074689">
        <w:rPr>
          <w:rFonts w:ascii="Helv" w:hAnsi="Helv"/>
          <w:sz w:val="22"/>
          <w:szCs w:val="22"/>
          <w:lang w:val="de-DE"/>
        </w:rPr>
        <w:t>levi. Müller'e göre demek ki sosyal çal</w:t>
      </w:r>
      <w:r>
        <w:rPr>
          <w:rFonts w:ascii="Helv" w:hAnsi="Helv"/>
          <w:sz w:val="22"/>
          <w:szCs w:val="22"/>
          <w:lang w:val="de-DE"/>
        </w:rPr>
        <w:t>ış</w:t>
      </w:r>
      <w:r w:rsidRPr="00074689">
        <w:rPr>
          <w:rFonts w:ascii="Helv" w:hAnsi="Helv"/>
          <w:sz w:val="22"/>
          <w:szCs w:val="22"/>
          <w:lang w:val="de-DE"/>
        </w:rPr>
        <w:t>man</w:t>
      </w:r>
      <w:r>
        <w:rPr>
          <w:rFonts w:ascii="Helv" w:hAnsi="Helv"/>
          <w:sz w:val="22"/>
          <w:szCs w:val="22"/>
          <w:lang w:val="de-DE"/>
        </w:rPr>
        <w:t>ı</w:t>
      </w:r>
      <w:r w:rsidRPr="00074689">
        <w:rPr>
          <w:rFonts w:ascii="Helv" w:hAnsi="Helv"/>
          <w:sz w:val="22"/>
          <w:szCs w:val="22"/>
          <w:lang w:val="de-DE"/>
        </w:rPr>
        <w:t>n tarihsel olarak iki ç</w:t>
      </w:r>
      <w:r>
        <w:rPr>
          <w:rFonts w:ascii="Helv" w:hAnsi="Helv"/>
          <w:sz w:val="22"/>
          <w:szCs w:val="22"/>
          <w:lang w:val="de-DE"/>
        </w:rPr>
        <w:t>ı</w:t>
      </w:r>
      <w:r w:rsidRPr="00074689">
        <w:rPr>
          <w:rFonts w:ascii="Helv" w:hAnsi="Helv"/>
          <w:sz w:val="22"/>
          <w:szCs w:val="22"/>
          <w:lang w:val="de-DE"/>
        </w:rPr>
        <w:t>k</w:t>
      </w:r>
      <w:r>
        <w:rPr>
          <w:rFonts w:ascii="Helv" w:hAnsi="Helv"/>
          <w:sz w:val="22"/>
          <w:szCs w:val="22"/>
          <w:lang w:val="de-DE"/>
        </w:rPr>
        <w:t>ış</w:t>
      </w:r>
      <w:r w:rsidRPr="00074689">
        <w:rPr>
          <w:rFonts w:ascii="Helv" w:hAnsi="Helv"/>
          <w:sz w:val="22"/>
          <w:szCs w:val="22"/>
          <w:lang w:val="de-DE"/>
        </w:rPr>
        <w:t xml:space="preserve"> noktas</w:t>
      </w:r>
      <w:r>
        <w:rPr>
          <w:rFonts w:ascii="Helv" w:hAnsi="Helv"/>
          <w:sz w:val="22"/>
          <w:szCs w:val="22"/>
          <w:lang w:val="de-DE"/>
        </w:rPr>
        <w:t>ı</w:t>
      </w:r>
      <w:r w:rsidRPr="00074689">
        <w:rPr>
          <w:rFonts w:ascii="Helv" w:hAnsi="Helv"/>
          <w:sz w:val="22"/>
          <w:szCs w:val="22"/>
          <w:lang w:val="de-DE"/>
        </w:rPr>
        <w:t xml:space="preserve"> vard</w:t>
      </w:r>
      <w:r>
        <w:rPr>
          <w:rFonts w:ascii="Helv" w:hAnsi="Helv"/>
          <w:sz w:val="22"/>
          <w:szCs w:val="22"/>
          <w:lang w:val="de-DE"/>
        </w:rPr>
        <w:t>ı</w:t>
      </w:r>
      <w:r w:rsidRPr="00074689">
        <w:rPr>
          <w:rFonts w:ascii="Helv" w:hAnsi="Helv"/>
          <w:sz w:val="22"/>
          <w:szCs w:val="22"/>
          <w:lang w:val="de-DE"/>
        </w:rPr>
        <w:t>r. Klasik yard</w:t>
      </w:r>
      <w:r>
        <w:rPr>
          <w:rFonts w:ascii="Helv" w:hAnsi="Helv"/>
          <w:sz w:val="22"/>
          <w:szCs w:val="22"/>
          <w:lang w:val="de-DE"/>
        </w:rPr>
        <w:t>ı</w:t>
      </w:r>
      <w:r w:rsidRPr="00074689">
        <w:rPr>
          <w:rFonts w:ascii="Helv" w:hAnsi="Helv"/>
          <w:sz w:val="22"/>
          <w:szCs w:val="22"/>
          <w:lang w:val="de-DE"/>
        </w:rPr>
        <w:t>m i</w:t>
      </w:r>
      <w:r>
        <w:rPr>
          <w:rFonts w:ascii="Helv" w:hAnsi="Helv"/>
          <w:sz w:val="22"/>
          <w:szCs w:val="22"/>
          <w:lang w:val="de-DE"/>
        </w:rPr>
        <w:t>ş</w:t>
      </w:r>
      <w:r w:rsidRPr="00074689">
        <w:rPr>
          <w:rFonts w:ascii="Helv" w:hAnsi="Helv"/>
          <w:sz w:val="22"/>
          <w:szCs w:val="22"/>
          <w:lang w:val="de-DE"/>
        </w:rPr>
        <w:t>levi (Samariter) ve e</w:t>
      </w:r>
      <w:r>
        <w:rPr>
          <w:rFonts w:ascii="Helv" w:hAnsi="Helv"/>
          <w:sz w:val="22"/>
          <w:szCs w:val="22"/>
          <w:lang w:val="de-DE"/>
        </w:rPr>
        <w:t>ğ</w:t>
      </w:r>
      <w:r w:rsidRPr="00074689">
        <w:rPr>
          <w:rFonts w:ascii="Helv" w:hAnsi="Helv"/>
          <w:sz w:val="22"/>
          <w:szCs w:val="22"/>
          <w:lang w:val="de-DE"/>
        </w:rPr>
        <w:t>itimsel i</w:t>
      </w:r>
      <w:r>
        <w:rPr>
          <w:rFonts w:ascii="Helv" w:hAnsi="Helv"/>
          <w:sz w:val="22"/>
          <w:szCs w:val="22"/>
          <w:lang w:val="de-DE"/>
        </w:rPr>
        <w:t>ş</w:t>
      </w:r>
      <w:r w:rsidRPr="00074689">
        <w:rPr>
          <w:rFonts w:ascii="Helv" w:hAnsi="Helv"/>
          <w:sz w:val="22"/>
          <w:szCs w:val="22"/>
          <w:lang w:val="de-DE"/>
        </w:rPr>
        <w:t>lev (Jugendbewegung) (Müller 1983). Zamanla bu iki ayr</w:t>
      </w:r>
      <w:r>
        <w:rPr>
          <w:rFonts w:ascii="Helv" w:hAnsi="Helv"/>
          <w:sz w:val="22"/>
          <w:szCs w:val="22"/>
          <w:lang w:val="de-DE"/>
        </w:rPr>
        <w:t>ı</w:t>
      </w:r>
      <w:r w:rsidRPr="00074689">
        <w:rPr>
          <w:rFonts w:ascii="Helv" w:hAnsi="Helv"/>
          <w:sz w:val="22"/>
          <w:szCs w:val="22"/>
          <w:lang w:val="de-DE"/>
        </w:rPr>
        <w:t xml:space="preserve"> i</w:t>
      </w:r>
      <w:r>
        <w:rPr>
          <w:rFonts w:ascii="Helv" w:hAnsi="Helv"/>
          <w:sz w:val="22"/>
          <w:szCs w:val="22"/>
          <w:lang w:val="de-DE"/>
        </w:rPr>
        <w:t>ş</w:t>
      </w:r>
      <w:r w:rsidRPr="00074689">
        <w:rPr>
          <w:rFonts w:ascii="Helv" w:hAnsi="Helv"/>
          <w:sz w:val="22"/>
          <w:szCs w:val="22"/>
          <w:lang w:val="de-DE"/>
        </w:rPr>
        <w:t>lev iki ayr</w:t>
      </w:r>
      <w:r>
        <w:rPr>
          <w:rFonts w:ascii="Helv" w:hAnsi="Helv"/>
          <w:sz w:val="22"/>
          <w:szCs w:val="22"/>
          <w:lang w:val="de-DE"/>
        </w:rPr>
        <w:t>ı</w:t>
      </w:r>
      <w:r w:rsidRPr="00074689">
        <w:rPr>
          <w:rFonts w:ascii="Helv" w:hAnsi="Helv"/>
          <w:sz w:val="22"/>
          <w:szCs w:val="22"/>
          <w:lang w:val="de-DE"/>
        </w:rPr>
        <w:t xml:space="preserve"> mesle</w:t>
      </w:r>
      <w:r>
        <w:rPr>
          <w:rFonts w:ascii="Helv" w:hAnsi="Helv"/>
          <w:sz w:val="22"/>
          <w:szCs w:val="22"/>
          <w:lang w:val="de-DE"/>
        </w:rPr>
        <w:t>ğ</w:t>
      </w:r>
      <w:r w:rsidRPr="00074689">
        <w:rPr>
          <w:rFonts w:ascii="Helv" w:hAnsi="Helv"/>
          <w:sz w:val="22"/>
          <w:szCs w:val="22"/>
          <w:lang w:val="de-DE"/>
        </w:rPr>
        <w:t>e kaynakl</w:t>
      </w:r>
      <w:r>
        <w:rPr>
          <w:rFonts w:ascii="Helv" w:hAnsi="Helv"/>
          <w:sz w:val="22"/>
          <w:szCs w:val="22"/>
          <w:lang w:val="de-DE"/>
        </w:rPr>
        <w:t>ı</w:t>
      </w:r>
      <w:r w:rsidRPr="00074689">
        <w:rPr>
          <w:rFonts w:ascii="Helv" w:hAnsi="Helv"/>
          <w:sz w:val="22"/>
          <w:szCs w:val="22"/>
          <w:lang w:val="de-DE"/>
        </w:rPr>
        <w:t xml:space="preserve">k </w:t>
      </w:r>
      <w:r w:rsidRPr="00074689">
        <w:rPr>
          <w:rFonts w:ascii="Helv" w:hAnsi="Helv"/>
          <w:sz w:val="22"/>
          <w:szCs w:val="22"/>
          <w:lang w:val="de-DE"/>
        </w:rPr>
        <w:lastRenderedPageBreak/>
        <w:t>yapm</w:t>
      </w:r>
      <w:r>
        <w:rPr>
          <w:rFonts w:ascii="Helv" w:hAnsi="Helv"/>
          <w:sz w:val="22"/>
          <w:szCs w:val="22"/>
          <w:lang w:val="de-DE"/>
        </w:rPr>
        <w:t>ış</w:t>
      </w:r>
      <w:r w:rsidRPr="00074689">
        <w:rPr>
          <w:rFonts w:ascii="Helv" w:hAnsi="Helv"/>
          <w:sz w:val="22"/>
          <w:szCs w:val="22"/>
          <w:lang w:val="de-DE"/>
        </w:rPr>
        <w:t>lard</w:t>
      </w:r>
      <w:r>
        <w:rPr>
          <w:rFonts w:ascii="Helv" w:hAnsi="Helv"/>
          <w:sz w:val="22"/>
          <w:szCs w:val="22"/>
          <w:lang w:val="de-DE"/>
        </w:rPr>
        <w:t>ı</w:t>
      </w:r>
      <w:r w:rsidRPr="00074689">
        <w:rPr>
          <w:rFonts w:ascii="Helv" w:hAnsi="Helv"/>
          <w:sz w:val="22"/>
          <w:szCs w:val="22"/>
          <w:lang w:val="de-DE"/>
        </w:rPr>
        <w:t>r. Ba</w:t>
      </w:r>
      <w:r>
        <w:rPr>
          <w:rFonts w:ascii="Helv" w:hAnsi="Helv"/>
          <w:sz w:val="22"/>
          <w:szCs w:val="22"/>
          <w:lang w:val="de-DE"/>
        </w:rPr>
        <w:t>ş</w:t>
      </w:r>
      <w:r w:rsidRPr="00074689">
        <w:rPr>
          <w:rFonts w:ascii="Helv" w:hAnsi="Helv"/>
          <w:sz w:val="22"/>
          <w:szCs w:val="22"/>
          <w:lang w:val="de-DE"/>
        </w:rPr>
        <w:t>ka bir yakla</w:t>
      </w:r>
      <w:r>
        <w:rPr>
          <w:rFonts w:ascii="Helv" w:hAnsi="Helv"/>
          <w:sz w:val="22"/>
          <w:szCs w:val="22"/>
          <w:lang w:val="de-DE"/>
        </w:rPr>
        <w:t>şı</w:t>
      </w:r>
      <w:r w:rsidRPr="00074689">
        <w:rPr>
          <w:rFonts w:ascii="Helv" w:hAnsi="Helv"/>
          <w:sz w:val="22"/>
          <w:szCs w:val="22"/>
          <w:lang w:val="de-DE"/>
        </w:rPr>
        <w:t>mla, bir meslek iki ayr</w:t>
      </w:r>
      <w:r>
        <w:rPr>
          <w:rFonts w:ascii="Helv" w:hAnsi="Helv"/>
          <w:sz w:val="22"/>
          <w:szCs w:val="22"/>
          <w:lang w:val="de-DE"/>
        </w:rPr>
        <w:t>ı</w:t>
      </w:r>
      <w:r w:rsidRPr="00074689">
        <w:rPr>
          <w:rFonts w:ascii="Helv" w:hAnsi="Helv"/>
          <w:sz w:val="22"/>
          <w:szCs w:val="22"/>
          <w:lang w:val="de-DE"/>
        </w:rPr>
        <w:t xml:space="preserve"> ad kazanm</w:t>
      </w:r>
      <w:r>
        <w:rPr>
          <w:rFonts w:ascii="Helv" w:hAnsi="Helv"/>
          <w:sz w:val="22"/>
          <w:szCs w:val="22"/>
          <w:lang w:val="de-DE"/>
        </w:rPr>
        <w:t>ış</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r: Sosyal çal</w:t>
      </w:r>
      <w:r>
        <w:rPr>
          <w:rFonts w:ascii="Helv" w:hAnsi="Helv"/>
          <w:sz w:val="22"/>
          <w:szCs w:val="22"/>
          <w:lang w:val="de-DE"/>
        </w:rPr>
        <w:t>ış</w:t>
      </w:r>
      <w:r w:rsidRPr="00074689">
        <w:rPr>
          <w:rFonts w:ascii="Helv" w:hAnsi="Helv"/>
          <w:sz w:val="22"/>
          <w:szCs w:val="22"/>
          <w:lang w:val="de-DE"/>
        </w:rPr>
        <w:t>ma ve sosyal e</w:t>
      </w:r>
      <w:r>
        <w:rPr>
          <w:rFonts w:ascii="Helv" w:hAnsi="Helv"/>
          <w:sz w:val="22"/>
          <w:szCs w:val="22"/>
          <w:lang w:val="de-DE"/>
        </w:rPr>
        <w:t>ğ</w:t>
      </w:r>
      <w:r w:rsidRPr="00074689">
        <w:rPr>
          <w:rFonts w:ascii="Helv" w:hAnsi="Helv"/>
          <w:sz w:val="22"/>
          <w:szCs w:val="22"/>
          <w:lang w:val="de-DE"/>
        </w:rPr>
        <w:t xml:space="preserve">itim. </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Dü</w:t>
      </w:r>
      <w:r>
        <w:rPr>
          <w:rFonts w:ascii="Helv" w:hAnsi="Helv"/>
          <w:sz w:val="22"/>
          <w:szCs w:val="22"/>
          <w:lang w:val="de-DE"/>
        </w:rPr>
        <w:t>ş</w:t>
      </w:r>
      <w:r w:rsidRPr="00074689">
        <w:rPr>
          <w:rFonts w:ascii="Helv" w:hAnsi="Helv"/>
          <w:sz w:val="22"/>
          <w:szCs w:val="22"/>
          <w:lang w:val="de-DE"/>
        </w:rPr>
        <w:t>ünceme göre, Almanya'da mesle</w:t>
      </w:r>
      <w:r>
        <w:rPr>
          <w:rFonts w:ascii="Helv" w:hAnsi="Helv"/>
          <w:sz w:val="22"/>
          <w:szCs w:val="22"/>
          <w:lang w:val="de-DE"/>
        </w:rPr>
        <w:t>ğ</w:t>
      </w:r>
      <w:r w:rsidRPr="00074689">
        <w:rPr>
          <w:rFonts w:ascii="Helv" w:hAnsi="Helv"/>
          <w:sz w:val="22"/>
          <w:szCs w:val="22"/>
          <w:lang w:val="de-DE"/>
        </w:rPr>
        <w:t>in e</w:t>
      </w:r>
      <w:r>
        <w:rPr>
          <w:rFonts w:ascii="Helv" w:hAnsi="Helv"/>
          <w:sz w:val="22"/>
          <w:szCs w:val="22"/>
          <w:lang w:val="de-DE"/>
        </w:rPr>
        <w:t>ğ</w:t>
      </w:r>
      <w:r w:rsidRPr="00074689">
        <w:rPr>
          <w:rFonts w:ascii="Helv" w:hAnsi="Helv"/>
          <w:sz w:val="22"/>
          <w:szCs w:val="22"/>
          <w:lang w:val="de-DE"/>
        </w:rPr>
        <w:t>itimsel i</w:t>
      </w:r>
      <w:r>
        <w:rPr>
          <w:rFonts w:ascii="Helv" w:hAnsi="Helv"/>
          <w:sz w:val="22"/>
          <w:szCs w:val="22"/>
          <w:lang w:val="de-DE"/>
        </w:rPr>
        <w:t>ş</w:t>
      </w:r>
      <w:r w:rsidRPr="00074689">
        <w:rPr>
          <w:rFonts w:ascii="Helv" w:hAnsi="Helv"/>
          <w:sz w:val="22"/>
          <w:szCs w:val="22"/>
          <w:lang w:val="de-DE"/>
        </w:rPr>
        <w:t>levi sanayi dönemine dönü</w:t>
      </w:r>
      <w:r>
        <w:rPr>
          <w:rFonts w:ascii="Helv" w:hAnsi="Helv"/>
          <w:sz w:val="22"/>
          <w:szCs w:val="22"/>
          <w:lang w:val="de-DE"/>
        </w:rPr>
        <w:t>ş</w:t>
      </w:r>
      <w:r w:rsidRPr="00074689">
        <w:rPr>
          <w:rFonts w:ascii="Helv" w:hAnsi="Helv"/>
          <w:sz w:val="22"/>
          <w:szCs w:val="22"/>
          <w:lang w:val="de-DE"/>
        </w:rPr>
        <w:t>ümle ortaya ç</w:t>
      </w:r>
      <w:r>
        <w:rPr>
          <w:rFonts w:ascii="Helv" w:hAnsi="Helv"/>
          <w:sz w:val="22"/>
          <w:szCs w:val="22"/>
          <w:lang w:val="de-DE"/>
        </w:rPr>
        <w:t>ı</w:t>
      </w:r>
      <w:r w:rsidRPr="00074689">
        <w:rPr>
          <w:rFonts w:ascii="Helv" w:hAnsi="Helv"/>
          <w:sz w:val="22"/>
          <w:szCs w:val="22"/>
          <w:lang w:val="de-DE"/>
        </w:rPr>
        <w:t>kt</w:t>
      </w:r>
      <w:r>
        <w:rPr>
          <w:rFonts w:ascii="Helv" w:hAnsi="Helv"/>
          <w:sz w:val="22"/>
          <w:szCs w:val="22"/>
          <w:lang w:val="de-DE"/>
        </w:rPr>
        <w:t>ı</w:t>
      </w:r>
      <w:r w:rsidRPr="00074689">
        <w:rPr>
          <w:rFonts w:ascii="Helv" w:hAnsi="Helv"/>
          <w:sz w:val="22"/>
          <w:szCs w:val="22"/>
          <w:lang w:val="de-DE"/>
        </w:rPr>
        <w:t>. Çünkü, yeni ortaya ç</w:t>
      </w:r>
      <w:r>
        <w:rPr>
          <w:rFonts w:ascii="Helv" w:hAnsi="Helv"/>
          <w:sz w:val="22"/>
          <w:szCs w:val="22"/>
          <w:lang w:val="de-DE"/>
        </w:rPr>
        <w:t>ı</w:t>
      </w:r>
      <w:r w:rsidRPr="00074689">
        <w:rPr>
          <w:rFonts w:ascii="Helv" w:hAnsi="Helv"/>
          <w:sz w:val="22"/>
          <w:szCs w:val="22"/>
          <w:lang w:val="de-DE"/>
        </w:rPr>
        <w:t>kan sanayi sektöründe çal</w:t>
      </w:r>
      <w:r>
        <w:rPr>
          <w:rFonts w:ascii="Helv" w:hAnsi="Helv"/>
          <w:sz w:val="22"/>
          <w:szCs w:val="22"/>
          <w:lang w:val="de-DE"/>
        </w:rPr>
        <w:t>ış</w:t>
      </w:r>
      <w:r w:rsidRPr="00074689">
        <w:rPr>
          <w:rFonts w:ascii="Helv" w:hAnsi="Helv"/>
          <w:sz w:val="22"/>
          <w:szCs w:val="22"/>
          <w:lang w:val="de-DE"/>
        </w:rPr>
        <w:t>anlar kesimi, yani fabrikatörler ve i</w:t>
      </w:r>
      <w:r>
        <w:rPr>
          <w:rFonts w:ascii="Helv" w:hAnsi="Helv"/>
          <w:sz w:val="22"/>
          <w:szCs w:val="22"/>
          <w:lang w:val="de-DE"/>
        </w:rPr>
        <w:t>ş</w:t>
      </w:r>
      <w:r w:rsidRPr="00074689">
        <w:rPr>
          <w:rFonts w:ascii="Helv" w:hAnsi="Helv"/>
          <w:sz w:val="22"/>
          <w:szCs w:val="22"/>
          <w:lang w:val="de-DE"/>
        </w:rPr>
        <w:t>çi s</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f</w:t>
      </w:r>
      <w:r>
        <w:rPr>
          <w:rFonts w:ascii="Helv" w:hAnsi="Helv"/>
          <w:sz w:val="22"/>
          <w:szCs w:val="22"/>
          <w:lang w:val="de-DE"/>
        </w:rPr>
        <w:t>ı</w:t>
      </w:r>
      <w:r w:rsidRPr="00074689">
        <w:rPr>
          <w:rFonts w:ascii="Helv" w:hAnsi="Helv"/>
          <w:sz w:val="22"/>
          <w:szCs w:val="22"/>
          <w:lang w:val="de-DE"/>
        </w:rPr>
        <w:t xml:space="preserve"> yeni ko</w:t>
      </w:r>
      <w:r>
        <w:rPr>
          <w:rFonts w:ascii="Helv" w:hAnsi="Helv"/>
          <w:sz w:val="22"/>
          <w:szCs w:val="22"/>
          <w:lang w:val="de-DE"/>
        </w:rPr>
        <w:t>ş</w:t>
      </w:r>
      <w:r w:rsidRPr="00074689">
        <w:rPr>
          <w:rFonts w:ascii="Helv" w:hAnsi="Helv"/>
          <w:sz w:val="22"/>
          <w:szCs w:val="22"/>
          <w:lang w:val="de-DE"/>
        </w:rPr>
        <w:t>ullara özgü, kendilerine ve kendi ç</w:t>
      </w:r>
      <w:r>
        <w:rPr>
          <w:rFonts w:ascii="Helv" w:hAnsi="Helv"/>
          <w:sz w:val="22"/>
          <w:szCs w:val="22"/>
          <w:lang w:val="de-DE"/>
        </w:rPr>
        <w:t>ı</w:t>
      </w:r>
      <w:r w:rsidRPr="00074689">
        <w:rPr>
          <w:rFonts w:ascii="Helv" w:hAnsi="Helv"/>
          <w:sz w:val="22"/>
          <w:szCs w:val="22"/>
          <w:lang w:val="de-DE"/>
        </w:rPr>
        <w:t>karlar</w:t>
      </w:r>
      <w:r>
        <w:rPr>
          <w:rFonts w:ascii="Helv" w:hAnsi="Helv"/>
          <w:sz w:val="22"/>
          <w:szCs w:val="22"/>
          <w:lang w:val="de-DE"/>
        </w:rPr>
        <w:t>ı</w:t>
      </w:r>
      <w:r w:rsidRPr="00074689">
        <w:rPr>
          <w:rFonts w:ascii="Helv" w:hAnsi="Helv"/>
          <w:sz w:val="22"/>
          <w:szCs w:val="22"/>
          <w:lang w:val="de-DE"/>
        </w:rPr>
        <w:t>na özgü kültürlerini olu</w:t>
      </w:r>
      <w:r>
        <w:rPr>
          <w:rFonts w:ascii="Helv" w:hAnsi="Helv"/>
          <w:sz w:val="22"/>
          <w:szCs w:val="22"/>
          <w:lang w:val="de-DE"/>
        </w:rPr>
        <w:t>ş</w:t>
      </w:r>
      <w:r w:rsidRPr="00074689">
        <w:rPr>
          <w:rFonts w:ascii="Helv" w:hAnsi="Helv"/>
          <w:sz w:val="22"/>
          <w:szCs w:val="22"/>
          <w:lang w:val="de-DE"/>
        </w:rPr>
        <w:t>turma gereksemesiyle kar</w:t>
      </w:r>
      <w:r>
        <w:rPr>
          <w:rFonts w:ascii="Helv" w:hAnsi="Helv"/>
          <w:sz w:val="22"/>
          <w:szCs w:val="22"/>
          <w:lang w:val="de-DE"/>
        </w:rPr>
        <w:t>şı</w:t>
      </w:r>
      <w:r w:rsidRPr="00074689">
        <w:rPr>
          <w:rFonts w:ascii="Helv" w:hAnsi="Helv"/>
          <w:sz w:val="22"/>
          <w:szCs w:val="22"/>
          <w:lang w:val="de-DE"/>
        </w:rPr>
        <w:t>la</w:t>
      </w:r>
      <w:r>
        <w:rPr>
          <w:rFonts w:ascii="Helv" w:hAnsi="Helv"/>
          <w:sz w:val="22"/>
          <w:szCs w:val="22"/>
          <w:lang w:val="de-DE"/>
        </w:rPr>
        <w:t>ş</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lar ve bu geli</w:t>
      </w:r>
      <w:r>
        <w:rPr>
          <w:rFonts w:ascii="Helv" w:hAnsi="Helv"/>
          <w:sz w:val="22"/>
          <w:szCs w:val="22"/>
          <w:lang w:val="de-DE"/>
        </w:rPr>
        <w:t>ş</w:t>
      </w:r>
      <w:r w:rsidRPr="00074689">
        <w:rPr>
          <w:rFonts w:ascii="Helv" w:hAnsi="Helv"/>
          <w:sz w:val="22"/>
          <w:szCs w:val="22"/>
          <w:lang w:val="de-DE"/>
        </w:rPr>
        <w:t>menin çekirde</w:t>
      </w:r>
      <w:r>
        <w:rPr>
          <w:rFonts w:ascii="Helv" w:hAnsi="Helv"/>
          <w:sz w:val="22"/>
          <w:szCs w:val="22"/>
          <w:lang w:val="de-DE"/>
        </w:rPr>
        <w:t>ğ</w:t>
      </w:r>
      <w:r w:rsidRPr="00074689">
        <w:rPr>
          <w:rFonts w:ascii="Helv" w:hAnsi="Helv"/>
          <w:sz w:val="22"/>
          <w:szCs w:val="22"/>
          <w:lang w:val="de-DE"/>
        </w:rPr>
        <w:t>ini in</w:t>
      </w:r>
      <w:r w:rsidRPr="00074689">
        <w:rPr>
          <w:rFonts w:ascii="Helv" w:hAnsi="Helv"/>
          <w:sz w:val="22"/>
          <w:szCs w:val="22"/>
          <w:lang w:val="de-DE"/>
        </w:rPr>
        <w:softHyphen/>
        <w:t>san</w:t>
      </w:r>
      <w:r>
        <w:rPr>
          <w:rFonts w:ascii="Helv" w:hAnsi="Helv"/>
          <w:sz w:val="22"/>
          <w:szCs w:val="22"/>
          <w:lang w:val="de-DE"/>
        </w:rPr>
        <w:t>ı</w:t>
      </w:r>
      <w:r w:rsidRPr="00074689">
        <w:rPr>
          <w:rFonts w:ascii="Helv" w:hAnsi="Helv"/>
          <w:sz w:val="22"/>
          <w:szCs w:val="22"/>
          <w:lang w:val="de-DE"/>
        </w:rPr>
        <w:t>n de</w:t>
      </w:r>
      <w:r>
        <w:rPr>
          <w:rFonts w:ascii="Helv" w:hAnsi="Helv"/>
          <w:sz w:val="22"/>
          <w:szCs w:val="22"/>
          <w:lang w:val="de-DE"/>
        </w:rPr>
        <w:t>ğ</w:t>
      </w:r>
      <w:r w:rsidRPr="00074689">
        <w:rPr>
          <w:rFonts w:ascii="Helv" w:hAnsi="Helv"/>
          <w:sz w:val="22"/>
          <w:szCs w:val="22"/>
          <w:lang w:val="de-DE"/>
        </w:rPr>
        <w:t>i</w:t>
      </w:r>
      <w:r>
        <w:rPr>
          <w:rFonts w:ascii="Helv" w:hAnsi="Helv"/>
          <w:sz w:val="22"/>
          <w:szCs w:val="22"/>
          <w:lang w:val="de-DE"/>
        </w:rPr>
        <w:t>ş</w:t>
      </w:r>
      <w:r w:rsidRPr="00074689">
        <w:rPr>
          <w:rFonts w:ascii="Helv" w:hAnsi="Helv"/>
          <w:sz w:val="22"/>
          <w:szCs w:val="22"/>
          <w:lang w:val="de-DE"/>
        </w:rPr>
        <w:t>tirilmesi, yeni insan</w:t>
      </w:r>
      <w:r>
        <w:rPr>
          <w:rFonts w:ascii="Helv" w:hAnsi="Helv"/>
          <w:sz w:val="22"/>
          <w:szCs w:val="22"/>
          <w:lang w:val="de-DE"/>
        </w:rPr>
        <w:t>ı</w:t>
      </w:r>
      <w:r w:rsidRPr="00074689">
        <w:rPr>
          <w:rFonts w:ascii="Helv" w:hAnsi="Helv"/>
          <w:sz w:val="22"/>
          <w:szCs w:val="22"/>
          <w:lang w:val="de-DE"/>
        </w:rPr>
        <w:t>n yarat</w:t>
      </w:r>
      <w:r>
        <w:rPr>
          <w:rFonts w:ascii="Helv" w:hAnsi="Helv"/>
          <w:sz w:val="22"/>
          <w:szCs w:val="22"/>
          <w:lang w:val="de-DE"/>
        </w:rPr>
        <w:t>ı</w:t>
      </w:r>
      <w:r w:rsidRPr="00074689">
        <w:rPr>
          <w:rFonts w:ascii="Helv" w:hAnsi="Helv"/>
          <w:sz w:val="22"/>
          <w:szCs w:val="22"/>
          <w:lang w:val="de-DE"/>
        </w:rPr>
        <w:t>lmas</w:t>
      </w:r>
      <w:r>
        <w:rPr>
          <w:rFonts w:ascii="Helv" w:hAnsi="Helv"/>
          <w:sz w:val="22"/>
          <w:szCs w:val="22"/>
          <w:lang w:val="de-DE"/>
        </w:rPr>
        <w:t>ı</w:t>
      </w:r>
      <w:r w:rsidRPr="00074689">
        <w:rPr>
          <w:rFonts w:ascii="Helv" w:hAnsi="Helv"/>
          <w:sz w:val="22"/>
          <w:szCs w:val="22"/>
          <w:lang w:val="de-DE"/>
        </w:rPr>
        <w:t xml:space="preserve"> gizilgücü olu</w:t>
      </w:r>
      <w:r>
        <w:rPr>
          <w:rFonts w:ascii="Helv" w:hAnsi="Helv"/>
          <w:sz w:val="22"/>
          <w:szCs w:val="22"/>
          <w:lang w:val="de-DE"/>
        </w:rPr>
        <w:t>ş</w:t>
      </w:r>
      <w:r w:rsidRPr="00074689">
        <w:rPr>
          <w:rFonts w:ascii="Helv" w:hAnsi="Helv"/>
          <w:sz w:val="22"/>
          <w:szCs w:val="22"/>
          <w:lang w:val="de-DE"/>
        </w:rPr>
        <w:t>turuyordu. Yeni insan dün</w:t>
      </w:r>
      <w:r w:rsidRPr="00074689">
        <w:rPr>
          <w:rFonts w:ascii="Helv" w:hAnsi="Helv"/>
          <w:sz w:val="22"/>
          <w:szCs w:val="22"/>
          <w:lang w:val="de-DE"/>
        </w:rPr>
        <w:softHyphen/>
        <w:t>yay</w:t>
      </w:r>
      <w:r>
        <w:rPr>
          <w:rFonts w:ascii="Helv" w:hAnsi="Helv"/>
          <w:sz w:val="22"/>
          <w:szCs w:val="22"/>
          <w:lang w:val="de-DE"/>
        </w:rPr>
        <w:t>ı</w:t>
      </w:r>
      <w:r w:rsidRPr="00074689">
        <w:rPr>
          <w:rFonts w:ascii="Helv" w:hAnsi="Helv"/>
          <w:sz w:val="22"/>
          <w:szCs w:val="22"/>
          <w:lang w:val="de-DE"/>
        </w:rPr>
        <w:t xml:space="preserve"> ba</w:t>
      </w:r>
      <w:r>
        <w:rPr>
          <w:rFonts w:ascii="Helv" w:hAnsi="Helv"/>
          <w:sz w:val="22"/>
          <w:szCs w:val="22"/>
          <w:lang w:val="de-DE"/>
        </w:rPr>
        <w:t>ş</w:t>
      </w:r>
      <w:r w:rsidRPr="00074689">
        <w:rPr>
          <w:rFonts w:ascii="Helv" w:hAnsi="Helv"/>
          <w:sz w:val="22"/>
          <w:szCs w:val="22"/>
          <w:lang w:val="de-DE"/>
        </w:rPr>
        <w:t>ka türlü görmeliydi, ba</w:t>
      </w:r>
      <w:r>
        <w:rPr>
          <w:rFonts w:ascii="Helv" w:hAnsi="Helv"/>
          <w:sz w:val="22"/>
          <w:szCs w:val="22"/>
          <w:lang w:val="de-DE"/>
        </w:rPr>
        <w:t>ş</w:t>
      </w:r>
      <w:r w:rsidRPr="00074689">
        <w:rPr>
          <w:rFonts w:ascii="Helv" w:hAnsi="Helv"/>
          <w:sz w:val="22"/>
          <w:szCs w:val="22"/>
          <w:lang w:val="de-DE"/>
        </w:rPr>
        <w:t>ka türlü yorumlamal</w:t>
      </w:r>
      <w:r>
        <w:rPr>
          <w:rFonts w:ascii="Helv" w:hAnsi="Helv"/>
          <w:sz w:val="22"/>
          <w:szCs w:val="22"/>
          <w:lang w:val="de-DE"/>
        </w:rPr>
        <w:t>ı</w:t>
      </w:r>
      <w:r w:rsidRPr="00074689">
        <w:rPr>
          <w:rFonts w:ascii="Helv" w:hAnsi="Helv"/>
          <w:sz w:val="22"/>
          <w:szCs w:val="22"/>
          <w:lang w:val="de-DE"/>
        </w:rPr>
        <w:t>yd</w:t>
      </w:r>
      <w:r>
        <w:rPr>
          <w:rFonts w:ascii="Helv" w:hAnsi="Helv"/>
          <w:sz w:val="22"/>
          <w:szCs w:val="22"/>
          <w:lang w:val="de-DE"/>
        </w:rPr>
        <w:t>ı</w:t>
      </w:r>
      <w:r w:rsidRPr="00074689">
        <w:rPr>
          <w:rFonts w:ascii="Helv" w:hAnsi="Helv"/>
          <w:sz w:val="22"/>
          <w:szCs w:val="22"/>
          <w:lang w:val="de-DE"/>
        </w:rPr>
        <w:t>. Teba de</w:t>
      </w:r>
      <w:r>
        <w:rPr>
          <w:rFonts w:ascii="Helv" w:hAnsi="Helv"/>
          <w:sz w:val="22"/>
          <w:szCs w:val="22"/>
          <w:lang w:val="de-DE"/>
        </w:rPr>
        <w:t>ğ</w:t>
      </w:r>
      <w:r w:rsidRPr="00074689">
        <w:rPr>
          <w:rFonts w:ascii="Helv" w:hAnsi="Helv"/>
          <w:sz w:val="22"/>
          <w:szCs w:val="22"/>
          <w:lang w:val="de-DE"/>
        </w:rPr>
        <w:t>il, birey olmal</w:t>
      </w:r>
      <w:r>
        <w:rPr>
          <w:rFonts w:ascii="Helv" w:hAnsi="Helv"/>
          <w:sz w:val="22"/>
          <w:szCs w:val="22"/>
          <w:lang w:val="de-DE"/>
        </w:rPr>
        <w:t>ı</w:t>
      </w:r>
      <w:r w:rsidRPr="00074689">
        <w:rPr>
          <w:rFonts w:ascii="Helv" w:hAnsi="Helv"/>
          <w:sz w:val="22"/>
          <w:szCs w:val="22"/>
          <w:lang w:val="de-DE"/>
        </w:rPr>
        <w:t>yd</w:t>
      </w:r>
      <w:r>
        <w:rPr>
          <w:rFonts w:ascii="Helv" w:hAnsi="Helv"/>
          <w:sz w:val="22"/>
          <w:szCs w:val="22"/>
          <w:lang w:val="de-DE"/>
        </w:rPr>
        <w:t>ı</w:t>
      </w:r>
      <w:r w:rsidRPr="00074689">
        <w:rPr>
          <w:rFonts w:ascii="Helv" w:hAnsi="Helv"/>
          <w:sz w:val="22"/>
          <w:szCs w:val="22"/>
          <w:lang w:val="de-DE"/>
        </w:rPr>
        <w:t>. Makine ili</w:t>
      </w:r>
      <w:r>
        <w:rPr>
          <w:rFonts w:ascii="Helv" w:hAnsi="Helv"/>
          <w:sz w:val="22"/>
          <w:szCs w:val="22"/>
          <w:lang w:val="de-DE"/>
        </w:rPr>
        <w:t>ş</w:t>
      </w:r>
      <w:r w:rsidRPr="00074689">
        <w:rPr>
          <w:rFonts w:ascii="Helv" w:hAnsi="Helv"/>
          <w:sz w:val="22"/>
          <w:szCs w:val="22"/>
          <w:lang w:val="de-DE"/>
        </w:rPr>
        <w:t>kisinin yaratt</w:t>
      </w:r>
      <w:r>
        <w:rPr>
          <w:rFonts w:ascii="Helv" w:hAnsi="Helv"/>
          <w:sz w:val="22"/>
          <w:szCs w:val="22"/>
          <w:lang w:val="de-DE"/>
        </w:rPr>
        <w:t>ığı</w:t>
      </w:r>
      <w:r w:rsidRPr="00074689">
        <w:rPr>
          <w:rFonts w:ascii="Helv" w:hAnsi="Helv"/>
          <w:sz w:val="22"/>
          <w:szCs w:val="22"/>
          <w:lang w:val="de-DE"/>
        </w:rPr>
        <w:t xml:space="preserve"> yeni toplumsal ko</w:t>
      </w:r>
      <w:r>
        <w:rPr>
          <w:rFonts w:ascii="Helv" w:hAnsi="Helv"/>
          <w:sz w:val="22"/>
          <w:szCs w:val="22"/>
          <w:lang w:val="de-DE"/>
        </w:rPr>
        <w:t>ş</w:t>
      </w:r>
      <w:r w:rsidRPr="00074689">
        <w:rPr>
          <w:rFonts w:ascii="Helv" w:hAnsi="Helv"/>
          <w:sz w:val="22"/>
          <w:szCs w:val="22"/>
          <w:lang w:val="de-DE"/>
        </w:rPr>
        <w:t>ullara uyabilmeliydi. E</w:t>
      </w:r>
      <w:r>
        <w:rPr>
          <w:rFonts w:ascii="Helv" w:hAnsi="Helv"/>
          <w:sz w:val="22"/>
          <w:szCs w:val="22"/>
          <w:lang w:val="de-DE"/>
        </w:rPr>
        <w:t>ğ</w:t>
      </w:r>
      <w:r w:rsidRPr="00074689">
        <w:rPr>
          <w:rFonts w:ascii="Helv" w:hAnsi="Helv"/>
          <w:sz w:val="22"/>
          <w:szCs w:val="22"/>
          <w:lang w:val="de-DE"/>
        </w:rPr>
        <w:t>itim bunun için gerekli bir araçt</w:t>
      </w:r>
      <w:r>
        <w:rPr>
          <w:rFonts w:ascii="Helv" w:hAnsi="Helv"/>
          <w:sz w:val="22"/>
          <w:szCs w:val="22"/>
          <w:lang w:val="de-DE"/>
        </w:rPr>
        <w:t>ı</w:t>
      </w:r>
      <w:r w:rsidRPr="00074689">
        <w:rPr>
          <w:rFonts w:ascii="Helv" w:hAnsi="Helv"/>
          <w:sz w:val="22"/>
          <w:szCs w:val="22"/>
          <w:lang w:val="de-DE"/>
        </w:rPr>
        <w:t>. Bu yüzden i</w:t>
      </w:r>
      <w:r>
        <w:rPr>
          <w:rFonts w:ascii="Helv" w:hAnsi="Helv"/>
          <w:sz w:val="22"/>
          <w:szCs w:val="22"/>
          <w:lang w:val="de-DE"/>
        </w:rPr>
        <w:t>ş</w:t>
      </w:r>
      <w:r w:rsidRPr="00074689">
        <w:rPr>
          <w:rFonts w:ascii="Helv" w:hAnsi="Helv"/>
          <w:sz w:val="22"/>
          <w:szCs w:val="22"/>
          <w:lang w:val="de-DE"/>
        </w:rPr>
        <w:t>çi hareketinde, gençlik hareketinde ve kad</w:t>
      </w:r>
      <w:r>
        <w:rPr>
          <w:rFonts w:ascii="Helv" w:hAnsi="Helv"/>
          <w:sz w:val="22"/>
          <w:szCs w:val="22"/>
          <w:lang w:val="de-DE"/>
        </w:rPr>
        <w:t>ı</w:t>
      </w:r>
      <w:r w:rsidR="00950E83">
        <w:rPr>
          <w:rFonts w:ascii="Helv" w:hAnsi="Helv"/>
          <w:sz w:val="22"/>
          <w:szCs w:val="22"/>
          <w:lang w:val="de-DE"/>
        </w:rPr>
        <w:t>n hareke</w:t>
      </w:r>
      <w:r w:rsidRPr="00074689">
        <w:rPr>
          <w:rFonts w:ascii="Helv" w:hAnsi="Helv"/>
          <w:sz w:val="22"/>
          <w:szCs w:val="22"/>
          <w:lang w:val="de-DE"/>
        </w:rPr>
        <w:t>tinde sosyal çal</w:t>
      </w:r>
      <w:r>
        <w:rPr>
          <w:rFonts w:ascii="Helv" w:hAnsi="Helv"/>
          <w:sz w:val="22"/>
          <w:szCs w:val="22"/>
          <w:lang w:val="de-DE"/>
        </w:rPr>
        <w:t>ış</w:t>
      </w:r>
      <w:r w:rsidRPr="00074689">
        <w:rPr>
          <w:rFonts w:ascii="Helv" w:hAnsi="Helv"/>
          <w:sz w:val="22"/>
          <w:szCs w:val="22"/>
          <w:lang w:val="de-DE"/>
        </w:rPr>
        <w:t>man</w:t>
      </w:r>
      <w:r>
        <w:rPr>
          <w:rFonts w:ascii="Helv" w:hAnsi="Helv"/>
          <w:sz w:val="22"/>
          <w:szCs w:val="22"/>
          <w:lang w:val="de-DE"/>
        </w:rPr>
        <w:t>ı</w:t>
      </w:r>
      <w:r w:rsidRPr="00074689">
        <w:rPr>
          <w:rFonts w:ascii="Helv" w:hAnsi="Helv"/>
          <w:sz w:val="22"/>
          <w:szCs w:val="22"/>
          <w:lang w:val="de-DE"/>
        </w:rPr>
        <w:t>n e</w:t>
      </w:r>
      <w:r>
        <w:rPr>
          <w:rFonts w:ascii="Helv" w:hAnsi="Helv"/>
          <w:sz w:val="22"/>
          <w:szCs w:val="22"/>
          <w:lang w:val="de-DE"/>
        </w:rPr>
        <w:t>ğ</w:t>
      </w:r>
      <w:r w:rsidRPr="00074689">
        <w:rPr>
          <w:rFonts w:ascii="Helv" w:hAnsi="Helv"/>
          <w:sz w:val="22"/>
          <w:szCs w:val="22"/>
          <w:lang w:val="de-DE"/>
        </w:rPr>
        <w:t>itimsel i</w:t>
      </w:r>
      <w:r>
        <w:rPr>
          <w:rFonts w:ascii="Helv" w:hAnsi="Helv"/>
          <w:sz w:val="22"/>
          <w:szCs w:val="22"/>
          <w:lang w:val="de-DE"/>
        </w:rPr>
        <w:t>ş</w:t>
      </w:r>
      <w:r w:rsidRPr="00074689">
        <w:rPr>
          <w:rFonts w:ascii="Helv" w:hAnsi="Helv"/>
          <w:sz w:val="22"/>
          <w:szCs w:val="22"/>
          <w:lang w:val="de-DE"/>
        </w:rPr>
        <w:t>levi önem kazand</w:t>
      </w:r>
      <w:r>
        <w:rPr>
          <w:rFonts w:ascii="Helv" w:hAnsi="Helv"/>
          <w:sz w:val="22"/>
          <w:szCs w:val="22"/>
          <w:lang w:val="de-DE"/>
        </w:rPr>
        <w:t>ı</w:t>
      </w:r>
      <w:r w:rsidRPr="00074689">
        <w:rPr>
          <w:rFonts w:ascii="Helv" w:hAnsi="Helv"/>
          <w:sz w:val="22"/>
          <w:szCs w:val="22"/>
          <w:lang w:val="de-DE"/>
        </w:rPr>
        <w:t>.</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Sosyal e</w:t>
      </w:r>
      <w:r>
        <w:rPr>
          <w:rFonts w:ascii="Helv" w:hAnsi="Helv"/>
          <w:sz w:val="22"/>
          <w:szCs w:val="22"/>
          <w:lang w:val="de-DE"/>
        </w:rPr>
        <w:t>ğ</w:t>
      </w:r>
      <w:r w:rsidRPr="00074689">
        <w:rPr>
          <w:rFonts w:ascii="Helv" w:hAnsi="Helv"/>
          <w:sz w:val="22"/>
          <w:szCs w:val="22"/>
          <w:lang w:val="de-DE"/>
        </w:rPr>
        <w:t>itim Almanya'da ilk olarak Birinci Dünya Sava</w:t>
      </w:r>
      <w:r>
        <w:rPr>
          <w:rFonts w:ascii="Helv" w:hAnsi="Helv"/>
          <w:sz w:val="22"/>
          <w:szCs w:val="22"/>
          <w:lang w:val="de-DE"/>
        </w:rPr>
        <w:t>şı</w:t>
      </w:r>
      <w:r w:rsidRPr="00074689">
        <w:rPr>
          <w:rFonts w:ascii="Helv" w:hAnsi="Helv"/>
          <w:sz w:val="22"/>
          <w:szCs w:val="22"/>
          <w:lang w:val="de-DE"/>
        </w:rPr>
        <w:t>ndan sonra gençlik hareketi içinde kristalle</w:t>
      </w:r>
      <w:r>
        <w:rPr>
          <w:rFonts w:ascii="Helv" w:hAnsi="Helv"/>
          <w:sz w:val="22"/>
          <w:szCs w:val="22"/>
          <w:lang w:val="de-DE"/>
        </w:rPr>
        <w:t>ş</w:t>
      </w:r>
      <w:r w:rsidRPr="00074689">
        <w:rPr>
          <w:rFonts w:ascii="Helv" w:hAnsi="Helv"/>
          <w:sz w:val="22"/>
          <w:szCs w:val="22"/>
          <w:lang w:val="de-DE"/>
        </w:rPr>
        <w:t>meye ba</w:t>
      </w:r>
      <w:r>
        <w:rPr>
          <w:rFonts w:ascii="Helv" w:hAnsi="Helv"/>
          <w:sz w:val="22"/>
          <w:szCs w:val="22"/>
          <w:lang w:val="de-DE"/>
        </w:rPr>
        <w:t>ş</w:t>
      </w:r>
      <w:r w:rsidRPr="00074689">
        <w:rPr>
          <w:rFonts w:ascii="Helv" w:hAnsi="Helv"/>
          <w:sz w:val="22"/>
          <w:szCs w:val="22"/>
          <w:lang w:val="de-DE"/>
        </w:rPr>
        <w:t>lam</w:t>
      </w:r>
      <w:r>
        <w:rPr>
          <w:rFonts w:ascii="Helv" w:hAnsi="Helv"/>
          <w:sz w:val="22"/>
          <w:szCs w:val="22"/>
          <w:lang w:val="de-DE"/>
        </w:rPr>
        <w:t>ış</w:t>
      </w:r>
      <w:r w:rsidRPr="00074689">
        <w:rPr>
          <w:rFonts w:ascii="Helv" w:hAnsi="Helv"/>
          <w:sz w:val="22"/>
          <w:szCs w:val="22"/>
          <w:lang w:val="de-DE"/>
        </w:rPr>
        <w:t xml:space="preserve"> olup "sosyal e</w:t>
      </w:r>
      <w:r>
        <w:rPr>
          <w:rFonts w:ascii="Helv" w:hAnsi="Helv"/>
          <w:sz w:val="22"/>
          <w:szCs w:val="22"/>
          <w:lang w:val="de-DE"/>
        </w:rPr>
        <w:t>ğ</w:t>
      </w:r>
      <w:r w:rsidRPr="00074689">
        <w:rPr>
          <w:rFonts w:ascii="Helv" w:hAnsi="Helv"/>
          <w:sz w:val="22"/>
          <w:szCs w:val="22"/>
          <w:lang w:val="de-DE"/>
        </w:rPr>
        <w:t>itimsel hareket" ad</w:t>
      </w:r>
      <w:r>
        <w:rPr>
          <w:rFonts w:ascii="Helv" w:hAnsi="Helv"/>
          <w:sz w:val="22"/>
          <w:szCs w:val="22"/>
          <w:lang w:val="de-DE"/>
        </w:rPr>
        <w:t>ı</w:t>
      </w:r>
      <w:r w:rsidRPr="00074689">
        <w:rPr>
          <w:rFonts w:ascii="Helv" w:hAnsi="Helv"/>
          <w:sz w:val="22"/>
          <w:szCs w:val="22"/>
          <w:lang w:val="de-DE"/>
        </w:rPr>
        <w:t>yla an</w:t>
      </w:r>
      <w:r>
        <w:rPr>
          <w:rFonts w:ascii="Helv" w:hAnsi="Helv"/>
          <w:sz w:val="22"/>
          <w:szCs w:val="22"/>
          <w:lang w:val="de-DE"/>
        </w:rPr>
        <w:t>ı</w:t>
      </w:r>
      <w:r w:rsidRPr="00074689">
        <w:rPr>
          <w:rFonts w:ascii="Helv" w:hAnsi="Helv"/>
          <w:sz w:val="22"/>
          <w:szCs w:val="22"/>
          <w:lang w:val="de-DE"/>
        </w:rPr>
        <w:t>lacak denli yayg</w:t>
      </w:r>
      <w:r>
        <w:rPr>
          <w:rFonts w:ascii="Helv" w:hAnsi="Helv"/>
          <w:sz w:val="22"/>
          <w:szCs w:val="22"/>
          <w:lang w:val="de-DE"/>
        </w:rPr>
        <w:t>ı</w:t>
      </w:r>
      <w:r w:rsidRPr="00074689">
        <w:rPr>
          <w:rFonts w:ascii="Helv" w:hAnsi="Helv"/>
          <w:sz w:val="22"/>
          <w:szCs w:val="22"/>
          <w:lang w:val="de-DE"/>
        </w:rPr>
        <w:t>nl</w:t>
      </w:r>
      <w:r>
        <w:rPr>
          <w:rFonts w:ascii="Helv" w:hAnsi="Helv"/>
          <w:sz w:val="22"/>
          <w:szCs w:val="22"/>
          <w:lang w:val="de-DE"/>
        </w:rPr>
        <w:t>ı</w:t>
      </w:r>
      <w:r w:rsidRPr="00074689">
        <w:rPr>
          <w:rFonts w:ascii="Helv" w:hAnsi="Helv"/>
          <w:sz w:val="22"/>
          <w:szCs w:val="22"/>
          <w:lang w:val="de-DE"/>
        </w:rPr>
        <w:t>k göstermi</w:t>
      </w:r>
      <w:r>
        <w:rPr>
          <w:rFonts w:ascii="Helv" w:hAnsi="Helv"/>
          <w:sz w:val="22"/>
          <w:szCs w:val="22"/>
          <w:lang w:val="de-DE"/>
        </w:rPr>
        <w:t>ş</w:t>
      </w:r>
      <w:r w:rsidRPr="00074689">
        <w:rPr>
          <w:rFonts w:ascii="Helv" w:hAnsi="Helv"/>
          <w:sz w:val="22"/>
          <w:szCs w:val="22"/>
          <w:lang w:val="de-DE"/>
        </w:rPr>
        <w:t>tir.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 xml:space="preserve">Ancak, Türkiye'de; </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 sosyal çal</w:t>
      </w:r>
      <w:r>
        <w:rPr>
          <w:rFonts w:ascii="Helv" w:hAnsi="Helv"/>
          <w:sz w:val="22"/>
          <w:szCs w:val="22"/>
          <w:lang w:val="de-DE"/>
        </w:rPr>
        <w:t>ış</w:t>
      </w:r>
      <w:r w:rsidRPr="00074689">
        <w:rPr>
          <w:rFonts w:ascii="Helv" w:hAnsi="Helv"/>
          <w:sz w:val="22"/>
          <w:szCs w:val="22"/>
          <w:lang w:val="de-DE"/>
        </w:rPr>
        <w:t>ma mesle</w:t>
      </w:r>
      <w:r>
        <w:rPr>
          <w:rFonts w:ascii="Helv" w:hAnsi="Helv"/>
          <w:sz w:val="22"/>
          <w:szCs w:val="22"/>
          <w:lang w:val="de-DE"/>
        </w:rPr>
        <w:t>ğ</w:t>
      </w:r>
      <w:r w:rsidRPr="00074689">
        <w:rPr>
          <w:rFonts w:ascii="Helv" w:hAnsi="Helv"/>
          <w:sz w:val="22"/>
          <w:szCs w:val="22"/>
          <w:lang w:val="de-DE"/>
        </w:rPr>
        <w:t>i iç ko</w:t>
      </w:r>
      <w:r>
        <w:rPr>
          <w:rFonts w:ascii="Helv" w:hAnsi="Helv"/>
          <w:sz w:val="22"/>
          <w:szCs w:val="22"/>
          <w:lang w:val="de-DE"/>
        </w:rPr>
        <w:t>ş</w:t>
      </w:r>
      <w:r w:rsidRPr="00074689">
        <w:rPr>
          <w:rFonts w:ascii="Helv" w:hAnsi="Helv"/>
          <w:sz w:val="22"/>
          <w:szCs w:val="22"/>
          <w:lang w:val="de-DE"/>
        </w:rPr>
        <w:t>ullardan do</w:t>
      </w:r>
      <w:r>
        <w:rPr>
          <w:rFonts w:ascii="Helv" w:hAnsi="Helv"/>
          <w:sz w:val="22"/>
          <w:szCs w:val="22"/>
          <w:lang w:val="de-DE"/>
        </w:rPr>
        <w:t>ğ</w:t>
      </w:r>
      <w:r w:rsidRPr="00074689">
        <w:rPr>
          <w:rFonts w:ascii="Helv" w:hAnsi="Helv"/>
          <w:sz w:val="22"/>
          <w:szCs w:val="22"/>
          <w:lang w:val="de-DE"/>
        </w:rPr>
        <w:t>mad</w:t>
      </w:r>
      <w:r>
        <w:rPr>
          <w:rFonts w:ascii="Helv" w:hAnsi="Helv"/>
          <w:sz w:val="22"/>
          <w:szCs w:val="22"/>
          <w:lang w:val="de-DE"/>
        </w:rPr>
        <w:t>ı</w:t>
      </w:r>
      <w:r w:rsidRPr="00074689">
        <w:rPr>
          <w:rFonts w:ascii="Helv" w:hAnsi="Helv"/>
          <w:sz w:val="22"/>
          <w:szCs w:val="22"/>
          <w:lang w:val="de-DE"/>
        </w:rPr>
        <w:t>, d</w:t>
      </w:r>
      <w:r>
        <w:rPr>
          <w:rFonts w:ascii="Helv" w:hAnsi="Helv"/>
          <w:sz w:val="22"/>
          <w:szCs w:val="22"/>
          <w:lang w:val="de-DE"/>
        </w:rPr>
        <w:t>ış</w:t>
      </w:r>
      <w:r w:rsidRPr="00074689">
        <w:rPr>
          <w:rFonts w:ascii="Helv" w:hAnsi="Helv"/>
          <w:sz w:val="22"/>
          <w:szCs w:val="22"/>
          <w:lang w:val="de-DE"/>
        </w:rPr>
        <w:t xml:space="preserve"> iradeyle yurda sokuldu;</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 Derebey kültürünün e</w:t>
      </w:r>
      <w:r>
        <w:rPr>
          <w:rFonts w:ascii="Helv" w:hAnsi="Helv"/>
          <w:sz w:val="22"/>
          <w:szCs w:val="22"/>
          <w:lang w:val="de-DE"/>
        </w:rPr>
        <w:t>ğ</w:t>
      </w:r>
      <w:r w:rsidRPr="00074689">
        <w:rPr>
          <w:rFonts w:ascii="Helv" w:hAnsi="Helv"/>
          <w:sz w:val="22"/>
          <w:szCs w:val="22"/>
          <w:lang w:val="de-DE"/>
        </w:rPr>
        <w:t>itim kurumu tutucu anlay</w:t>
      </w:r>
      <w:r>
        <w:rPr>
          <w:rFonts w:ascii="Helv" w:hAnsi="Helv"/>
          <w:sz w:val="22"/>
          <w:szCs w:val="22"/>
          <w:lang w:val="de-DE"/>
        </w:rPr>
        <w:t>ışı</w:t>
      </w:r>
      <w:r w:rsidRPr="00074689">
        <w:rPr>
          <w:rFonts w:ascii="Helv" w:hAnsi="Helv"/>
          <w:sz w:val="22"/>
          <w:szCs w:val="22"/>
          <w:lang w:val="de-DE"/>
        </w:rPr>
        <w:t>n refleksi ve kend</w:t>
      </w:r>
      <w:r w:rsidR="00950E83">
        <w:rPr>
          <w:rFonts w:ascii="Helv" w:hAnsi="Helv"/>
          <w:sz w:val="22"/>
          <w:szCs w:val="22"/>
          <w:lang w:val="de-DE"/>
        </w:rPr>
        <w:t>ini koruma duy</w:t>
      </w:r>
      <w:r w:rsidRPr="00074689">
        <w:rPr>
          <w:rFonts w:ascii="Helv" w:hAnsi="Helv"/>
          <w:sz w:val="22"/>
          <w:szCs w:val="22"/>
          <w:lang w:val="de-DE"/>
        </w:rPr>
        <w:t>gusuyla içine döndü, insan</w:t>
      </w:r>
      <w:r>
        <w:rPr>
          <w:rFonts w:ascii="Helv" w:hAnsi="Helv"/>
          <w:sz w:val="22"/>
          <w:szCs w:val="22"/>
          <w:lang w:val="de-DE"/>
        </w:rPr>
        <w:t>ı</w:t>
      </w:r>
      <w:r w:rsidRPr="00074689">
        <w:rPr>
          <w:rFonts w:ascii="Helv" w:hAnsi="Helv"/>
          <w:sz w:val="22"/>
          <w:szCs w:val="22"/>
          <w:lang w:val="de-DE"/>
        </w:rPr>
        <w:t>n de</w:t>
      </w:r>
      <w:r>
        <w:rPr>
          <w:rFonts w:ascii="Helv" w:hAnsi="Helv"/>
          <w:sz w:val="22"/>
          <w:szCs w:val="22"/>
          <w:lang w:val="de-DE"/>
        </w:rPr>
        <w:t>ğ</w:t>
      </w:r>
      <w:r w:rsidRPr="00074689">
        <w:rPr>
          <w:rFonts w:ascii="Helv" w:hAnsi="Helv"/>
          <w:sz w:val="22"/>
          <w:szCs w:val="22"/>
          <w:lang w:val="de-DE"/>
        </w:rPr>
        <w:t>i</w:t>
      </w:r>
      <w:r>
        <w:rPr>
          <w:rFonts w:ascii="Helv" w:hAnsi="Helv"/>
          <w:sz w:val="22"/>
          <w:szCs w:val="22"/>
          <w:lang w:val="de-DE"/>
        </w:rPr>
        <w:t>ş</w:t>
      </w:r>
      <w:r w:rsidRPr="00074689">
        <w:rPr>
          <w:rFonts w:ascii="Helv" w:hAnsi="Helv"/>
          <w:sz w:val="22"/>
          <w:szCs w:val="22"/>
          <w:lang w:val="de-DE"/>
        </w:rPr>
        <w:t>tirilmesi gere</w:t>
      </w:r>
      <w:r>
        <w:rPr>
          <w:rFonts w:ascii="Helv" w:hAnsi="Helv"/>
          <w:sz w:val="22"/>
          <w:szCs w:val="22"/>
          <w:lang w:val="de-DE"/>
        </w:rPr>
        <w:t>ğ</w:t>
      </w:r>
      <w:r w:rsidRPr="00074689">
        <w:rPr>
          <w:rFonts w:ascii="Helv" w:hAnsi="Helv"/>
          <w:sz w:val="22"/>
          <w:szCs w:val="22"/>
          <w:lang w:val="de-DE"/>
        </w:rPr>
        <w:t>i duyumsanmad</w:t>
      </w:r>
      <w:r>
        <w:rPr>
          <w:rFonts w:ascii="Helv" w:hAnsi="Helv"/>
          <w:sz w:val="22"/>
          <w:szCs w:val="22"/>
          <w:lang w:val="de-DE"/>
        </w:rPr>
        <w:t>ı</w:t>
      </w:r>
      <w:r w:rsidRPr="00074689">
        <w:rPr>
          <w:rFonts w:ascii="Helv" w:hAnsi="Helv"/>
          <w:sz w:val="22"/>
          <w:szCs w:val="22"/>
          <w:lang w:val="de-DE"/>
        </w:rPr>
        <w:t>;</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 insanlar kendilerini tar</w:t>
      </w:r>
      <w:r>
        <w:rPr>
          <w:rFonts w:ascii="Helv" w:hAnsi="Helv"/>
          <w:sz w:val="22"/>
          <w:szCs w:val="22"/>
          <w:lang w:val="de-DE"/>
        </w:rPr>
        <w:t>ı</w:t>
      </w:r>
      <w:r w:rsidRPr="00074689">
        <w:rPr>
          <w:rFonts w:ascii="Helv" w:hAnsi="Helv"/>
          <w:sz w:val="22"/>
          <w:szCs w:val="22"/>
          <w:lang w:val="de-DE"/>
        </w:rPr>
        <w:t>m kültüründen sanayi kültürüne do</w:t>
      </w:r>
      <w:r>
        <w:rPr>
          <w:rFonts w:ascii="Helv" w:hAnsi="Helv"/>
          <w:sz w:val="22"/>
          <w:szCs w:val="22"/>
          <w:lang w:val="de-DE"/>
        </w:rPr>
        <w:t>ğ</w:t>
      </w:r>
      <w:r w:rsidRPr="00074689">
        <w:rPr>
          <w:rFonts w:ascii="Helv" w:hAnsi="Helv"/>
          <w:sz w:val="22"/>
          <w:szCs w:val="22"/>
          <w:lang w:val="de-DE"/>
        </w:rPr>
        <w:t>ru de</w:t>
      </w:r>
      <w:r>
        <w:rPr>
          <w:rFonts w:ascii="Helv" w:hAnsi="Helv"/>
          <w:sz w:val="22"/>
          <w:szCs w:val="22"/>
          <w:lang w:val="de-DE"/>
        </w:rPr>
        <w:t>ğ</w:t>
      </w:r>
      <w:r w:rsidRPr="00074689">
        <w:rPr>
          <w:rFonts w:ascii="Helv" w:hAnsi="Helv"/>
          <w:sz w:val="22"/>
          <w:szCs w:val="22"/>
          <w:lang w:val="de-DE"/>
        </w:rPr>
        <w:t>i</w:t>
      </w:r>
      <w:r>
        <w:rPr>
          <w:rFonts w:ascii="Helv" w:hAnsi="Helv"/>
          <w:sz w:val="22"/>
          <w:szCs w:val="22"/>
          <w:lang w:val="de-DE"/>
        </w:rPr>
        <w:t>ş</w:t>
      </w:r>
      <w:r w:rsidRPr="00074689">
        <w:rPr>
          <w:rFonts w:ascii="Helv" w:hAnsi="Helv"/>
          <w:sz w:val="22"/>
          <w:szCs w:val="22"/>
          <w:lang w:val="de-DE"/>
        </w:rPr>
        <w:t>en toplumsal ko</w:t>
      </w:r>
      <w:r>
        <w:rPr>
          <w:rFonts w:ascii="Helv" w:hAnsi="Helv"/>
          <w:sz w:val="22"/>
          <w:szCs w:val="22"/>
          <w:lang w:val="de-DE"/>
        </w:rPr>
        <w:t>ş</w:t>
      </w:r>
      <w:r w:rsidRPr="00074689">
        <w:rPr>
          <w:rFonts w:ascii="Helv" w:hAnsi="Helv"/>
          <w:sz w:val="22"/>
          <w:szCs w:val="22"/>
          <w:lang w:val="de-DE"/>
        </w:rPr>
        <w:t>ullara uyumland</w:t>
      </w:r>
      <w:r>
        <w:rPr>
          <w:rFonts w:ascii="Helv" w:hAnsi="Helv"/>
          <w:sz w:val="22"/>
          <w:szCs w:val="22"/>
          <w:lang w:val="de-DE"/>
        </w:rPr>
        <w:t>ı</w:t>
      </w:r>
      <w:r w:rsidRPr="00074689">
        <w:rPr>
          <w:rFonts w:ascii="Helv" w:hAnsi="Helv"/>
          <w:sz w:val="22"/>
          <w:szCs w:val="22"/>
          <w:lang w:val="de-DE"/>
        </w:rPr>
        <w:t xml:space="preserve">rabilme ve </w:t>
      </w:r>
      <w:r w:rsidRPr="00074689">
        <w:rPr>
          <w:rFonts w:ascii="Helv" w:hAnsi="Helv"/>
          <w:sz w:val="22"/>
          <w:szCs w:val="22"/>
          <w:lang w:val="de-DE"/>
        </w:rPr>
        <w:lastRenderedPageBreak/>
        <w:t>de</w:t>
      </w:r>
      <w:r>
        <w:rPr>
          <w:rFonts w:ascii="Helv" w:hAnsi="Helv"/>
          <w:sz w:val="22"/>
          <w:szCs w:val="22"/>
          <w:lang w:val="de-DE"/>
        </w:rPr>
        <w:t>ğ</w:t>
      </w:r>
      <w:r w:rsidRPr="00074689">
        <w:rPr>
          <w:rFonts w:ascii="Helv" w:hAnsi="Helv"/>
          <w:sz w:val="22"/>
          <w:szCs w:val="22"/>
          <w:lang w:val="de-DE"/>
        </w:rPr>
        <w:t>i</w:t>
      </w:r>
      <w:r>
        <w:rPr>
          <w:rFonts w:ascii="Helv" w:hAnsi="Helv"/>
          <w:sz w:val="22"/>
          <w:szCs w:val="22"/>
          <w:lang w:val="de-DE"/>
        </w:rPr>
        <w:t>ş</w:t>
      </w:r>
      <w:r w:rsidRPr="00074689">
        <w:rPr>
          <w:rFonts w:ascii="Helv" w:hAnsi="Helv"/>
          <w:sz w:val="22"/>
          <w:szCs w:val="22"/>
          <w:lang w:val="de-DE"/>
        </w:rPr>
        <w:t>tirebilme gereksemesiyle ba</w:t>
      </w:r>
      <w:r>
        <w:rPr>
          <w:rFonts w:ascii="Helv" w:hAnsi="Helv"/>
          <w:sz w:val="22"/>
          <w:szCs w:val="22"/>
          <w:lang w:val="de-DE"/>
        </w:rPr>
        <w:t>ş</w:t>
      </w:r>
      <w:r w:rsidRPr="00074689">
        <w:rPr>
          <w:rFonts w:ascii="Helv" w:hAnsi="Helv"/>
          <w:sz w:val="22"/>
          <w:szCs w:val="22"/>
          <w:lang w:val="de-DE"/>
        </w:rPr>
        <w:t>ka araçlar arad</w:t>
      </w:r>
      <w:r>
        <w:rPr>
          <w:rFonts w:ascii="Helv" w:hAnsi="Helv"/>
          <w:sz w:val="22"/>
          <w:szCs w:val="22"/>
          <w:lang w:val="de-DE"/>
        </w:rPr>
        <w:t>ı</w:t>
      </w:r>
      <w:r w:rsidRPr="00074689">
        <w:rPr>
          <w:rFonts w:ascii="Helv" w:hAnsi="Helv"/>
          <w:sz w:val="22"/>
          <w:szCs w:val="22"/>
          <w:lang w:val="de-DE"/>
        </w:rPr>
        <w:t>lar ve buldular. Bunlar Türkiye'de bir dönem için televizyon (pro</w:t>
      </w:r>
      <w:r>
        <w:rPr>
          <w:rFonts w:ascii="Helv" w:hAnsi="Helv"/>
          <w:sz w:val="22"/>
          <w:szCs w:val="22"/>
          <w:lang w:val="de-DE"/>
        </w:rPr>
        <w:t>ğ</w:t>
      </w:r>
      <w:r w:rsidRPr="00074689">
        <w:rPr>
          <w:rFonts w:ascii="Helv" w:hAnsi="Helv"/>
          <w:sz w:val="22"/>
          <w:szCs w:val="22"/>
          <w:lang w:val="de-DE"/>
        </w:rPr>
        <w:t>ramlar</w:t>
      </w:r>
      <w:r>
        <w:rPr>
          <w:rFonts w:ascii="Helv" w:hAnsi="Helv"/>
          <w:sz w:val="22"/>
          <w:szCs w:val="22"/>
          <w:lang w:val="de-DE"/>
        </w:rPr>
        <w:t>ı</w:t>
      </w:r>
      <w:r w:rsidRPr="00074689">
        <w:rPr>
          <w:rFonts w:ascii="Helv" w:hAnsi="Helv"/>
          <w:sz w:val="22"/>
          <w:szCs w:val="22"/>
          <w:lang w:val="de-DE"/>
        </w:rPr>
        <w:t>), uydu kanallar ve yurtd</w:t>
      </w:r>
      <w:r>
        <w:rPr>
          <w:rFonts w:ascii="Helv" w:hAnsi="Helv"/>
          <w:sz w:val="22"/>
          <w:szCs w:val="22"/>
          <w:lang w:val="de-DE"/>
        </w:rPr>
        <w:t>ışı</w:t>
      </w:r>
      <w:r w:rsidRPr="00074689">
        <w:rPr>
          <w:rFonts w:ascii="Helv" w:hAnsi="Helv"/>
          <w:sz w:val="22"/>
          <w:szCs w:val="22"/>
          <w:lang w:val="de-DE"/>
        </w:rPr>
        <w:t>nda ya</w:t>
      </w:r>
      <w:r>
        <w:rPr>
          <w:rFonts w:ascii="Helv" w:hAnsi="Helv"/>
          <w:sz w:val="22"/>
          <w:szCs w:val="22"/>
          <w:lang w:val="de-DE"/>
        </w:rPr>
        <w:t>ş</w:t>
      </w:r>
      <w:r w:rsidRPr="00074689">
        <w:rPr>
          <w:rFonts w:ascii="Helv" w:hAnsi="Helv"/>
          <w:sz w:val="22"/>
          <w:szCs w:val="22"/>
          <w:lang w:val="de-DE"/>
        </w:rPr>
        <w:t>ayan (ya da ya</w:t>
      </w:r>
      <w:r>
        <w:rPr>
          <w:rFonts w:ascii="Helv" w:hAnsi="Helv"/>
          <w:sz w:val="22"/>
          <w:szCs w:val="22"/>
          <w:lang w:val="de-DE"/>
        </w:rPr>
        <w:t>ş</w:t>
      </w:r>
      <w:r w:rsidRPr="00074689">
        <w:rPr>
          <w:rFonts w:ascii="Helv" w:hAnsi="Helv"/>
          <w:sz w:val="22"/>
          <w:szCs w:val="22"/>
          <w:lang w:val="de-DE"/>
        </w:rPr>
        <w:t>am</w:t>
      </w:r>
      <w:r>
        <w:rPr>
          <w:rFonts w:ascii="Helv" w:hAnsi="Helv"/>
          <w:sz w:val="22"/>
          <w:szCs w:val="22"/>
          <w:lang w:val="de-DE"/>
        </w:rPr>
        <w:t>ış</w:t>
      </w:r>
      <w:r w:rsidRPr="00074689">
        <w:rPr>
          <w:rFonts w:ascii="Helv" w:hAnsi="Helv"/>
          <w:sz w:val="22"/>
          <w:szCs w:val="22"/>
          <w:lang w:val="de-DE"/>
        </w:rPr>
        <w:t xml:space="preserve"> olan) akrabalar ve tan</w:t>
      </w:r>
      <w:r>
        <w:rPr>
          <w:rFonts w:ascii="Helv" w:hAnsi="Helv"/>
          <w:sz w:val="22"/>
          <w:szCs w:val="22"/>
          <w:lang w:val="de-DE"/>
        </w:rPr>
        <w:t>ı</w:t>
      </w:r>
      <w:r w:rsidRPr="00074689">
        <w:rPr>
          <w:rFonts w:ascii="Helv" w:hAnsi="Helv"/>
          <w:sz w:val="22"/>
          <w:szCs w:val="22"/>
          <w:lang w:val="de-DE"/>
        </w:rPr>
        <w:t>d</w:t>
      </w:r>
      <w:r>
        <w:rPr>
          <w:rFonts w:ascii="Helv" w:hAnsi="Helv"/>
          <w:sz w:val="22"/>
          <w:szCs w:val="22"/>
          <w:lang w:val="de-DE"/>
        </w:rPr>
        <w:t>ı</w:t>
      </w:r>
      <w:r w:rsidRPr="00074689">
        <w:rPr>
          <w:rFonts w:ascii="Helv" w:hAnsi="Helv"/>
          <w:sz w:val="22"/>
          <w:szCs w:val="22"/>
          <w:lang w:val="de-DE"/>
        </w:rPr>
        <w:t>klard</w:t>
      </w:r>
      <w:r>
        <w:rPr>
          <w:rFonts w:ascii="Helv" w:hAnsi="Helv"/>
          <w:sz w:val="22"/>
          <w:szCs w:val="22"/>
          <w:lang w:val="de-DE"/>
        </w:rPr>
        <w:t>ı</w:t>
      </w:r>
      <w:r w:rsidRPr="00074689">
        <w:rPr>
          <w:rFonts w:ascii="Helv" w:hAnsi="Helv"/>
          <w:sz w:val="22"/>
          <w:szCs w:val="22"/>
          <w:lang w:val="de-DE"/>
        </w:rPr>
        <w:t>. Bunlar, Türkiye'de sosyal e</w:t>
      </w:r>
      <w:r>
        <w:rPr>
          <w:rFonts w:ascii="Helv" w:hAnsi="Helv"/>
          <w:sz w:val="22"/>
          <w:szCs w:val="22"/>
          <w:lang w:val="de-DE"/>
        </w:rPr>
        <w:t>ğ</w:t>
      </w:r>
      <w:r w:rsidRPr="00074689">
        <w:rPr>
          <w:rFonts w:ascii="Helv" w:hAnsi="Helv"/>
          <w:sz w:val="22"/>
          <w:szCs w:val="22"/>
          <w:lang w:val="de-DE"/>
        </w:rPr>
        <w:t>itim i</w:t>
      </w:r>
      <w:r>
        <w:rPr>
          <w:rFonts w:ascii="Helv" w:hAnsi="Helv"/>
          <w:sz w:val="22"/>
          <w:szCs w:val="22"/>
          <w:lang w:val="de-DE"/>
        </w:rPr>
        <w:t>ş</w:t>
      </w:r>
      <w:r w:rsidRPr="00074689">
        <w:rPr>
          <w:rFonts w:ascii="Helv" w:hAnsi="Helv"/>
          <w:sz w:val="22"/>
          <w:szCs w:val="22"/>
          <w:lang w:val="de-DE"/>
        </w:rPr>
        <w:t>levini yerine getiren do</w:t>
      </w:r>
      <w:r>
        <w:rPr>
          <w:rFonts w:ascii="Helv" w:hAnsi="Helv"/>
          <w:sz w:val="22"/>
          <w:szCs w:val="22"/>
          <w:lang w:val="de-DE"/>
        </w:rPr>
        <w:t>ğ</w:t>
      </w:r>
      <w:r w:rsidRPr="00074689">
        <w:rPr>
          <w:rFonts w:ascii="Helv" w:hAnsi="Helv"/>
          <w:sz w:val="22"/>
          <w:szCs w:val="22"/>
          <w:lang w:val="de-DE"/>
        </w:rPr>
        <w:t>al ve tarihsel kurumlard</w:t>
      </w:r>
      <w:r>
        <w:rPr>
          <w:rFonts w:ascii="Helv" w:hAnsi="Helv"/>
          <w:sz w:val="22"/>
          <w:szCs w:val="22"/>
          <w:lang w:val="de-DE"/>
        </w:rPr>
        <w:t>ı</w:t>
      </w:r>
      <w:r w:rsidRPr="00074689">
        <w:rPr>
          <w:rFonts w:ascii="Helv" w:hAnsi="Helv"/>
          <w:sz w:val="22"/>
          <w:szCs w:val="22"/>
          <w:lang w:val="de-DE"/>
        </w:rPr>
        <w:t>r; "yedek ve do</w:t>
      </w:r>
      <w:r>
        <w:rPr>
          <w:rFonts w:ascii="Helv" w:hAnsi="Helv"/>
          <w:sz w:val="22"/>
          <w:szCs w:val="22"/>
          <w:lang w:val="de-DE"/>
        </w:rPr>
        <w:t>ğ</w:t>
      </w:r>
      <w:r w:rsidRPr="00074689">
        <w:rPr>
          <w:rFonts w:ascii="Helv" w:hAnsi="Helv"/>
          <w:sz w:val="22"/>
          <w:szCs w:val="22"/>
          <w:lang w:val="de-DE"/>
        </w:rPr>
        <w:t>al sosyal e</w:t>
      </w:r>
      <w:r>
        <w:rPr>
          <w:rFonts w:ascii="Helv" w:hAnsi="Helv"/>
          <w:sz w:val="22"/>
          <w:szCs w:val="22"/>
          <w:lang w:val="de-DE"/>
        </w:rPr>
        <w:t>ğ</w:t>
      </w:r>
      <w:r w:rsidRPr="00074689">
        <w:rPr>
          <w:rFonts w:ascii="Helv" w:hAnsi="Helv"/>
          <w:sz w:val="22"/>
          <w:szCs w:val="22"/>
          <w:lang w:val="de-DE"/>
        </w:rPr>
        <w:t>itim kurumlar</w:t>
      </w:r>
      <w:r>
        <w:rPr>
          <w:rFonts w:ascii="Helv" w:hAnsi="Helv"/>
          <w:sz w:val="22"/>
          <w:szCs w:val="22"/>
          <w:lang w:val="de-DE"/>
        </w:rPr>
        <w:t>ı</w:t>
      </w:r>
      <w:r w:rsidRPr="00074689">
        <w:rPr>
          <w:rFonts w:ascii="Helv" w:hAnsi="Helv"/>
          <w:sz w:val="22"/>
          <w:szCs w:val="22"/>
          <w:lang w:val="de-DE"/>
        </w:rPr>
        <w:t>"d</w:t>
      </w:r>
      <w:r>
        <w:rPr>
          <w:rFonts w:ascii="Helv" w:hAnsi="Helv"/>
          <w:sz w:val="22"/>
          <w:szCs w:val="22"/>
          <w:lang w:val="de-DE"/>
        </w:rPr>
        <w:t>ı</w:t>
      </w:r>
      <w:r w:rsidRPr="00074689">
        <w:rPr>
          <w:rFonts w:ascii="Helv" w:hAnsi="Helv"/>
          <w:sz w:val="22"/>
          <w:szCs w:val="22"/>
          <w:lang w:val="de-DE"/>
        </w:rPr>
        <w:t>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Bilindi</w:t>
      </w:r>
      <w:r>
        <w:rPr>
          <w:rFonts w:ascii="Helv" w:hAnsi="Helv"/>
          <w:sz w:val="22"/>
          <w:szCs w:val="22"/>
          <w:lang w:val="de-DE"/>
        </w:rPr>
        <w:t>ğ</w:t>
      </w:r>
      <w:r w:rsidRPr="00074689">
        <w:rPr>
          <w:rFonts w:ascii="Helv" w:hAnsi="Helv"/>
          <w:sz w:val="22"/>
          <w:szCs w:val="22"/>
          <w:lang w:val="de-DE"/>
        </w:rPr>
        <w:t>i gibi, feodal toplumda ba</w:t>
      </w:r>
      <w:r>
        <w:rPr>
          <w:rFonts w:ascii="Helv" w:hAnsi="Helv"/>
          <w:sz w:val="22"/>
          <w:szCs w:val="22"/>
          <w:lang w:val="de-DE"/>
        </w:rPr>
        <w:t>ş</w:t>
      </w:r>
      <w:r w:rsidRPr="00074689">
        <w:rPr>
          <w:rFonts w:ascii="Helv" w:hAnsi="Helv"/>
          <w:sz w:val="22"/>
          <w:szCs w:val="22"/>
          <w:lang w:val="de-DE"/>
        </w:rPr>
        <w:t>at olan aile yap</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 xml:space="preserve"> geleneksel ailedir, büyük ailedir. Sanayile</w:t>
      </w:r>
      <w:r>
        <w:rPr>
          <w:rFonts w:ascii="Helv" w:hAnsi="Helv"/>
          <w:sz w:val="22"/>
          <w:szCs w:val="22"/>
          <w:lang w:val="de-DE"/>
        </w:rPr>
        <w:t>ş</w:t>
      </w:r>
      <w:r w:rsidRPr="00074689">
        <w:rPr>
          <w:rFonts w:ascii="Helv" w:hAnsi="Helv"/>
          <w:sz w:val="22"/>
          <w:szCs w:val="22"/>
          <w:lang w:val="de-DE"/>
        </w:rPr>
        <w:t>me yayg</w:t>
      </w:r>
      <w:r>
        <w:rPr>
          <w:rFonts w:ascii="Helv" w:hAnsi="Helv"/>
          <w:sz w:val="22"/>
          <w:szCs w:val="22"/>
          <w:lang w:val="de-DE"/>
        </w:rPr>
        <w:t>ı</w:t>
      </w:r>
      <w:r w:rsidRPr="00074689">
        <w:rPr>
          <w:rFonts w:ascii="Helv" w:hAnsi="Helv"/>
          <w:sz w:val="22"/>
          <w:szCs w:val="22"/>
          <w:lang w:val="de-DE"/>
        </w:rPr>
        <w:t>nla</w:t>
      </w:r>
      <w:r>
        <w:rPr>
          <w:rFonts w:ascii="Helv" w:hAnsi="Helv"/>
          <w:sz w:val="22"/>
          <w:szCs w:val="22"/>
          <w:lang w:val="de-DE"/>
        </w:rPr>
        <w:t>ş</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kça büyük aileden çekirdek aileye geçi</w:t>
      </w:r>
      <w:r>
        <w:rPr>
          <w:rFonts w:ascii="Helv" w:hAnsi="Helv"/>
          <w:sz w:val="22"/>
          <w:szCs w:val="22"/>
          <w:lang w:val="de-DE"/>
        </w:rPr>
        <w:t>ş</w:t>
      </w:r>
      <w:r w:rsidRPr="00074689">
        <w:rPr>
          <w:rFonts w:ascii="Helv" w:hAnsi="Helv"/>
          <w:sz w:val="22"/>
          <w:szCs w:val="22"/>
          <w:lang w:val="de-DE"/>
        </w:rPr>
        <w:t xml:space="preserve"> ba</w:t>
      </w:r>
      <w:r>
        <w:rPr>
          <w:rFonts w:ascii="Helv" w:hAnsi="Helv"/>
          <w:sz w:val="22"/>
          <w:szCs w:val="22"/>
          <w:lang w:val="de-DE"/>
        </w:rPr>
        <w:t>ş</w:t>
      </w:r>
      <w:r w:rsidRPr="00074689">
        <w:rPr>
          <w:rFonts w:ascii="Helv" w:hAnsi="Helv"/>
          <w:sz w:val="22"/>
          <w:szCs w:val="22"/>
          <w:lang w:val="de-DE"/>
        </w:rPr>
        <w:t>lar. Büyük aileyle çekirdek ailenin toplumsal, kültürel özellikleri ve ya</w:t>
      </w:r>
      <w:r>
        <w:rPr>
          <w:rFonts w:ascii="Helv" w:hAnsi="Helv"/>
          <w:sz w:val="22"/>
          <w:szCs w:val="22"/>
          <w:lang w:val="de-DE"/>
        </w:rPr>
        <w:t>ş</w:t>
      </w:r>
      <w:r w:rsidRPr="00074689">
        <w:rPr>
          <w:rFonts w:ascii="Helv" w:hAnsi="Helv"/>
          <w:sz w:val="22"/>
          <w:szCs w:val="22"/>
          <w:lang w:val="de-DE"/>
        </w:rPr>
        <w:t>am biçimleri farkl</w:t>
      </w:r>
      <w:r>
        <w:rPr>
          <w:rFonts w:ascii="Helv" w:hAnsi="Helv"/>
          <w:sz w:val="22"/>
          <w:szCs w:val="22"/>
          <w:lang w:val="de-DE"/>
        </w:rPr>
        <w:t>ı</w:t>
      </w:r>
      <w:r w:rsidRPr="00074689">
        <w:rPr>
          <w:rFonts w:ascii="Helv" w:hAnsi="Helv"/>
          <w:sz w:val="22"/>
          <w:szCs w:val="22"/>
          <w:lang w:val="de-DE"/>
        </w:rPr>
        <w:t>d</w:t>
      </w:r>
      <w:r>
        <w:rPr>
          <w:rFonts w:ascii="Helv" w:hAnsi="Helv"/>
          <w:sz w:val="22"/>
          <w:szCs w:val="22"/>
          <w:lang w:val="de-DE"/>
        </w:rPr>
        <w:t>ı</w:t>
      </w:r>
      <w:r w:rsidRPr="00074689">
        <w:rPr>
          <w:rFonts w:ascii="Helv" w:hAnsi="Helv"/>
          <w:sz w:val="22"/>
          <w:szCs w:val="22"/>
          <w:lang w:val="de-DE"/>
        </w:rPr>
        <w:t>r. Gelenekleri, gereksemeleri farkl</w:t>
      </w:r>
      <w:r>
        <w:rPr>
          <w:rFonts w:ascii="Helv" w:hAnsi="Helv"/>
          <w:sz w:val="22"/>
          <w:szCs w:val="22"/>
          <w:lang w:val="de-DE"/>
        </w:rPr>
        <w:t>ı</w:t>
      </w:r>
      <w:r w:rsidRPr="00074689">
        <w:rPr>
          <w:rFonts w:ascii="Helv" w:hAnsi="Helv"/>
          <w:sz w:val="22"/>
          <w:szCs w:val="22"/>
          <w:lang w:val="de-DE"/>
        </w:rPr>
        <w:t>d</w:t>
      </w:r>
      <w:r>
        <w:rPr>
          <w:rFonts w:ascii="Helv" w:hAnsi="Helv"/>
          <w:sz w:val="22"/>
          <w:szCs w:val="22"/>
          <w:lang w:val="de-DE"/>
        </w:rPr>
        <w:t>ı</w:t>
      </w:r>
      <w:r w:rsidRPr="00074689">
        <w:rPr>
          <w:rFonts w:ascii="Helv" w:hAnsi="Helv"/>
          <w:sz w:val="22"/>
          <w:szCs w:val="22"/>
          <w:lang w:val="de-DE"/>
        </w:rPr>
        <w:t>r. Geni</w:t>
      </w:r>
      <w:r>
        <w:rPr>
          <w:rFonts w:ascii="Helv" w:hAnsi="Helv"/>
          <w:sz w:val="22"/>
          <w:szCs w:val="22"/>
          <w:lang w:val="de-DE"/>
        </w:rPr>
        <w:t>ş</w:t>
      </w:r>
      <w:r w:rsidRPr="00074689">
        <w:rPr>
          <w:rFonts w:ascii="Helv" w:hAnsi="Helv"/>
          <w:sz w:val="22"/>
          <w:szCs w:val="22"/>
          <w:lang w:val="de-DE"/>
        </w:rPr>
        <w:t xml:space="preserve"> aile feodal ili</w:t>
      </w:r>
      <w:r>
        <w:rPr>
          <w:rFonts w:ascii="Helv" w:hAnsi="Helv"/>
          <w:sz w:val="22"/>
          <w:szCs w:val="22"/>
          <w:lang w:val="de-DE"/>
        </w:rPr>
        <w:t>ş</w:t>
      </w:r>
      <w:r w:rsidRPr="00074689">
        <w:rPr>
          <w:rFonts w:ascii="Helv" w:hAnsi="Helv"/>
          <w:sz w:val="22"/>
          <w:szCs w:val="22"/>
          <w:lang w:val="de-DE"/>
        </w:rPr>
        <w:t>kiler içinde ya</w:t>
      </w:r>
      <w:r>
        <w:rPr>
          <w:rFonts w:ascii="Helv" w:hAnsi="Helv"/>
          <w:sz w:val="22"/>
          <w:szCs w:val="22"/>
          <w:lang w:val="de-DE"/>
        </w:rPr>
        <w:t>ş</w:t>
      </w:r>
      <w:r w:rsidRPr="00074689">
        <w:rPr>
          <w:rFonts w:ascii="Helv" w:hAnsi="Helv"/>
          <w:sz w:val="22"/>
          <w:szCs w:val="22"/>
          <w:lang w:val="de-DE"/>
        </w:rPr>
        <w:t>am sürdürürken, çekirdek aile kendisini do</w:t>
      </w:r>
      <w:r>
        <w:rPr>
          <w:rFonts w:ascii="Helv" w:hAnsi="Helv"/>
          <w:sz w:val="22"/>
          <w:szCs w:val="22"/>
          <w:lang w:val="de-DE"/>
        </w:rPr>
        <w:t>ğ</w:t>
      </w:r>
      <w:r w:rsidRPr="00074689">
        <w:rPr>
          <w:rFonts w:ascii="Helv" w:hAnsi="Helv"/>
          <w:sz w:val="22"/>
          <w:szCs w:val="22"/>
          <w:lang w:val="de-DE"/>
        </w:rPr>
        <w:t>uran sanayile</w:t>
      </w:r>
      <w:r>
        <w:rPr>
          <w:rFonts w:ascii="Helv" w:hAnsi="Helv"/>
          <w:sz w:val="22"/>
          <w:szCs w:val="22"/>
          <w:lang w:val="de-DE"/>
        </w:rPr>
        <w:t>ş</w:t>
      </w:r>
      <w:r w:rsidRPr="00074689">
        <w:rPr>
          <w:rFonts w:ascii="Helv" w:hAnsi="Helv"/>
          <w:sz w:val="22"/>
          <w:szCs w:val="22"/>
          <w:lang w:val="de-DE"/>
        </w:rPr>
        <w:t>me ve kentle</w:t>
      </w:r>
      <w:r>
        <w:rPr>
          <w:rFonts w:ascii="Helv" w:hAnsi="Helv"/>
          <w:sz w:val="22"/>
          <w:szCs w:val="22"/>
          <w:lang w:val="de-DE"/>
        </w:rPr>
        <w:t>ş</w:t>
      </w:r>
      <w:r w:rsidRPr="00074689">
        <w:rPr>
          <w:rFonts w:ascii="Helv" w:hAnsi="Helv"/>
          <w:sz w:val="22"/>
          <w:szCs w:val="22"/>
          <w:lang w:val="de-DE"/>
        </w:rPr>
        <w:t>menin de</w:t>
      </w:r>
      <w:r>
        <w:rPr>
          <w:rFonts w:ascii="Helv" w:hAnsi="Helv"/>
          <w:sz w:val="22"/>
          <w:szCs w:val="22"/>
          <w:lang w:val="de-DE"/>
        </w:rPr>
        <w:t>ğ</w:t>
      </w:r>
      <w:r w:rsidRPr="00074689">
        <w:rPr>
          <w:rFonts w:ascii="Helv" w:hAnsi="Helv"/>
          <w:sz w:val="22"/>
          <w:szCs w:val="22"/>
          <w:lang w:val="de-DE"/>
        </w:rPr>
        <w:t>erlerini almaya ba</w:t>
      </w:r>
      <w:r>
        <w:rPr>
          <w:rFonts w:ascii="Helv" w:hAnsi="Helv"/>
          <w:sz w:val="22"/>
          <w:szCs w:val="22"/>
          <w:lang w:val="de-DE"/>
        </w:rPr>
        <w:t>ş</w:t>
      </w:r>
      <w:r w:rsidRPr="00074689">
        <w:rPr>
          <w:rFonts w:ascii="Helv" w:hAnsi="Helv"/>
          <w:sz w:val="22"/>
          <w:szCs w:val="22"/>
          <w:lang w:val="de-DE"/>
        </w:rPr>
        <w:t>lam</w:t>
      </w:r>
      <w:r>
        <w:rPr>
          <w:rFonts w:ascii="Helv" w:hAnsi="Helv"/>
          <w:sz w:val="22"/>
          <w:szCs w:val="22"/>
          <w:lang w:val="de-DE"/>
        </w:rPr>
        <w:t>ış</w:t>
      </w:r>
      <w:r w:rsidRPr="00074689">
        <w:rPr>
          <w:rFonts w:ascii="Helv" w:hAnsi="Helv"/>
          <w:sz w:val="22"/>
          <w:szCs w:val="22"/>
          <w:lang w:val="de-DE"/>
        </w:rPr>
        <w:t xml:space="preserve"> ve sanayi kültürünün ailesi olmu</w:t>
      </w:r>
      <w:r>
        <w:rPr>
          <w:rFonts w:ascii="Helv" w:hAnsi="Helv"/>
          <w:sz w:val="22"/>
          <w:szCs w:val="22"/>
          <w:lang w:val="de-DE"/>
        </w:rPr>
        <w:t>ş</w:t>
      </w:r>
      <w:r w:rsidRPr="00074689">
        <w:rPr>
          <w:rFonts w:ascii="Helv" w:hAnsi="Helv"/>
          <w:sz w:val="22"/>
          <w:szCs w:val="22"/>
          <w:lang w:val="de-DE"/>
        </w:rPr>
        <w:t>tur.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Yukar</w:t>
      </w:r>
      <w:r>
        <w:rPr>
          <w:rFonts w:ascii="Helv" w:hAnsi="Helv"/>
          <w:sz w:val="22"/>
          <w:szCs w:val="22"/>
          <w:lang w:val="de-DE"/>
        </w:rPr>
        <w:t>ı</w:t>
      </w:r>
      <w:r w:rsidRPr="00074689">
        <w:rPr>
          <w:rFonts w:ascii="Helv" w:hAnsi="Helv"/>
          <w:sz w:val="22"/>
          <w:szCs w:val="22"/>
          <w:lang w:val="de-DE"/>
        </w:rPr>
        <w:t>da sözünü etti</w:t>
      </w:r>
      <w:r>
        <w:rPr>
          <w:rFonts w:ascii="Helv" w:hAnsi="Helv"/>
          <w:sz w:val="22"/>
          <w:szCs w:val="22"/>
          <w:lang w:val="de-DE"/>
        </w:rPr>
        <w:t>ğ</w:t>
      </w:r>
      <w:r w:rsidRPr="00074689">
        <w:rPr>
          <w:rFonts w:ascii="Helv" w:hAnsi="Helv"/>
          <w:sz w:val="22"/>
          <w:szCs w:val="22"/>
          <w:lang w:val="de-DE"/>
        </w:rPr>
        <w:t>im "yedek ve do</w:t>
      </w:r>
      <w:r>
        <w:rPr>
          <w:rFonts w:ascii="Helv" w:hAnsi="Helv"/>
          <w:sz w:val="22"/>
          <w:szCs w:val="22"/>
          <w:lang w:val="de-DE"/>
        </w:rPr>
        <w:t>ğ</w:t>
      </w:r>
      <w:r w:rsidRPr="00074689">
        <w:rPr>
          <w:rFonts w:ascii="Helv" w:hAnsi="Helv"/>
          <w:sz w:val="22"/>
          <w:szCs w:val="22"/>
          <w:lang w:val="de-DE"/>
        </w:rPr>
        <w:t>al sosyal e</w:t>
      </w:r>
      <w:r>
        <w:rPr>
          <w:rFonts w:ascii="Helv" w:hAnsi="Helv"/>
          <w:sz w:val="22"/>
          <w:szCs w:val="22"/>
          <w:lang w:val="de-DE"/>
        </w:rPr>
        <w:t>ğ</w:t>
      </w:r>
      <w:r w:rsidRPr="00074689">
        <w:rPr>
          <w:rFonts w:ascii="Helv" w:hAnsi="Helv"/>
          <w:sz w:val="22"/>
          <w:szCs w:val="22"/>
          <w:lang w:val="de-DE"/>
        </w:rPr>
        <w:t>itim kurumlar</w:t>
      </w:r>
      <w:r>
        <w:rPr>
          <w:rFonts w:ascii="Helv" w:hAnsi="Helv"/>
          <w:sz w:val="22"/>
          <w:szCs w:val="22"/>
          <w:lang w:val="de-DE"/>
        </w:rPr>
        <w:t>ı</w:t>
      </w:r>
      <w:r w:rsidRPr="00074689">
        <w:rPr>
          <w:rFonts w:ascii="Helv" w:hAnsi="Helv"/>
          <w:sz w:val="22"/>
          <w:szCs w:val="22"/>
          <w:lang w:val="de-DE"/>
        </w:rPr>
        <w:t>"  toplumda büyük aile yap</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 xml:space="preserve"> sürdü</w:t>
      </w:r>
      <w:r>
        <w:rPr>
          <w:rFonts w:ascii="Helv" w:hAnsi="Helv"/>
          <w:sz w:val="22"/>
          <w:szCs w:val="22"/>
          <w:lang w:val="de-DE"/>
        </w:rPr>
        <w:t>ğ</w:t>
      </w:r>
      <w:r w:rsidRPr="00074689">
        <w:rPr>
          <w:rFonts w:ascii="Helv" w:hAnsi="Helv"/>
          <w:sz w:val="22"/>
          <w:szCs w:val="22"/>
          <w:lang w:val="de-DE"/>
        </w:rPr>
        <w:t>ü sürece sosyal e</w:t>
      </w:r>
      <w:r>
        <w:rPr>
          <w:rFonts w:ascii="Helv" w:hAnsi="Helv"/>
          <w:sz w:val="22"/>
          <w:szCs w:val="22"/>
          <w:lang w:val="de-DE"/>
        </w:rPr>
        <w:t>ğ</w:t>
      </w:r>
      <w:r w:rsidRPr="00074689">
        <w:rPr>
          <w:rFonts w:ascii="Helv" w:hAnsi="Helv"/>
          <w:sz w:val="22"/>
          <w:szCs w:val="22"/>
          <w:lang w:val="de-DE"/>
        </w:rPr>
        <w:t>itim i</w:t>
      </w:r>
      <w:r>
        <w:rPr>
          <w:rFonts w:ascii="Helv" w:hAnsi="Helv"/>
          <w:sz w:val="22"/>
          <w:szCs w:val="22"/>
          <w:lang w:val="de-DE"/>
        </w:rPr>
        <w:t>ş</w:t>
      </w:r>
      <w:r w:rsidRPr="00074689">
        <w:rPr>
          <w:rFonts w:ascii="Helv" w:hAnsi="Helv"/>
          <w:sz w:val="22"/>
          <w:szCs w:val="22"/>
          <w:lang w:val="de-DE"/>
        </w:rPr>
        <w:t>levini sürdürecek, sosyal çal</w:t>
      </w:r>
      <w:r>
        <w:rPr>
          <w:rFonts w:ascii="Helv" w:hAnsi="Helv"/>
          <w:sz w:val="22"/>
          <w:szCs w:val="22"/>
          <w:lang w:val="de-DE"/>
        </w:rPr>
        <w:t>ış</w:t>
      </w:r>
      <w:r w:rsidRPr="00074689">
        <w:rPr>
          <w:rFonts w:ascii="Helv" w:hAnsi="Helv"/>
          <w:sz w:val="22"/>
          <w:szCs w:val="22"/>
          <w:lang w:val="de-DE"/>
        </w:rPr>
        <w:t>ma bu or</w:t>
      </w:r>
      <w:r w:rsidRPr="00074689">
        <w:rPr>
          <w:rFonts w:ascii="Helv" w:hAnsi="Helv"/>
          <w:sz w:val="22"/>
          <w:szCs w:val="22"/>
          <w:lang w:val="de-DE"/>
        </w:rPr>
        <w:softHyphen/>
        <w:t>tamda gerçek mesleksel i</w:t>
      </w:r>
      <w:r>
        <w:rPr>
          <w:rFonts w:ascii="Helv" w:hAnsi="Helv"/>
          <w:sz w:val="22"/>
          <w:szCs w:val="22"/>
          <w:lang w:val="de-DE"/>
        </w:rPr>
        <w:t>ş</w:t>
      </w:r>
      <w:r w:rsidRPr="00074689">
        <w:rPr>
          <w:rFonts w:ascii="Helv" w:hAnsi="Helv"/>
          <w:sz w:val="22"/>
          <w:szCs w:val="22"/>
          <w:lang w:val="de-DE"/>
        </w:rPr>
        <w:t>levine kavu</w:t>
      </w:r>
      <w:r>
        <w:rPr>
          <w:rFonts w:ascii="Helv" w:hAnsi="Helv"/>
          <w:sz w:val="22"/>
          <w:szCs w:val="22"/>
          <w:lang w:val="de-DE"/>
        </w:rPr>
        <w:t>ş</w:t>
      </w:r>
      <w:r w:rsidRPr="00074689">
        <w:rPr>
          <w:rFonts w:ascii="Helv" w:hAnsi="Helv"/>
          <w:sz w:val="22"/>
          <w:szCs w:val="22"/>
          <w:lang w:val="de-DE"/>
        </w:rPr>
        <w:t>amayaca</w:t>
      </w:r>
      <w:r>
        <w:rPr>
          <w:rFonts w:ascii="Helv" w:hAnsi="Helv"/>
          <w:sz w:val="22"/>
          <w:szCs w:val="22"/>
          <w:lang w:val="de-DE"/>
        </w:rPr>
        <w:t>ğı</w:t>
      </w:r>
      <w:r w:rsidRPr="00074689">
        <w:rPr>
          <w:rFonts w:ascii="Helv" w:hAnsi="Helv"/>
          <w:sz w:val="22"/>
          <w:szCs w:val="22"/>
          <w:lang w:val="de-DE"/>
        </w:rPr>
        <w:t xml:space="preserve"> gibi tarihsel olarak, sanayi dönü</w:t>
      </w:r>
      <w:r>
        <w:rPr>
          <w:rFonts w:ascii="Helv" w:hAnsi="Helv"/>
          <w:sz w:val="22"/>
          <w:szCs w:val="22"/>
          <w:lang w:val="de-DE"/>
        </w:rPr>
        <w:t>ş</w:t>
      </w:r>
      <w:r w:rsidRPr="00074689">
        <w:rPr>
          <w:rFonts w:ascii="Helv" w:hAnsi="Helv"/>
          <w:sz w:val="22"/>
          <w:szCs w:val="22"/>
          <w:lang w:val="de-DE"/>
        </w:rPr>
        <w:t>ümünün mesleksel tarz</w:t>
      </w:r>
      <w:r>
        <w:rPr>
          <w:rFonts w:ascii="Helv" w:hAnsi="Helv"/>
          <w:sz w:val="22"/>
          <w:szCs w:val="22"/>
          <w:lang w:val="de-DE"/>
        </w:rPr>
        <w:t>ı</w:t>
      </w:r>
      <w:r w:rsidRPr="00074689">
        <w:rPr>
          <w:rFonts w:ascii="Helv" w:hAnsi="Helv"/>
          <w:sz w:val="22"/>
          <w:szCs w:val="22"/>
          <w:lang w:val="de-DE"/>
        </w:rPr>
        <w:t xml:space="preserve"> olan sosyal e</w:t>
      </w:r>
      <w:r>
        <w:rPr>
          <w:rFonts w:ascii="Helv" w:hAnsi="Helv"/>
          <w:sz w:val="22"/>
          <w:szCs w:val="22"/>
          <w:lang w:val="de-DE"/>
        </w:rPr>
        <w:t>ğ</w:t>
      </w:r>
      <w:r w:rsidRPr="00074689">
        <w:rPr>
          <w:rFonts w:ascii="Helv" w:hAnsi="Helv"/>
          <w:sz w:val="22"/>
          <w:szCs w:val="22"/>
          <w:lang w:val="de-DE"/>
        </w:rPr>
        <w:t>itim i</w:t>
      </w:r>
      <w:r>
        <w:rPr>
          <w:rFonts w:ascii="Helv" w:hAnsi="Helv"/>
          <w:sz w:val="22"/>
          <w:szCs w:val="22"/>
          <w:lang w:val="de-DE"/>
        </w:rPr>
        <w:t>ş</w:t>
      </w:r>
      <w:r w:rsidRPr="00074689">
        <w:rPr>
          <w:rFonts w:ascii="Helv" w:hAnsi="Helv"/>
          <w:sz w:val="22"/>
          <w:szCs w:val="22"/>
          <w:lang w:val="de-DE"/>
        </w:rPr>
        <w:t>levini de yakalayamayacakt</w:t>
      </w:r>
      <w:r>
        <w:rPr>
          <w:rFonts w:ascii="Helv" w:hAnsi="Helv"/>
          <w:sz w:val="22"/>
          <w:szCs w:val="22"/>
          <w:lang w:val="de-DE"/>
        </w:rPr>
        <w:t>ı</w:t>
      </w:r>
      <w:r w:rsidRPr="00074689">
        <w:rPr>
          <w:rFonts w:ascii="Helv" w:hAnsi="Helv"/>
          <w:sz w:val="22"/>
          <w:szCs w:val="22"/>
          <w:lang w:val="de-DE"/>
        </w:rPr>
        <w:t>r. Ekonomik geli</w:t>
      </w:r>
      <w:r>
        <w:rPr>
          <w:rFonts w:ascii="Helv" w:hAnsi="Helv"/>
          <w:sz w:val="22"/>
          <w:szCs w:val="22"/>
          <w:lang w:val="de-DE"/>
        </w:rPr>
        <w:t>ş</w:t>
      </w:r>
      <w:r w:rsidRPr="00074689">
        <w:rPr>
          <w:rFonts w:ascii="Helv" w:hAnsi="Helv"/>
          <w:sz w:val="22"/>
          <w:szCs w:val="22"/>
          <w:lang w:val="de-DE"/>
        </w:rPr>
        <w:t>meye ko</w:t>
      </w:r>
      <w:r>
        <w:rPr>
          <w:rFonts w:ascii="Helv" w:hAnsi="Helv"/>
          <w:sz w:val="22"/>
          <w:szCs w:val="22"/>
          <w:lang w:val="de-DE"/>
        </w:rPr>
        <w:t>ş</w:t>
      </w:r>
      <w:r w:rsidRPr="00074689">
        <w:rPr>
          <w:rFonts w:ascii="Helv" w:hAnsi="Helv"/>
          <w:sz w:val="22"/>
          <w:szCs w:val="22"/>
          <w:lang w:val="de-DE"/>
        </w:rPr>
        <w:t>ut olarak büyük aile yap</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 xml:space="preserve"> çözülüp çekirdek aileye dönü</w:t>
      </w:r>
      <w:r>
        <w:rPr>
          <w:rFonts w:ascii="Helv" w:hAnsi="Helv"/>
          <w:sz w:val="22"/>
          <w:szCs w:val="22"/>
          <w:lang w:val="de-DE"/>
        </w:rPr>
        <w:t>ş</w:t>
      </w:r>
      <w:r w:rsidRPr="00074689">
        <w:rPr>
          <w:rFonts w:ascii="Helv" w:hAnsi="Helv"/>
          <w:sz w:val="22"/>
          <w:szCs w:val="22"/>
          <w:lang w:val="de-DE"/>
        </w:rPr>
        <w:t>tü</w:t>
      </w:r>
      <w:r>
        <w:rPr>
          <w:rFonts w:ascii="Helv" w:hAnsi="Helv"/>
          <w:sz w:val="22"/>
          <w:szCs w:val="22"/>
          <w:lang w:val="de-DE"/>
        </w:rPr>
        <w:t>ğ</w:t>
      </w:r>
      <w:r w:rsidRPr="00074689">
        <w:rPr>
          <w:rFonts w:ascii="Helv" w:hAnsi="Helv"/>
          <w:sz w:val="22"/>
          <w:szCs w:val="22"/>
          <w:lang w:val="de-DE"/>
        </w:rPr>
        <w:t>ü zaman sosyal çal</w:t>
      </w:r>
      <w:r>
        <w:rPr>
          <w:rFonts w:ascii="Helv" w:hAnsi="Helv"/>
          <w:sz w:val="22"/>
          <w:szCs w:val="22"/>
          <w:lang w:val="de-DE"/>
        </w:rPr>
        <w:t>ış</w:t>
      </w:r>
      <w:r w:rsidRPr="00074689">
        <w:rPr>
          <w:rFonts w:ascii="Helv" w:hAnsi="Helv"/>
          <w:sz w:val="22"/>
          <w:szCs w:val="22"/>
          <w:lang w:val="de-DE"/>
        </w:rPr>
        <w:t>ma Türkiye'de gerçek yayg</w:t>
      </w:r>
      <w:r>
        <w:rPr>
          <w:rFonts w:ascii="Helv" w:hAnsi="Helv"/>
          <w:sz w:val="22"/>
          <w:szCs w:val="22"/>
          <w:lang w:val="de-DE"/>
        </w:rPr>
        <w:t>ı</w:t>
      </w:r>
      <w:r w:rsidRPr="00074689">
        <w:rPr>
          <w:rFonts w:ascii="Helv" w:hAnsi="Helv"/>
          <w:sz w:val="22"/>
          <w:szCs w:val="22"/>
          <w:lang w:val="de-DE"/>
        </w:rPr>
        <w:t>n i</w:t>
      </w:r>
      <w:r>
        <w:rPr>
          <w:rFonts w:ascii="Helv" w:hAnsi="Helv"/>
          <w:sz w:val="22"/>
          <w:szCs w:val="22"/>
          <w:lang w:val="de-DE"/>
        </w:rPr>
        <w:t>ş</w:t>
      </w:r>
      <w:r w:rsidRPr="00074689">
        <w:rPr>
          <w:rFonts w:ascii="Helv" w:hAnsi="Helv"/>
          <w:sz w:val="22"/>
          <w:szCs w:val="22"/>
          <w:lang w:val="de-DE"/>
        </w:rPr>
        <w:t>levine kavu</w:t>
      </w:r>
      <w:r>
        <w:rPr>
          <w:rFonts w:ascii="Helv" w:hAnsi="Helv"/>
          <w:sz w:val="22"/>
          <w:szCs w:val="22"/>
          <w:lang w:val="de-DE"/>
        </w:rPr>
        <w:t>ş</w:t>
      </w:r>
      <w:r w:rsidRPr="00074689">
        <w:rPr>
          <w:rFonts w:ascii="Helv" w:hAnsi="Helv"/>
          <w:sz w:val="22"/>
          <w:szCs w:val="22"/>
          <w:lang w:val="de-DE"/>
        </w:rPr>
        <w:t>acak, bu arada e</w:t>
      </w:r>
      <w:r>
        <w:rPr>
          <w:rFonts w:ascii="Helv" w:hAnsi="Helv"/>
          <w:sz w:val="22"/>
          <w:szCs w:val="22"/>
          <w:lang w:val="de-DE"/>
        </w:rPr>
        <w:t>ğ</w:t>
      </w:r>
      <w:r w:rsidRPr="00074689">
        <w:rPr>
          <w:rFonts w:ascii="Helv" w:hAnsi="Helv"/>
          <w:sz w:val="22"/>
          <w:szCs w:val="22"/>
          <w:lang w:val="de-DE"/>
        </w:rPr>
        <w:t>itimsel i</w:t>
      </w:r>
      <w:r>
        <w:rPr>
          <w:rFonts w:ascii="Helv" w:hAnsi="Helv"/>
          <w:sz w:val="22"/>
          <w:szCs w:val="22"/>
          <w:lang w:val="de-DE"/>
        </w:rPr>
        <w:t>ş</w:t>
      </w:r>
      <w:r w:rsidRPr="00074689">
        <w:rPr>
          <w:rFonts w:ascii="Helv" w:hAnsi="Helv"/>
          <w:sz w:val="22"/>
          <w:szCs w:val="22"/>
          <w:lang w:val="de-DE"/>
        </w:rPr>
        <w:t>levi de konu</w:t>
      </w:r>
      <w:r>
        <w:rPr>
          <w:rFonts w:ascii="Helv" w:hAnsi="Helv"/>
          <w:sz w:val="22"/>
          <w:szCs w:val="22"/>
          <w:lang w:val="de-DE"/>
        </w:rPr>
        <w:t>ş</w:t>
      </w:r>
      <w:r w:rsidRPr="00074689">
        <w:rPr>
          <w:rFonts w:ascii="Helv" w:hAnsi="Helv"/>
          <w:sz w:val="22"/>
          <w:szCs w:val="22"/>
          <w:lang w:val="de-DE"/>
        </w:rPr>
        <w:t>ulmaya ba</w:t>
      </w:r>
      <w:r>
        <w:rPr>
          <w:rFonts w:ascii="Helv" w:hAnsi="Helv"/>
          <w:sz w:val="22"/>
          <w:szCs w:val="22"/>
          <w:lang w:val="de-DE"/>
        </w:rPr>
        <w:t>ş</w:t>
      </w:r>
      <w:r w:rsidRPr="00074689">
        <w:rPr>
          <w:rFonts w:ascii="Helv" w:hAnsi="Helv"/>
          <w:sz w:val="22"/>
          <w:szCs w:val="22"/>
          <w:lang w:val="de-DE"/>
        </w:rPr>
        <w:t>lanabilecektir.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Örne</w:t>
      </w:r>
      <w:r>
        <w:rPr>
          <w:rFonts w:ascii="Helv" w:hAnsi="Helv"/>
          <w:sz w:val="22"/>
          <w:szCs w:val="22"/>
          <w:lang w:val="de-DE"/>
        </w:rPr>
        <w:t>ğ</w:t>
      </w:r>
      <w:r w:rsidRPr="00074689">
        <w:rPr>
          <w:rFonts w:ascii="Helv" w:hAnsi="Helv"/>
          <w:sz w:val="22"/>
          <w:szCs w:val="22"/>
          <w:lang w:val="de-DE"/>
        </w:rPr>
        <w:t>in, Türkiye'de korunmaya muhtaç çocuklar için aç</w:t>
      </w:r>
      <w:r>
        <w:rPr>
          <w:rFonts w:ascii="Helv" w:hAnsi="Helv"/>
          <w:sz w:val="22"/>
          <w:szCs w:val="22"/>
          <w:lang w:val="de-DE"/>
        </w:rPr>
        <w:t>ı</w:t>
      </w:r>
      <w:r w:rsidRPr="00074689">
        <w:rPr>
          <w:rFonts w:ascii="Helv" w:hAnsi="Helv"/>
          <w:sz w:val="22"/>
          <w:szCs w:val="22"/>
          <w:lang w:val="de-DE"/>
        </w:rPr>
        <w:t>lan yeti</w:t>
      </w:r>
      <w:r>
        <w:rPr>
          <w:rFonts w:ascii="Helv" w:hAnsi="Helv"/>
          <w:sz w:val="22"/>
          <w:szCs w:val="22"/>
          <w:lang w:val="de-DE"/>
        </w:rPr>
        <w:t>ş</w:t>
      </w:r>
      <w:r w:rsidRPr="00074689">
        <w:rPr>
          <w:rFonts w:ascii="Helv" w:hAnsi="Helv"/>
          <w:sz w:val="22"/>
          <w:szCs w:val="22"/>
          <w:lang w:val="de-DE"/>
        </w:rPr>
        <w:t>tirme yurtlar</w:t>
      </w:r>
      <w:r>
        <w:rPr>
          <w:rFonts w:ascii="Helv" w:hAnsi="Helv"/>
          <w:sz w:val="22"/>
          <w:szCs w:val="22"/>
          <w:lang w:val="de-DE"/>
        </w:rPr>
        <w:t>ı</w:t>
      </w:r>
      <w:r w:rsidRPr="00074689">
        <w:rPr>
          <w:rFonts w:ascii="Helv" w:hAnsi="Helv"/>
          <w:sz w:val="22"/>
          <w:szCs w:val="22"/>
          <w:lang w:val="de-DE"/>
        </w:rPr>
        <w:t xml:space="preserve">nda </w:t>
      </w:r>
      <w:r w:rsidRPr="00074689">
        <w:rPr>
          <w:rFonts w:ascii="Helv" w:hAnsi="Helv"/>
          <w:b/>
          <w:sz w:val="22"/>
          <w:szCs w:val="22"/>
          <w:lang w:val="de-DE"/>
        </w:rPr>
        <w:t>bak</w:t>
      </w:r>
      <w:r>
        <w:rPr>
          <w:rFonts w:ascii="Helv" w:hAnsi="Helv"/>
          <w:b/>
          <w:sz w:val="22"/>
          <w:szCs w:val="22"/>
          <w:lang w:val="de-DE"/>
        </w:rPr>
        <w:t>ı</w:t>
      </w:r>
      <w:r w:rsidRPr="00074689">
        <w:rPr>
          <w:rFonts w:ascii="Helv" w:hAnsi="Helv"/>
          <w:b/>
          <w:sz w:val="22"/>
          <w:szCs w:val="22"/>
          <w:lang w:val="de-DE"/>
        </w:rPr>
        <w:t>m</w:t>
      </w:r>
      <w:r w:rsidRPr="00074689">
        <w:rPr>
          <w:rFonts w:ascii="Helv" w:hAnsi="Helv"/>
          <w:sz w:val="22"/>
          <w:szCs w:val="22"/>
          <w:lang w:val="de-DE"/>
        </w:rPr>
        <w:t xml:space="preserve"> her zaman için </w:t>
      </w:r>
      <w:r w:rsidRPr="00074689">
        <w:rPr>
          <w:rFonts w:ascii="Helv" w:hAnsi="Helv"/>
          <w:b/>
          <w:sz w:val="22"/>
          <w:szCs w:val="22"/>
          <w:lang w:val="de-DE"/>
        </w:rPr>
        <w:lastRenderedPageBreak/>
        <w:t>e</w:t>
      </w:r>
      <w:r>
        <w:rPr>
          <w:rFonts w:ascii="Helv" w:hAnsi="Helv"/>
          <w:b/>
          <w:sz w:val="22"/>
          <w:szCs w:val="22"/>
          <w:lang w:val="de-DE"/>
        </w:rPr>
        <w:t>ğ</w:t>
      </w:r>
      <w:r w:rsidRPr="00074689">
        <w:rPr>
          <w:rFonts w:ascii="Helv" w:hAnsi="Helv"/>
          <w:b/>
          <w:sz w:val="22"/>
          <w:szCs w:val="22"/>
          <w:lang w:val="de-DE"/>
        </w:rPr>
        <w:t>itim</w:t>
      </w:r>
      <w:r w:rsidRPr="00074689">
        <w:rPr>
          <w:rFonts w:ascii="Helv" w:hAnsi="Helv"/>
          <w:sz w:val="22"/>
          <w:szCs w:val="22"/>
          <w:lang w:val="de-DE"/>
        </w:rPr>
        <w:t>den daha önemli görülmü</w:t>
      </w:r>
      <w:r>
        <w:rPr>
          <w:rFonts w:ascii="Helv" w:hAnsi="Helv"/>
          <w:sz w:val="22"/>
          <w:szCs w:val="22"/>
          <w:lang w:val="de-DE"/>
        </w:rPr>
        <w:t>ş</w:t>
      </w:r>
      <w:r w:rsidRPr="00074689">
        <w:rPr>
          <w:rFonts w:ascii="Helv" w:hAnsi="Helv"/>
          <w:sz w:val="22"/>
          <w:szCs w:val="22"/>
          <w:lang w:val="de-DE"/>
        </w:rPr>
        <w:t>, bu öncelik bugüne de</w:t>
      </w:r>
      <w:r>
        <w:rPr>
          <w:rFonts w:ascii="Helv" w:hAnsi="Helv"/>
          <w:sz w:val="22"/>
          <w:szCs w:val="22"/>
          <w:lang w:val="de-DE"/>
        </w:rPr>
        <w:t>ğ</w:t>
      </w:r>
      <w:r w:rsidRPr="00074689">
        <w:rPr>
          <w:rFonts w:ascii="Helv" w:hAnsi="Helv"/>
          <w:sz w:val="22"/>
          <w:szCs w:val="22"/>
          <w:lang w:val="de-DE"/>
        </w:rPr>
        <w:t>in a</w:t>
      </w:r>
      <w:r>
        <w:rPr>
          <w:rFonts w:ascii="Helv" w:hAnsi="Helv"/>
          <w:sz w:val="22"/>
          <w:szCs w:val="22"/>
          <w:lang w:val="de-DE"/>
        </w:rPr>
        <w:t>şı</w:t>
      </w:r>
      <w:r w:rsidRPr="00074689">
        <w:rPr>
          <w:rFonts w:ascii="Helv" w:hAnsi="Helv"/>
          <w:sz w:val="22"/>
          <w:szCs w:val="22"/>
          <w:lang w:val="de-DE"/>
        </w:rPr>
        <w:t>lamam</w:t>
      </w:r>
      <w:r>
        <w:rPr>
          <w:rFonts w:ascii="Helv" w:hAnsi="Helv"/>
          <w:sz w:val="22"/>
          <w:szCs w:val="22"/>
          <w:lang w:val="de-DE"/>
        </w:rPr>
        <w:t>ış</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r. Hatta öyle ki, bak</w:t>
      </w:r>
      <w:r>
        <w:rPr>
          <w:rFonts w:ascii="Helv" w:hAnsi="Helv"/>
          <w:sz w:val="22"/>
          <w:szCs w:val="22"/>
          <w:lang w:val="de-DE"/>
        </w:rPr>
        <w:t>ı</w:t>
      </w:r>
      <w:r w:rsidRPr="00074689">
        <w:rPr>
          <w:rFonts w:ascii="Helv" w:hAnsi="Helv"/>
          <w:sz w:val="22"/>
          <w:szCs w:val="22"/>
          <w:lang w:val="de-DE"/>
        </w:rPr>
        <w:t>m, içinde disiplin ögesi de bulundu</w:t>
      </w:r>
      <w:r>
        <w:rPr>
          <w:rFonts w:ascii="Helv" w:hAnsi="Helv"/>
          <w:sz w:val="22"/>
          <w:szCs w:val="22"/>
          <w:lang w:val="de-DE"/>
        </w:rPr>
        <w:t>ğ</w:t>
      </w:r>
      <w:r w:rsidRPr="00074689">
        <w:rPr>
          <w:rFonts w:ascii="Helv" w:hAnsi="Helv"/>
          <w:sz w:val="22"/>
          <w:szCs w:val="22"/>
          <w:lang w:val="de-DE"/>
        </w:rPr>
        <w:t>u için e</w:t>
      </w:r>
      <w:r>
        <w:rPr>
          <w:rFonts w:ascii="Helv" w:hAnsi="Helv"/>
          <w:sz w:val="22"/>
          <w:szCs w:val="22"/>
          <w:lang w:val="de-DE"/>
        </w:rPr>
        <w:t>ğ</w:t>
      </w:r>
      <w:r w:rsidRPr="00074689">
        <w:rPr>
          <w:rFonts w:ascii="Helv" w:hAnsi="Helv"/>
          <w:sz w:val="22"/>
          <w:szCs w:val="22"/>
          <w:lang w:val="de-DE"/>
        </w:rPr>
        <w:t>itimle ayn</w:t>
      </w:r>
      <w:r>
        <w:rPr>
          <w:rFonts w:ascii="Helv" w:hAnsi="Helv"/>
          <w:sz w:val="22"/>
          <w:szCs w:val="22"/>
          <w:lang w:val="de-DE"/>
        </w:rPr>
        <w:t>ı</w:t>
      </w:r>
      <w:r w:rsidRPr="00074689">
        <w:rPr>
          <w:rFonts w:ascii="Helv" w:hAnsi="Helv"/>
          <w:sz w:val="22"/>
          <w:szCs w:val="22"/>
          <w:lang w:val="de-DE"/>
        </w:rPr>
        <w:t xml:space="preserve"> kapsamda görülmü</w:t>
      </w:r>
      <w:r>
        <w:rPr>
          <w:rFonts w:ascii="Helv" w:hAnsi="Helv"/>
          <w:sz w:val="22"/>
          <w:szCs w:val="22"/>
          <w:lang w:val="de-DE"/>
        </w:rPr>
        <w:t>ş</w:t>
      </w:r>
      <w:r w:rsidRPr="00074689">
        <w:rPr>
          <w:rFonts w:ascii="Helv" w:hAnsi="Helv"/>
          <w:sz w:val="22"/>
          <w:szCs w:val="22"/>
          <w:lang w:val="de-DE"/>
        </w:rPr>
        <w:t xml:space="preserve"> ve görülmektedir. Henüz Türkiye'de ça</w:t>
      </w:r>
      <w:r>
        <w:rPr>
          <w:rFonts w:ascii="Helv" w:hAnsi="Helv"/>
          <w:sz w:val="22"/>
          <w:szCs w:val="22"/>
          <w:lang w:val="de-DE"/>
        </w:rPr>
        <w:t>ğ</w:t>
      </w:r>
      <w:r w:rsidRPr="00074689">
        <w:rPr>
          <w:rFonts w:ascii="Helv" w:hAnsi="Helv"/>
          <w:sz w:val="22"/>
          <w:szCs w:val="22"/>
          <w:lang w:val="de-DE"/>
        </w:rPr>
        <w:t>da</w:t>
      </w:r>
      <w:r>
        <w:rPr>
          <w:rFonts w:ascii="Helv" w:hAnsi="Helv"/>
          <w:sz w:val="22"/>
          <w:szCs w:val="22"/>
          <w:lang w:val="de-DE"/>
        </w:rPr>
        <w:t>ş</w:t>
      </w:r>
      <w:r w:rsidRPr="00074689">
        <w:rPr>
          <w:rFonts w:ascii="Helv" w:hAnsi="Helv"/>
          <w:sz w:val="22"/>
          <w:szCs w:val="22"/>
          <w:lang w:val="de-DE"/>
        </w:rPr>
        <w:t xml:space="preserve"> e</w:t>
      </w:r>
      <w:r>
        <w:rPr>
          <w:rFonts w:ascii="Helv" w:hAnsi="Helv"/>
          <w:sz w:val="22"/>
          <w:szCs w:val="22"/>
          <w:lang w:val="de-DE"/>
        </w:rPr>
        <w:t>ğ</w:t>
      </w:r>
      <w:r w:rsidRPr="00074689">
        <w:rPr>
          <w:rFonts w:ascii="Helv" w:hAnsi="Helv"/>
          <w:sz w:val="22"/>
          <w:szCs w:val="22"/>
          <w:lang w:val="de-DE"/>
        </w:rPr>
        <w:t>itimin içeri</w:t>
      </w:r>
      <w:r>
        <w:rPr>
          <w:rFonts w:ascii="Helv" w:hAnsi="Helv"/>
          <w:sz w:val="22"/>
          <w:szCs w:val="22"/>
          <w:lang w:val="de-DE"/>
        </w:rPr>
        <w:t>ğ</w:t>
      </w:r>
      <w:r w:rsidRPr="00074689">
        <w:rPr>
          <w:rFonts w:ascii="Helv" w:hAnsi="Helv"/>
          <w:sz w:val="22"/>
          <w:szCs w:val="22"/>
          <w:lang w:val="de-DE"/>
        </w:rPr>
        <w:t>i, niteli</w:t>
      </w:r>
      <w:r>
        <w:rPr>
          <w:rFonts w:ascii="Helv" w:hAnsi="Helv"/>
          <w:sz w:val="22"/>
          <w:szCs w:val="22"/>
          <w:lang w:val="de-DE"/>
        </w:rPr>
        <w:t>ğ</w:t>
      </w:r>
      <w:r w:rsidRPr="00074689">
        <w:rPr>
          <w:rFonts w:ascii="Helv" w:hAnsi="Helv"/>
          <w:sz w:val="22"/>
          <w:szCs w:val="22"/>
          <w:lang w:val="de-DE"/>
        </w:rPr>
        <w:t>i, boyutlar</w:t>
      </w:r>
      <w:r>
        <w:rPr>
          <w:rFonts w:ascii="Helv" w:hAnsi="Helv"/>
          <w:sz w:val="22"/>
          <w:szCs w:val="22"/>
          <w:lang w:val="de-DE"/>
        </w:rPr>
        <w:t>ı</w:t>
      </w:r>
      <w:r w:rsidRPr="00074689">
        <w:rPr>
          <w:rFonts w:ascii="Helv" w:hAnsi="Helv"/>
          <w:sz w:val="22"/>
          <w:szCs w:val="22"/>
          <w:lang w:val="de-DE"/>
        </w:rPr>
        <w:t>, önemi ve nas</w:t>
      </w:r>
      <w:r>
        <w:rPr>
          <w:rFonts w:ascii="Helv" w:hAnsi="Helv"/>
          <w:sz w:val="22"/>
          <w:szCs w:val="22"/>
          <w:lang w:val="de-DE"/>
        </w:rPr>
        <w:t>ı</w:t>
      </w:r>
      <w:r w:rsidRPr="00074689">
        <w:rPr>
          <w:rFonts w:ascii="Helv" w:hAnsi="Helv"/>
          <w:sz w:val="22"/>
          <w:szCs w:val="22"/>
          <w:lang w:val="de-DE"/>
        </w:rPr>
        <w:t>l olmas</w:t>
      </w:r>
      <w:r>
        <w:rPr>
          <w:rFonts w:ascii="Helv" w:hAnsi="Helv"/>
          <w:sz w:val="22"/>
          <w:szCs w:val="22"/>
          <w:lang w:val="de-DE"/>
        </w:rPr>
        <w:t>ı</w:t>
      </w:r>
      <w:r w:rsidRPr="00074689">
        <w:rPr>
          <w:rFonts w:ascii="Helv" w:hAnsi="Helv"/>
          <w:sz w:val="22"/>
          <w:szCs w:val="22"/>
          <w:lang w:val="de-DE"/>
        </w:rPr>
        <w:t xml:space="preserve"> gerekti</w:t>
      </w:r>
      <w:r>
        <w:rPr>
          <w:rFonts w:ascii="Helv" w:hAnsi="Helv"/>
          <w:sz w:val="22"/>
          <w:szCs w:val="22"/>
          <w:lang w:val="de-DE"/>
        </w:rPr>
        <w:t>ğ</w:t>
      </w:r>
      <w:r w:rsidRPr="00074689">
        <w:rPr>
          <w:rFonts w:ascii="Helv" w:hAnsi="Helv"/>
          <w:sz w:val="22"/>
          <w:szCs w:val="22"/>
          <w:lang w:val="de-DE"/>
        </w:rPr>
        <w:t>i konusunda mesleksel içeri</w:t>
      </w:r>
      <w:r>
        <w:rPr>
          <w:rFonts w:ascii="Helv" w:hAnsi="Helv"/>
          <w:sz w:val="22"/>
          <w:szCs w:val="22"/>
          <w:lang w:val="de-DE"/>
        </w:rPr>
        <w:t>ğ</w:t>
      </w:r>
      <w:r w:rsidRPr="00074689">
        <w:rPr>
          <w:rFonts w:ascii="Helv" w:hAnsi="Helv"/>
          <w:sz w:val="22"/>
          <w:szCs w:val="22"/>
          <w:lang w:val="de-DE"/>
        </w:rPr>
        <w:t>i olan bir konu</w:t>
      </w:r>
      <w:r>
        <w:rPr>
          <w:rFonts w:ascii="Helv" w:hAnsi="Helv"/>
          <w:sz w:val="22"/>
          <w:szCs w:val="22"/>
          <w:lang w:val="de-DE"/>
        </w:rPr>
        <w:t>ş</w:t>
      </w:r>
      <w:r w:rsidRPr="00074689">
        <w:rPr>
          <w:rFonts w:ascii="Helv" w:hAnsi="Helv"/>
          <w:sz w:val="22"/>
          <w:szCs w:val="22"/>
          <w:lang w:val="de-DE"/>
        </w:rPr>
        <w:t>ma ya da tart</w:t>
      </w:r>
      <w:r>
        <w:rPr>
          <w:rFonts w:ascii="Helv" w:hAnsi="Helv"/>
          <w:sz w:val="22"/>
          <w:szCs w:val="22"/>
          <w:lang w:val="de-DE"/>
        </w:rPr>
        <w:t>ış</w:t>
      </w:r>
      <w:r w:rsidRPr="00074689">
        <w:rPr>
          <w:rFonts w:ascii="Helv" w:hAnsi="Helv"/>
          <w:sz w:val="22"/>
          <w:szCs w:val="22"/>
          <w:lang w:val="de-DE"/>
        </w:rPr>
        <w:t>ma ba</w:t>
      </w:r>
      <w:r>
        <w:rPr>
          <w:rFonts w:ascii="Helv" w:hAnsi="Helv"/>
          <w:sz w:val="22"/>
          <w:szCs w:val="22"/>
          <w:lang w:val="de-DE"/>
        </w:rPr>
        <w:t>ş</w:t>
      </w:r>
      <w:r w:rsidRPr="00074689">
        <w:rPr>
          <w:rFonts w:ascii="Helv" w:hAnsi="Helv"/>
          <w:sz w:val="22"/>
          <w:szCs w:val="22"/>
          <w:lang w:val="de-DE"/>
        </w:rPr>
        <w:t>lat</w:t>
      </w:r>
      <w:r>
        <w:rPr>
          <w:rFonts w:ascii="Helv" w:hAnsi="Helv"/>
          <w:sz w:val="22"/>
          <w:szCs w:val="22"/>
          <w:lang w:val="de-DE"/>
        </w:rPr>
        <w:t>ı</w:t>
      </w:r>
      <w:r w:rsidRPr="00074689">
        <w:rPr>
          <w:rFonts w:ascii="Helv" w:hAnsi="Helv"/>
          <w:sz w:val="22"/>
          <w:szCs w:val="22"/>
          <w:lang w:val="de-DE"/>
        </w:rPr>
        <w:t>lamam</w:t>
      </w:r>
      <w:r>
        <w:rPr>
          <w:rFonts w:ascii="Helv" w:hAnsi="Helv"/>
          <w:sz w:val="22"/>
          <w:szCs w:val="22"/>
          <w:lang w:val="de-DE"/>
        </w:rPr>
        <w:t>ış</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r. Çocuk yuvalar</w:t>
      </w:r>
      <w:r>
        <w:rPr>
          <w:rFonts w:ascii="Helv" w:hAnsi="Helv"/>
          <w:sz w:val="22"/>
          <w:szCs w:val="22"/>
          <w:lang w:val="de-DE"/>
        </w:rPr>
        <w:t>ı</w:t>
      </w:r>
      <w:r w:rsidRPr="00074689">
        <w:rPr>
          <w:rFonts w:ascii="Helv" w:hAnsi="Helv"/>
          <w:sz w:val="22"/>
          <w:szCs w:val="22"/>
          <w:lang w:val="de-DE"/>
        </w:rPr>
        <w:t>nda ya da yeti</w:t>
      </w:r>
      <w:r>
        <w:rPr>
          <w:rFonts w:ascii="Helv" w:hAnsi="Helv"/>
          <w:sz w:val="22"/>
          <w:szCs w:val="22"/>
          <w:lang w:val="de-DE"/>
        </w:rPr>
        <w:t>ş</w:t>
      </w:r>
      <w:r w:rsidRPr="00074689">
        <w:rPr>
          <w:rFonts w:ascii="Helv" w:hAnsi="Helv"/>
          <w:sz w:val="22"/>
          <w:szCs w:val="22"/>
          <w:lang w:val="de-DE"/>
        </w:rPr>
        <w:t>tirme yurtlar</w:t>
      </w:r>
      <w:r>
        <w:rPr>
          <w:rFonts w:ascii="Helv" w:hAnsi="Helv"/>
          <w:sz w:val="22"/>
          <w:szCs w:val="22"/>
          <w:lang w:val="de-DE"/>
        </w:rPr>
        <w:t>ı</w:t>
      </w:r>
      <w:r w:rsidRPr="00074689">
        <w:rPr>
          <w:rFonts w:ascii="Helv" w:hAnsi="Helv"/>
          <w:sz w:val="22"/>
          <w:szCs w:val="22"/>
          <w:lang w:val="de-DE"/>
        </w:rPr>
        <w:t>nda, hatta, çocuk ve gencin yeti</w:t>
      </w:r>
      <w:r>
        <w:rPr>
          <w:rFonts w:ascii="Helv" w:hAnsi="Helv"/>
          <w:sz w:val="22"/>
          <w:szCs w:val="22"/>
          <w:lang w:val="de-DE"/>
        </w:rPr>
        <w:t>ş</w:t>
      </w:r>
      <w:r w:rsidRPr="00074689">
        <w:rPr>
          <w:rFonts w:ascii="Helv" w:hAnsi="Helv"/>
          <w:sz w:val="22"/>
          <w:szCs w:val="22"/>
          <w:lang w:val="de-DE"/>
        </w:rPr>
        <w:t>tirilmesi konusunda e</w:t>
      </w:r>
      <w:r>
        <w:rPr>
          <w:rFonts w:ascii="Helv" w:hAnsi="Helv"/>
          <w:sz w:val="22"/>
          <w:szCs w:val="22"/>
          <w:lang w:val="de-DE"/>
        </w:rPr>
        <w:t>ğ</w:t>
      </w:r>
      <w:r w:rsidRPr="00074689">
        <w:rPr>
          <w:rFonts w:ascii="Helv" w:hAnsi="Helv"/>
          <w:sz w:val="22"/>
          <w:szCs w:val="22"/>
          <w:lang w:val="de-DE"/>
        </w:rPr>
        <w:t>itimsel boyutu olan bir tart</w:t>
      </w:r>
      <w:r>
        <w:rPr>
          <w:rFonts w:ascii="Helv" w:hAnsi="Helv"/>
          <w:sz w:val="22"/>
          <w:szCs w:val="22"/>
          <w:lang w:val="de-DE"/>
        </w:rPr>
        <w:t>ış</w:t>
      </w:r>
      <w:r w:rsidRPr="00074689">
        <w:rPr>
          <w:rFonts w:ascii="Helv" w:hAnsi="Helv"/>
          <w:sz w:val="22"/>
          <w:szCs w:val="22"/>
          <w:lang w:val="de-DE"/>
        </w:rPr>
        <w:t>ma Türkiye'nin gündemine girmemi</w:t>
      </w:r>
      <w:r>
        <w:rPr>
          <w:rFonts w:ascii="Helv" w:hAnsi="Helv"/>
          <w:sz w:val="22"/>
          <w:szCs w:val="22"/>
          <w:lang w:val="de-DE"/>
        </w:rPr>
        <w:t>ş</w:t>
      </w:r>
      <w:r w:rsidRPr="00074689">
        <w:rPr>
          <w:rFonts w:ascii="Helv" w:hAnsi="Helv"/>
          <w:sz w:val="22"/>
          <w:szCs w:val="22"/>
          <w:lang w:val="de-DE"/>
        </w:rPr>
        <w:t>tir. Ancak, salt, tutucu politikac</w:t>
      </w:r>
      <w:r>
        <w:rPr>
          <w:rFonts w:ascii="Helv" w:hAnsi="Helv"/>
          <w:sz w:val="22"/>
          <w:szCs w:val="22"/>
          <w:lang w:val="de-DE"/>
        </w:rPr>
        <w:t>ı</w:t>
      </w:r>
      <w:r w:rsidRPr="00074689">
        <w:rPr>
          <w:rFonts w:ascii="Helv" w:hAnsi="Helv"/>
          <w:sz w:val="22"/>
          <w:szCs w:val="22"/>
          <w:lang w:val="de-DE"/>
        </w:rPr>
        <w:t>lar</w:t>
      </w:r>
      <w:r>
        <w:rPr>
          <w:rFonts w:ascii="Helv" w:hAnsi="Helv"/>
          <w:sz w:val="22"/>
          <w:szCs w:val="22"/>
          <w:lang w:val="de-DE"/>
        </w:rPr>
        <w:t>ı</w:t>
      </w:r>
      <w:r w:rsidRPr="00074689">
        <w:rPr>
          <w:rFonts w:ascii="Helv" w:hAnsi="Helv"/>
          <w:sz w:val="22"/>
          <w:szCs w:val="22"/>
          <w:lang w:val="de-DE"/>
        </w:rPr>
        <w:t>n, bürokratlar</w:t>
      </w:r>
      <w:r>
        <w:rPr>
          <w:rFonts w:ascii="Helv" w:hAnsi="Helv"/>
          <w:sz w:val="22"/>
          <w:szCs w:val="22"/>
          <w:lang w:val="de-DE"/>
        </w:rPr>
        <w:t>ı</w:t>
      </w:r>
      <w:r w:rsidRPr="00074689">
        <w:rPr>
          <w:rFonts w:ascii="Helv" w:hAnsi="Helv"/>
          <w:sz w:val="22"/>
          <w:szCs w:val="22"/>
          <w:lang w:val="de-DE"/>
        </w:rPr>
        <w:t>n ve ö</w:t>
      </w:r>
      <w:r>
        <w:rPr>
          <w:rFonts w:ascii="Helv" w:hAnsi="Helv"/>
          <w:sz w:val="22"/>
          <w:szCs w:val="22"/>
          <w:lang w:val="de-DE"/>
        </w:rPr>
        <w:t>ğ</w:t>
      </w:r>
      <w:r w:rsidRPr="00074689">
        <w:rPr>
          <w:rFonts w:ascii="Helv" w:hAnsi="Helv"/>
          <w:sz w:val="22"/>
          <w:szCs w:val="22"/>
          <w:lang w:val="de-DE"/>
        </w:rPr>
        <w:t>retmenlerin a</w:t>
      </w:r>
      <w:r>
        <w:rPr>
          <w:rFonts w:ascii="Helv" w:hAnsi="Helv"/>
          <w:sz w:val="22"/>
          <w:szCs w:val="22"/>
          <w:lang w:val="de-DE"/>
        </w:rPr>
        <w:t>ğı</w:t>
      </w:r>
      <w:r w:rsidRPr="00074689">
        <w:rPr>
          <w:rFonts w:ascii="Helv" w:hAnsi="Helv"/>
          <w:sz w:val="22"/>
          <w:szCs w:val="22"/>
          <w:lang w:val="de-DE"/>
        </w:rPr>
        <w:t>zlar</w:t>
      </w:r>
      <w:r>
        <w:rPr>
          <w:rFonts w:ascii="Helv" w:hAnsi="Helv"/>
          <w:sz w:val="22"/>
          <w:szCs w:val="22"/>
          <w:lang w:val="de-DE"/>
        </w:rPr>
        <w:t>ı</w:t>
      </w:r>
      <w:r w:rsidRPr="00074689">
        <w:rPr>
          <w:rFonts w:ascii="Helv" w:hAnsi="Helv"/>
          <w:sz w:val="22"/>
          <w:szCs w:val="22"/>
          <w:lang w:val="de-DE"/>
        </w:rPr>
        <w:t>ndan gerek yuva ve yurtlardaki, gerek d</w:t>
      </w:r>
      <w:r>
        <w:rPr>
          <w:rFonts w:ascii="Helv" w:hAnsi="Helv"/>
          <w:sz w:val="22"/>
          <w:szCs w:val="22"/>
          <w:lang w:val="de-DE"/>
        </w:rPr>
        <w:t>ış</w:t>
      </w:r>
      <w:r w:rsidRPr="00074689">
        <w:rPr>
          <w:rFonts w:ascii="Helv" w:hAnsi="Helv"/>
          <w:sz w:val="22"/>
          <w:szCs w:val="22"/>
          <w:lang w:val="de-DE"/>
        </w:rPr>
        <w:t>ardaki çocuklar</w:t>
      </w:r>
      <w:r>
        <w:rPr>
          <w:rFonts w:ascii="Helv" w:hAnsi="Helv"/>
          <w:sz w:val="22"/>
          <w:szCs w:val="22"/>
          <w:lang w:val="de-DE"/>
        </w:rPr>
        <w:t>ı</w:t>
      </w:r>
      <w:r w:rsidRPr="00074689">
        <w:rPr>
          <w:rFonts w:ascii="Helv" w:hAnsi="Helv"/>
          <w:sz w:val="22"/>
          <w:szCs w:val="22"/>
          <w:lang w:val="de-DE"/>
        </w:rPr>
        <w:t>n ve gençlerin "vatana, millete ve islam dinine hay</w:t>
      </w:r>
      <w:r>
        <w:rPr>
          <w:rFonts w:ascii="Helv" w:hAnsi="Helv"/>
          <w:sz w:val="22"/>
          <w:szCs w:val="22"/>
          <w:lang w:val="de-DE"/>
        </w:rPr>
        <w:t>ı</w:t>
      </w:r>
      <w:r w:rsidRPr="00074689">
        <w:rPr>
          <w:rFonts w:ascii="Helv" w:hAnsi="Helv"/>
          <w:sz w:val="22"/>
          <w:szCs w:val="22"/>
          <w:lang w:val="de-DE"/>
        </w:rPr>
        <w:t>rl</w:t>
      </w:r>
      <w:r>
        <w:rPr>
          <w:rFonts w:ascii="Helv" w:hAnsi="Helv"/>
          <w:sz w:val="22"/>
          <w:szCs w:val="22"/>
          <w:lang w:val="de-DE"/>
        </w:rPr>
        <w:t>ı</w:t>
      </w:r>
      <w:r w:rsidRPr="00074689">
        <w:rPr>
          <w:rFonts w:ascii="Helv" w:hAnsi="Helv"/>
          <w:sz w:val="22"/>
          <w:szCs w:val="22"/>
          <w:lang w:val="de-DE"/>
        </w:rPr>
        <w:t xml:space="preserve"> olarak" nas</w:t>
      </w:r>
      <w:r>
        <w:rPr>
          <w:rFonts w:ascii="Helv" w:hAnsi="Helv"/>
          <w:sz w:val="22"/>
          <w:szCs w:val="22"/>
          <w:lang w:val="de-DE"/>
        </w:rPr>
        <w:t>ı</w:t>
      </w:r>
      <w:r w:rsidRPr="00074689">
        <w:rPr>
          <w:rFonts w:ascii="Helv" w:hAnsi="Helv"/>
          <w:sz w:val="22"/>
          <w:szCs w:val="22"/>
          <w:lang w:val="de-DE"/>
        </w:rPr>
        <w:t>l yeti</w:t>
      </w:r>
      <w:r>
        <w:rPr>
          <w:rFonts w:ascii="Helv" w:hAnsi="Helv"/>
          <w:sz w:val="22"/>
          <w:szCs w:val="22"/>
          <w:lang w:val="de-DE"/>
        </w:rPr>
        <w:t>ş</w:t>
      </w:r>
      <w:r w:rsidRPr="00074689">
        <w:rPr>
          <w:rFonts w:ascii="Helv" w:hAnsi="Helv"/>
          <w:sz w:val="22"/>
          <w:szCs w:val="22"/>
          <w:lang w:val="de-DE"/>
        </w:rPr>
        <w:t>tirilmesi gerekti</w:t>
      </w:r>
      <w:r>
        <w:rPr>
          <w:rFonts w:ascii="Helv" w:hAnsi="Helv"/>
          <w:sz w:val="22"/>
          <w:szCs w:val="22"/>
          <w:lang w:val="de-DE"/>
        </w:rPr>
        <w:t>ğ</w:t>
      </w:r>
      <w:r w:rsidRPr="00074689">
        <w:rPr>
          <w:rFonts w:ascii="Helv" w:hAnsi="Helv"/>
          <w:sz w:val="22"/>
          <w:szCs w:val="22"/>
          <w:lang w:val="de-DE"/>
        </w:rPr>
        <w:t>i konusunda dü</w:t>
      </w:r>
      <w:r>
        <w:rPr>
          <w:rFonts w:ascii="Helv" w:hAnsi="Helv"/>
          <w:sz w:val="22"/>
          <w:szCs w:val="22"/>
          <w:lang w:val="de-DE"/>
        </w:rPr>
        <w:t>ş</w:t>
      </w:r>
      <w:r w:rsidRPr="00074689">
        <w:rPr>
          <w:rFonts w:ascii="Helv" w:hAnsi="Helv"/>
          <w:sz w:val="22"/>
          <w:szCs w:val="22"/>
          <w:lang w:val="de-DE"/>
        </w:rPr>
        <w:t>ünceler duyulmaktad</w:t>
      </w:r>
      <w:r>
        <w:rPr>
          <w:rFonts w:ascii="Helv" w:hAnsi="Helv"/>
          <w:sz w:val="22"/>
          <w:szCs w:val="22"/>
          <w:lang w:val="de-DE"/>
        </w:rPr>
        <w:t>ı</w:t>
      </w:r>
      <w:r w:rsidRPr="00074689">
        <w:rPr>
          <w:rFonts w:ascii="Helv" w:hAnsi="Helv"/>
          <w:sz w:val="22"/>
          <w:szCs w:val="22"/>
          <w:lang w:val="de-DE"/>
        </w:rPr>
        <w:t>r ki bunlar da disipline ve otoriteye dayal</w:t>
      </w:r>
      <w:r>
        <w:rPr>
          <w:rFonts w:ascii="Helv" w:hAnsi="Helv"/>
          <w:sz w:val="22"/>
          <w:szCs w:val="22"/>
          <w:lang w:val="de-DE"/>
        </w:rPr>
        <w:t>ı</w:t>
      </w:r>
      <w:r w:rsidRPr="00074689">
        <w:rPr>
          <w:rFonts w:ascii="Helv" w:hAnsi="Helv"/>
          <w:sz w:val="22"/>
          <w:szCs w:val="22"/>
          <w:lang w:val="de-DE"/>
        </w:rPr>
        <w:t xml:space="preserve"> e</w:t>
      </w:r>
      <w:r>
        <w:rPr>
          <w:rFonts w:ascii="Helv" w:hAnsi="Helv"/>
          <w:sz w:val="22"/>
          <w:szCs w:val="22"/>
          <w:lang w:val="de-DE"/>
        </w:rPr>
        <w:t>ğ</w:t>
      </w:r>
      <w:r w:rsidRPr="00074689">
        <w:rPr>
          <w:rFonts w:ascii="Helv" w:hAnsi="Helv"/>
          <w:sz w:val="22"/>
          <w:szCs w:val="22"/>
          <w:lang w:val="de-DE"/>
        </w:rPr>
        <w:t>itim yönteminin dillendirili</w:t>
      </w:r>
      <w:r>
        <w:rPr>
          <w:rFonts w:ascii="Helv" w:hAnsi="Helv"/>
          <w:sz w:val="22"/>
          <w:szCs w:val="22"/>
          <w:lang w:val="de-DE"/>
        </w:rPr>
        <w:t>ş</w:t>
      </w:r>
      <w:r w:rsidRPr="00074689">
        <w:rPr>
          <w:rFonts w:ascii="Helv" w:hAnsi="Helv"/>
          <w:sz w:val="22"/>
          <w:szCs w:val="22"/>
          <w:lang w:val="de-DE"/>
        </w:rPr>
        <w:t>i olmaktad</w:t>
      </w:r>
      <w:r>
        <w:rPr>
          <w:rFonts w:ascii="Helv" w:hAnsi="Helv"/>
          <w:sz w:val="22"/>
          <w:szCs w:val="22"/>
          <w:lang w:val="de-DE"/>
        </w:rPr>
        <w:t>ı</w:t>
      </w:r>
      <w:r w:rsidRPr="00074689">
        <w:rPr>
          <w:rFonts w:ascii="Helv" w:hAnsi="Helv"/>
          <w:sz w:val="22"/>
          <w:szCs w:val="22"/>
          <w:lang w:val="de-DE"/>
        </w:rPr>
        <w:t>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Türkiye henüz dara dü</w:t>
      </w:r>
      <w:r>
        <w:rPr>
          <w:rFonts w:ascii="Helv" w:hAnsi="Helv"/>
          <w:sz w:val="22"/>
          <w:szCs w:val="22"/>
          <w:lang w:val="de-DE"/>
        </w:rPr>
        <w:t>ş</w:t>
      </w:r>
      <w:r w:rsidRPr="00074689">
        <w:rPr>
          <w:rFonts w:ascii="Helv" w:hAnsi="Helv"/>
          <w:sz w:val="22"/>
          <w:szCs w:val="22"/>
          <w:lang w:val="de-DE"/>
        </w:rPr>
        <w:t>en insanlar</w:t>
      </w:r>
      <w:r>
        <w:rPr>
          <w:rFonts w:ascii="Helv" w:hAnsi="Helv"/>
          <w:sz w:val="22"/>
          <w:szCs w:val="22"/>
          <w:lang w:val="de-DE"/>
        </w:rPr>
        <w:t>ı</w:t>
      </w:r>
      <w:r w:rsidRPr="00074689">
        <w:rPr>
          <w:rFonts w:ascii="Helv" w:hAnsi="Helv"/>
          <w:sz w:val="22"/>
          <w:szCs w:val="22"/>
          <w:lang w:val="de-DE"/>
        </w:rPr>
        <w:t>n maddi gereksemelerinin giderilmesi anlay</w:t>
      </w:r>
      <w:r>
        <w:rPr>
          <w:rFonts w:ascii="Helv" w:hAnsi="Helv"/>
          <w:sz w:val="22"/>
          <w:szCs w:val="22"/>
          <w:lang w:val="de-DE"/>
        </w:rPr>
        <w:t>ışı</w:t>
      </w:r>
      <w:r w:rsidRPr="00074689">
        <w:rPr>
          <w:rFonts w:ascii="Helv" w:hAnsi="Helv"/>
          <w:sz w:val="22"/>
          <w:szCs w:val="22"/>
          <w:lang w:val="de-DE"/>
        </w:rPr>
        <w:t xml:space="preserve"> a</w:t>
      </w:r>
      <w:r>
        <w:rPr>
          <w:rFonts w:ascii="Helv" w:hAnsi="Helv"/>
          <w:sz w:val="22"/>
          <w:szCs w:val="22"/>
          <w:lang w:val="de-DE"/>
        </w:rPr>
        <w:t>ş</w:t>
      </w:r>
      <w:r w:rsidRPr="00074689">
        <w:rPr>
          <w:rFonts w:ascii="Helv" w:hAnsi="Helv"/>
          <w:sz w:val="22"/>
          <w:szCs w:val="22"/>
          <w:lang w:val="de-DE"/>
        </w:rPr>
        <w:t>amas</w:t>
      </w:r>
      <w:r>
        <w:rPr>
          <w:rFonts w:ascii="Helv" w:hAnsi="Helv"/>
          <w:sz w:val="22"/>
          <w:szCs w:val="22"/>
          <w:lang w:val="de-DE"/>
        </w:rPr>
        <w:t>ı</w:t>
      </w:r>
      <w:r w:rsidRPr="00074689">
        <w:rPr>
          <w:rFonts w:ascii="Helv" w:hAnsi="Helv"/>
          <w:sz w:val="22"/>
          <w:szCs w:val="22"/>
          <w:lang w:val="de-DE"/>
        </w:rPr>
        <w:t>ndad</w:t>
      </w:r>
      <w:r>
        <w:rPr>
          <w:rFonts w:ascii="Helv" w:hAnsi="Helv"/>
          <w:sz w:val="22"/>
          <w:szCs w:val="22"/>
          <w:lang w:val="de-DE"/>
        </w:rPr>
        <w:t>ı</w:t>
      </w:r>
      <w:r w:rsidRPr="00074689">
        <w:rPr>
          <w:rFonts w:ascii="Helv" w:hAnsi="Helv"/>
          <w:sz w:val="22"/>
          <w:szCs w:val="22"/>
          <w:lang w:val="de-DE"/>
        </w:rPr>
        <w:t>r. Bu da kopuk ve geçici önlemleri içeren bir anlay</w:t>
      </w:r>
      <w:r>
        <w:rPr>
          <w:rFonts w:ascii="Helv" w:hAnsi="Helv"/>
          <w:sz w:val="22"/>
          <w:szCs w:val="22"/>
          <w:lang w:val="de-DE"/>
        </w:rPr>
        <w:t>ış</w:t>
      </w:r>
      <w:r w:rsidRPr="00074689">
        <w:rPr>
          <w:rFonts w:ascii="Helv" w:hAnsi="Helv"/>
          <w:sz w:val="22"/>
          <w:szCs w:val="22"/>
          <w:lang w:val="de-DE"/>
        </w:rPr>
        <w:t>t</w:t>
      </w:r>
      <w:r>
        <w:rPr>
          <w:rFonts w:ascii="Helv" w:hAnsi="Helv"/>
          <w:sz w:val="22"/>
          <w:szCs w:val="22"/>
          <w:lang w:val="de-DE"/>
        </w:rPr>
        <w:t>ı</w:t>
      </w:r>
      <w:r w:rsidR="00950E83">
        <w:rPr>
          <w:rFonts w:ascii="Helv" w:hAnsi="Helv"/>
          <w:sz w:val="22"/>
          <w:szCs w:val="22"/>
          <w:lang w:val="de-DE"/>
        </w:rPr>
        <w:t>r. Sosyal hiz</w:t>
      </w:r>
      <w:r w:rsidRPr="00074689">
        <w:rPr>
          <w:rFonts w:ascii="Helv" w:hAnsi="Helv"/>
          <w:sz w:val="22"/>
          <w:szCs w:val="22"/>
          <w:lang w:val="de-DE"/>
        </w:rPr>
        <w:t>metler bu a</w:t>
      </w:r>
      <w:r>
        <w:rPr>
          <w:rFonts w:ascii="Helv" w:hAnsi="Helv"/>
          <w:sz w:val="22"/>
          <w:szCs w:val="22"/>
          <w:lang w:val="de-DE"/>
        </w:rPr>
        <w:t>ş</w:t>
      </w:r>
      <w:r w:rsidRPr="00074689">
        <w:rPr>
          <w:rFonts w:ascii="Helv" w:hAnsi="Helv"/>
          <w:sz w:val="22"/>
          <w:szCs w:val="22"/>
          <w:lang w:val="de-DE"/>
        </w:rPr>
        <w:t>amada bak</w:t>
      </w:r>
      <w:r>
        <w:rPr>
          <w:rFonts w:ascii="Helv" w:hAnsi="Helv"/>
          <w:sz w:val="22"/>
          <w:szCs w:val="22"/>
          <w:lang w:val="de-DE"/>
        </w:rPr>
        <w:t>ı</w:t>
      </w:r>
      <w:r w:rsidRPr="00074689">
        <w:rPr>
          <w:rFonts w:ascii="Helv" w:hAnsi="Helv"/>
          <w:sz w:val="22"/>
          <w:szCs w:val="22"/>
          <w:lang w:val="de-DE"/>
        </w:rPr>
        <w:t>m, koruma, kollama a</w:t>
      </w:r>
      <w:r>
        <w:rPr>
          <w:rFonts w:ascii="Helv" w:hAnsi="Helv"/>
          <w:sz w:val="22"/>
          <w:szCs w:val="22"/>
          <w:lang w:val="de-DE"/>
        </w:rPr>
        <w:t>ş</w:t>
      </w:r>
      <w:r w:rsidRPr="00074689">
        <w:rPr>
          <w:rFonts w:ascii="Helv" w:hAnsi="Helv"/>
          <w:sz w:val="22"/>
          <w:szCs w:val="22"/>
          <w:lang w:val="de-DE"/>
        </w:rPr>
        <w:t>amas</w:t>
      </w:r>
      <w:r>
        <w:rPr>
          <w:rFonts w:ascii="Helv" w:hAnsi="Helv"/>
          <w:sz w:val="22"/>
          <w:szCs w:val="22"/>
          <w:lang w:val="de-DE"/>
        </w:rPr>
        <w:t>ı</w:t>
      </w:r>
      <w:r w:rsidRPr="00074689">
        <w:rPr>
          <w:rFonts w:ascii="Helv" w:hAnsi="Helv"/>
          <w:sz w:val="22"/>
          <w:szCs w:val="22"/>
          <w:lang w:val="de-DE"/>
        </w:rPr>
        <w:t>nda, yani mesle</w:t>
      </w:r>
      <w:r>
        <w:rPr>
          <w:rFonts w:ascii="Helv" w:hAnsi="Helv"/>
          <w:sz w:val="22"/>
          <w:szCs w:val="22"/>
          <w:lang w:val="de-DE"/>
        </w:rPr>
        <w:t>ğ</w:t>
      </w:r>
      <w:r w:rsidR="00950E83">
        <w:rPr>
          <w:rFonts w:ascii="Helv" w:hAnsi="Helv"/>
          <w:sz w:val="22"/>
          <w:szCs w:val="22"/>
          <w:lang w:val="de-DE"/>
        </w:rPr>
        <w:t>in en alt ba</w:t>
      </w:r>
      <w:r w:rsidRPr="00074689">
        <w:rPr>
          <w:rFonts w:ascii="Helv" w:hAnsi="Helv"/>
          <w:sz w:val="22"/>
          <w:szCs w:val="22"/>
          <w:lang w:val="de-DE"/>
        </w:rPr>
        <w:t>sama</w:t>
      </w:r>
      <w:r>
        <w:rPr>
          <w:rFonts w:ascii="Helv" w:hAnsi="Helv"/>
          <w:sz w:val="22"/>
          <w:szCs w:val="22"/>
          <w:lang w:val="de-DE"/>
        </w:rPr>
        <w:t>ğı</w:t>
      </w:r>
      <w:r w:rsidRPr="00074689">
        <w:rPr>
          <w:rFonts w:ascii="Helv" w:hAnsi="Helv"/>
          <w:sz w:val="22"/>
          <w:szCs w:val="22"/>
          <w:lang w:val="de-DE"/>
        </w:rPr>
        <w:t>ndad</w:t>
      </w:r>
      <w:r>
        <w:rPr>
          <w:rFonts w:ascii="Helv" w:hAnsi="Helv"/>
          <w:sz w:val="22"/>
          <w:szCs w:val="22"/>
          <w:lang w:val="de-DE"/>
        </w:rPr>
        <w:t>ı</w:t>
      </w:r>
      <w:r w:rsidRPr="00074689">
        <w:rPr>
          <w:rFonts w:ascii="Helv" w:hAnsi="Helv"/>
          <w:sz w:val="22"/>
          <w:szCs w:val="22"/>
          <w:lang w:val="de-DE"/>
        </w:rPr>
        <w:t>r. Ki bu i</w:t>
      </w:r>
      <w:r>
        <w:rPr>
          <w:rFonts w:ascii="Helv" w:hAnsi="Helv"/>
          <w:sz w:val="22"/>
          <w:szCs w:val="22"/>
          <w:lang w:val="de-DE"/>
        </w:rPr>
        <w:t>ş</w:t>
      </w:r>
      <w:r w:rsidRPr="00074689">
        <w:rPr>
          <w:rFonts w:ascii="Helv" w:hAnsi="Helv"/>
          <w:sz w:val="22"/>
          <w:szCs w:val="22"/>
          <w:lang w:val="de-DE"/>
        </w:rPr>
        <w:t>levini yerine getirecek donan</w:t>
      </w:r>
      <w:r>
        <w:rPr>
          <w:rFonts w:ascii="Helv" w:hAnsi="Helv"/>
          <w:sz w:val="22"/>
          <w:szCs w:val="22"/>
          <w:lang w:val="de-DE"/>
        </w:rPr>
        <w:t>ı</w:t>
      </w:r>
      <w:r w:rsidRPr="00074689">
        <w:rPr>
          <w:rFonts w:ascii="Helv" w:hAnsi="Helv"/>
          <w:sz w:val="22"/>
          <w:szCs w:val="22"/>
          <w:lang w:val="de-DE"/>
        </w:rPr>
        <w:t>ma sahip olamad</w:t>
      </w:r>
      <w:r>
        <w:rPr>
          <w:rFonts w:ascii="Helv" w:hAnsi="Helv"/>
          <w:sz w:val="22"/>
          <w:szCs w:val="22"/>
          <w:lang w:val="de-DE"/>
        </w:rPr>
        <w:t>ığı</w:t>
      </w:r>
      <w:r w:rsidRPr="00074689">
        <w:rPr>
          <w:rFonts w:ascii="Helv" w:hAnsi="Helv"/>
          <w:sz w:val="22"/>
          <w:szCs w:val="22"/>
          <w:lang w:val="de-DE"/>
        </w:rPr>
        <w:t>ndan i</w:t>
      </w:r>
      <w:r>
        <w:rPr>
          <w:rFonts w:ascii="Helv" w:hAnsi="Helv"/>
          <w:sz w:val="22"/>
          <w:szCs w:val="22"/>
          <w:lang w:val="de-DE"/>
        </w:rPr>
        <w:t>ş</w:t>
      </w:r>
      <w:r w:rsidRPr="00074689">
        <w:rPr>
          <w:rFonts w:ascii="Helv" w:hAnsi="Helv"/>
          <w:sz w:val="22"/>
          <w:szCs w:val="22"/>
          <w:lang w:val="de-DE"/>
        </w:rPr>
        <w:t>levsizdir. Bu en alt düzeyde, insanlar</w:t>
      </w:r>
      <w:r>
        <w:rPr>
          <w:rFonts w:ascii="Helv" w:hAnsi="Helv"/>
          <w:sz w:val="22"/>
          <w:szCs w:val="22"/>
          <w:lang w:val="de-DE"/>
        </w:rPr>
        <w:t>ı</w:t>
      </w:r>
      <w:r w:rsidRPr="00074689">
        <w:rPr>
          <w:rFonts w:ascii="Helv" w:hAnsi="Helv"/>
          <w:sz w:val="22"/>
          <w:szCs w:val="22"/>
          <w:lang w:val="de-DE"/>
        </w:rPr>
        <w:t>n sosyal e</w:t>
      </w:r>
      <w:r>
        <w:rPr>
          <w:rFonts w:ascii="Helv" w:hAnsi="Helv"/>
          <w:sz w:val="22"/>
          <w:szCs w:val="22"/>
          <w:lang w:val="de-DE"/>
        </w:rPr>
        <w:t>ğ</w:t>
      </w:r>
      <w:r w:rsidRPr="00074689">
        <w:rPr>
          <w:rFonts w:ascii="Helv" w:hAnsi="Helv"/>
          <w:sz w:val="22"/>
          <w:szCs w:val="22"/>
          <w:lang w:val="de-DE"/>
        </w:rPr>
        <w:t>itimsel hatta salt e</w:t>
      </w:r>
      <w:r>
        <w:rPr>
          <w:rFonts w:ascii="Helv" w:hAnsi="Helv"/>
          <w:sz w:val="22"/>
          <w:szCs w:val="22"/>
          <w:lang w:val="de-DE"/>
        </w:rPr>
        <w:t>ğ</w:t>
      </w:r>
      <w:r w:rsidR="00950E83">
        <w:rPr>
          <w:rFonts w:ascii="Helv" w:hAnsi="Helv"/>
          <w:sz w:val="22"/>
          <w:szCs w:val="22"/>
          <w:lang w:val="de-DE"/>
        </w:rPr>
        <w:t>itimsel gerek</w:t>
      </w:r>
      <w:r w:rsidRPr="00074689">
        <w:rPr>
          <w:rFonts w:ascii="Helv" w:hAnsi="Helv"/>
          <w:sz w:val="22"/>
          <w:szCs w:val="22"/>
          <w:lang w:val="de-DE"/>
        </w:rPr>
        <w:t>semelerini görebilmek, görülse bile bu konuda pro</w:t>
      </w:r>
      <w:r>
        <w:rPr>
          <w:rFonts w:ascii="Helv" w:hAnsi="Helv"/>
          <w:sz w:val="22"/>
          <w:szCs w:val="22"/>
          <w:lang w:val="de-DE"/>
        </w:rPr>
        <w:t>ğ</w:t>
      </w:r>
      <w:r w:rsidRPr="00074689">
        <w:rPr>
          <w:rFonts w:ascii="Helv" w:hAnsi="Helv"/>
          <w:sz w:val="22"/>
          <w:szCs w:val="22"/>
          <w:lang w:val="de-DE"/>
        </w:rPr>
        <w:t>ram geli</w:t>
      </w:r>
      <w:r>
        <w:rPr>
          <w:rFonts w:ascii="Helv" w:hAnsi="Helv"/>
          <w:sz w:val="22"/>
          <w:szCs w:val="22"/>
          <w:lang w:val="de-DE"/>
        </w:rPr>
        <w:t>ş</w:t>
      </w:r>
      <w:r w:rsidRPr="00074689">
        <w:rPr>
          <w:rFonts w:ascii="Helv" w:hAnsi="Helv"/>
          <w:sz w:val="22"/>
          <w:szCs w:val="22"/>
          <w:lang w:val="de-DE"/>
        </w:rPr>
        <w:t>tirebilmek olanaks</w:t>
      </w:r>
      <w:r>
        <w:rPr>
          <w:rFonts w:ascii="Helv" w:hAnsi="Helv"/>
          <w:sz w:val="22"/>
          <w:szCs w:val="22"/>
          <w:lang w:val="de-DE"/>
        </w:rPr>
        <w:t>ı</w:t>
      </w:r>
      <w:r w:rsidRPr="00074689">
        <w:rPr>
          <w:rFonts w:ascii="Helv" w:hAnsi="Helv"/>
          <w:sz w:val="22"/>
          <w:szCs w:val="22"/>
          <w:lang w:val="de-DE"/>
        </w:rPr>
        <w:t>zd</w:t>
      </w:r>
      <w:r>
        <w:rPr>
          <w:rFonts w:ascii="Helv" w:hAnsi="Helv"/>
          <w:sz w:val="22"/>
          <w:szCs w:val="22"/>
          <w:lang w:val="de-DE"/>
        </w:rPr>
        <w:t>ı</w:t>
      </w:r>
      <w:r w:rsidRPr="00074689">
        <w:rPr>
          <w:rFonts w:ascii="Helv" w:hAnsi="Helv"/>
          <w:sz w:val="22"/>
          <w:szCs w:val="22"/>
          <w:lang w:val="de-DE"/>
        </w:rPr>
        <w:t>r. Örne</w:t>
      </w:r>
      <w:r>
        <w:rPr>
          <w:rFonts w:ascii="Helv" w:hAnsi="Helv"/>
          <w:sz w:val="22"/>
          <w:szCs w:val="22"/>
          <w:lang w:val="de-DE"/>
        </w:rPr>
        <w:t>ğ</w:t>
      </w:r>
      <w:r w:rsidRPr="00074689">
        <w:rPr>
          <w:rFonts w:ascii="Helv" w:hAnsi="Helv"/>
          <w:sz w:val="22"/>
          <w:szCs w:val="22"/>
          <w:lang w:val="de-DE"/>
        </w:rPr>
        <w:t>in, Türkiye'ye geri dönen gençlerin geri dönü</w:t>
      </w:r>
      <w:r>
        <w:rPr>
          <w:rFonts w:ascii="Helv" w:hAnsi="Helv"/>
          <w:sz w:val="22"/>
          <w:szCs w:val="22"/>
          <w:lang w:val="de-DE"/>
        </w:rPr>
        <w:t>ş</w:t>
      </w:r>
      <w:r w:rsidRPr="00074689">
        <w:rPr>
          <w:rFonts w:ascii="Helv" w:hAnsi="Helv"/>
          <w:sz w:val="22"/>
          <w:szCs w:val="22"/>
          <w:lang w:val="de-DE"/>
        </w:rPr>
        <w:t>le ilgili sorunlar</w:t>
      </w:r>
      <w:r>
        <w:rPr>
          <w:rFonts w:ascii="Helv" w:hAnsi="Helv"/>
          <w:sz w:val="22"/>
          <w:szCs w:val="22"/>
          <w:lang w:val="de-DE"/>
        </w:rPr>
        <w:t>ı</w:t>
      </w:r>
      <w:r w:rsidRPr="00074689">
        <w:rPr>
          <w:rFonts w:ascii="Helv" w:hAnsi="Helv"/>
          <w:sz w:val="22"/>
          <w:szCs w:val="22"/>
          <w:lang w:val="de-DE"/>
        </w:rPr>
        <w:t xml:space="preserve"> dü</w:t>
      </w:r>
      <w:r>
        <w:rPr>
          <w:rFonts w:ascii="Helv" w:hAnsi="Helv"/>
          <w:sz w:val="22"/>
          <w:szCs w:val="22"/>
          <w:lang w:val="de-DE"/>
        </w:rPr>
        <w:t>ş</w:t>
      </w:r>
      <w:r w:rsidRPr="00074689">
        <w:rPr>
          <w:rFonts w:ascii="Helv" w:hAnsi="Helv"/>
          <w:sz w:val="22"/>
          <w:szCs w:val="22"/>
          <w:lang w:val="de-DE"/>
        </w:rPr>
        <w:t>ünüldü</w:t>
      </w:r>
      <w:r>
        <w:rPr>
          <w:rFonts w:ascii="Helv" w:hAnsi="Helv"/>
          <w:sz w:val="22"/>
          <w:szCs w:val="22"/>
          <w:lang w:val="de-DE"/>
        </w:rPr>
        <w:t>ğ</w:t>
      </w:r>
      <w:r w:rsidRPr="00074689">
        <w:rPr>
          <w:rFonts w:ascii="Helv" w:hAnsi="Helv"/>
          <w:sz w:val="22"/>
          <w:szCs w:val="22"/>
          <w:lang w:val="de-DE"/>
        </w:rPr>
        <w:t>ünde akla ilk gelen onlar için okul binas</w:t>
      </w:r>
      <w:r>
        <w:rPr>
          <w:rFonts w:ascii="Helv" w:hAnsi="Helv"/>
          <w:sz w:val="22"/>
          <w:szCs w:val="22"/>
          <w:lang w:val="de-DE"/>
        </w:rPr>
        <w:t>ı</w:t>
      </w:r>
      <w:r w:rsidRPr="00074689">
        <w:rPr>
          <w:rFonts w:ascii="Helv" w:hAnsi="Helv"/>
          <w:sz w:val="22"/>
          <w:szCs w:val="22"/>
          <w:lang w:val="de-DE"/>
        </w:rPr>
        <w:t xml:space="preserve"> bulmak, okul açmak, okutmak, ö</w:t>
      </w:r>
      <w:r>
        <w:rPr>
          <w:rFonts w:ascii="Helv" w:hAnsi="Helv"/>
          <w:sz w:val="22"/>
          <w:szCs w:val="22"/>
          <w:lang w:val="de-DE"/>
        </w:rPr>
        <w:t>ğ</w:t>
      </w:r>
      <w:r w:rsidRPr="00074689">
        <w:rPr>
          <w:rFonts w:ascii="Helv" w:hAnsi="Helv"/>
          <w:sz w:val="22"/>
          <w:szCs w:val="22"/>
          <w:lang w:val="de-DE"/>
        </w:rPr>
        <w:t xml:space="preserve">renim kredisi vermek, </w:t>
      </w:r>
      <w:r w:rsidRPr="00074689">
        <w:rPr>
          <w:rFonts w:ascii="Helv" w:hAnsi="Helv"/>
          <w:sz w:val="22"/>
          <w:szCs w:val="22"/>
          <w:lang w:val="de-DE"/>
        </w:rPr>
        <w:lastRenderedPageBreak/>
        <w:t>yurt bulmak gibi maddi düzenlemelerdir. Geri dönen gençlerin e</w:t>
      </w:r>
      <w:r>
        <w:rPr>
          <w:rFonts w:ascii="Helv" w:hAnsi="Helv"/>
          <w:sz w:val="22"/>
          <w:szCs w:val="22"/>
          <w:lang w:val="de-DE"/>
        </w:rPr>
        <w:t>ğ</w:t>
      </w:r>
      <w:r w:rsidRPr="00074689">
        <w:rPr>
          <w:rFonts w:ascii="Helv" w:hAnsi="Helv"/>
          <w:sz w:val="22"/>
          <w:szCs w:val="22"/>
          <w:lang w:val="de-DE"/>
        </w:rPr>
        <w:t>itiminin içeri</w:t>
      </w:r>
      <w:r>
        <w:rPr>
          <w:rFonts w:ascii="Helv" w:hAnsi="Helv"/>
          <w:sz w:val="22"/>
          <w:szCs w:val="22"/>
          <w:lang w:val="de-DE"/>
        </w:rPr>
        <w:t>ğ</w:t>
      </w:r>
      <w:r w:rsidRPr="00074689">
        <w:rPr>
          <w:rFonts w:ascii="Helv" w:hAnsi="Helv"/>
          <w:sz w:val="22"/>
          <w:szCs w:val="22"/>
          <w:lang w:val="de-DE"/>
        </w:rPr>
        <w:t>i üzerine pro</w:t>
      </w:r>
      <w:r>
        <w:rPr>
          <w:rFonts w:ascii="Helv" w:hAnsi="Helv"/>
          <w:sz w:val="22"/>
          <w:szCs w:val="22"/>
          <w:lang w:val="de-DE"/>
        </w:rPr>
        <w:t>ğ</w:t>
      </w:r>
      <w:r w:rsidRPr="00074689">
        <w:rPr>
          <w:rFonts w:ascii="Helv" w:hAnsi="Helv"/>
          <w:sz w:val="22"/>
          <w:szCs w:val="22"/>
          <w:lang w:val="de-DE"/>
        </w:rPr>
        <w:t>raml</w:t>
      </w:r>
      <w:r>
        <w:rPr>
          <w:rFonts w:ascii="Helv" w:hAnsi="Helv"/>
          <w:sz w:val="22"/>
          <w:szCs w:val="22"/>
          <w:lang w:val="de-DE"/>
        </w:rPr>
        <w:t>ı</w:t>
      </w:r>
      <w:r w:rsidRPr="00074689">
        <w:rPr>
          <w:rFonts w:ascii="Helv" w:hAnsi="Helv"/>
          <w:sz w:val="22"/>
          <w:szCs w:val="22"/>
          <w:lang w:val="de-DE"/>
        </w:rPr>
        <w:t xml:space="preserve"> bir ça</w:t>
      </w:r>
      <w:r>
        <w:rPr>
          <w:rFonts w:ascii="Helv" w:hAnsi="Helv"/>
          <w:sz w:val="22"/>
          <w:szCs w:val="22"/>
          <w:lang w:val="de-DE"/>
        </w:rPr>
        <w:t>ğ</w:t>
      </w:r>
      <w:r w:rsidRPr="00074689">
        <w:rPr>
          <w:rFonts w:ascii="Helv" w:hAnsi="Helv"/>
          <w:sz w:val="22"/>
          <w:szCs w:val="22"/>
          <w:lang w:val="de-DE"/>
        </w:rPr>
        <w:t>da</w:t>
      </w:r>
      <w:r>
        <w:rPr>
          <w:rFonts w:ascii="Helv" w:hAnsi="Helv"/>
          <w:sz w:val="22"/>
          <w:szCs w:val="22"/>
          <w:lang w:val="de-DE"/>
        </w:rPr>
        <w:t>ş</w:t>
      </w:r>
      <w:r w:rsidRPr="00074689">
        <w:rPr>
          <w:rFonts w:ascii="Helv" w:hAnsi="Helv"/>
          <w:sz w:val="22"/>
          <w:szCs w:val="22"/>
          <w:lang w:val="de-DE"/>
        </w:rPr>
        <w:t xml:space="preserve"> e</w:t>
      </w:r>
      <w:r>
        <w:rPr>
          <w:rFonts w:ascii="Helv" w:hAnsi="Helv"/>
          <w:sz w:val="22"/>
          <w:szCs w:val="22"/>
          <w:lang w:val="de-DE"/>
        </w:rPr>
        <w:t>ğ</w:t>
      </w:r>
      <w:r w:rsidRPr="00074689">
        <w:rPr>
          <w:rFonts w:ascii="Helv" w:hAnsi="Helv"/>
          <w:sz w:val="22"/>
          <w:szCs w:val="22"/>
          <w:lang w:val="de-DE"/>
        </w:rPr>
        <w:t>itim dü</w:t>
      </w:r>
      <w:r>
        <w:rPr>
          <w:rFonts w:ascii="Helv" w:hAnsi="Helv"/>
          <w:sz w:val="22"/>
          <w:szCs w:val="22"/>
          <w:lang w:val="de-DE"/>
        </w:rPr>
        <w:t>ş</w:t>
      </w:r>
      <w:r w:rsidRPr="00074689">
        <w:rPr>
          <w:rFonts w:ascii="Helv" w:hAnsi="Helv"/>
          <w:sz w:val="22"/>
          <w:szCs w:val="22"/>
          <w:lang w:val="de-DE"/>
        </w:rPr>
        <w:t>üncesi geli</w:t>
      </w:r>
      <w:r>
        <w:rPr>
          <w:rFonts w:ascii="Helv" w:hAnsi="Helv"/>
          <w:sz w:val="22"/>
          <w:szCs w:val="22"/>
          <w:lang w:val="de-DE"/>
        </w:rPr>
        <w:t>ş</w:t>
      </w:r>
      <w:r w:rsidRPr="00074689">
        <w:rPr>
          <w:rFonts w:ascii="Helv" w:hAnsi="Helv"/>
          <w:sz w:val="22"/>
          <w:szCs w:val="22"/>
          <w:lang w:val="de-DE"/>
        </w:rPr>
        <w:t>tirilmemi</w:t>
      </w:r>
      <w:r>
        <w:rPr>
          <w:rFonts w:ascii="Helv" w:hAnsi="Helv"/>
          <w:sz w:val="22"/>
          <w:szCs w:val="22"/>
          <w:lang w:val="de-DE"/>
        </w:rPr>
        <w:t>ş</w:t>
      </w:r>
      <w:r w:rsidRPr="00074689">
        <w:rPr>
          <w:rFonts w:ascii="Helv" w:hAnsi="Helv"/>
          <w:sz w:val="22"/>
          <w:szCs w:val="22"/>
          <w:lang w:val="de-DE"/>
        </w:rPr>
        <w:t>tir. Pro</w:t>
      </w:r>
      <w:r>
        <w:rPr>
          <w:rFonts w:ascii="Helv" w:hAnsi="Helv"/>
          <w:sz w:val="22"/>
          <w:szCs w:val="22"/>
          <w:lang w:val="de-DE"/>
        </w:rPr>
        <w:t>ğ</w:t>
      </w:r>
      <w:r w:rsidRPr="00074689">
        <w:rPr>
          <w:rFonts w:ascii="Helv" w:hAnsi="Helv"/>
          <w:sz w:val="22"/>
          <w:szCs w:val="22"/>
          <w:lang w:val="de-DE"/>
        </w:rPr>
        <w:t>ramlanan e</w:t>
      </w:r>
      <w:r>
        <w:rPr>
          <w:rFonts w:ascii="Helv" w:hAnsi="Helv"/>
          <w:sz w:val="22"/>
          <w:szCs w:val="22"/>
          <w:lang w:val="de-DE"/>
        </w:rPr>
        <w:t>ğ</w:t>
      </w:r>
      <w:r w:rsidRPr="00074689">
        <w:rPr>
          <w:rFonts w:ascii="Helv" w:hAnsi="Helv"/>
          <w:sz w:val="22"/>
          <w:szCs w:val="22"/>
          <w:lang w:val="de-DE"/>
        </w:rPr>
        <w:t>itim anlay</w:t>
      </w:r>
      <w:r>
        <w:rPr>
          <w:rFonts w:ascii="Helv" w:hAnsi="Helv"/>
          <w:sz w:val="22"/>
          <w:szCs w:val="22"/>
          <w:lang w:val="de-DE"/>
        </w:rPr>
        <w:t>ışı</w:t>
      </w:r>
      <w:r w:rsidRPr="00074689">
        <w:rPr>
          <w:rFonts w:ascii="Helv" w:hAnsi="Helv"/>
          <w:sz w:val="22"/>
          <w:szCs w:val="22"/>
          <w:lang w:val="de-DE"/>
        </w:rPr>
        <w:t>, yine, Türk kültürünün en seri bir biçimde a</w:t>
      </w:r>
      <w:r>
        <w:rPr>
          <w:rFonts w:ascii="Helv" w:hAnsi="Helv"/>
          <w:sz w:val="22"/>
          <w:szCs w:val="22"/>
          <w:lang w:val="de-DE"/>
        </w:rPr>
        <w:t>şı</w:t>
      </w:r>
      <w:r w:rsidRPr="00074689">
        <w:rPr>
          <w:rFonts w:ascii="Helv" w:hAnsi="Helv"/>
          <w:sz w:val="22"/>
          <w:szCs w:val="22"/>
          <w:lang w:val="de-DE"/>
        </w:rPr>
        <w:t>lanmas</w:t>
      </w:r>
      <w:r>
        <w:rPr>
          <w:rFonts w:ascii="Helv" w:hAnsi="Helv"/>
          <w:sz w:val="22"/>
          <w:szCs w:val="22"/>
          <w:lang w:val="de-DE"/>
        </w:rPr>
        <w:t>ı</w:t>
      </w:r>
      <w:r w:rsidRPr="00074689">
        <w:rPr>
          <w:rFonts w:ascii="Helv" w:hAnsi="Helv"/>
          <w:sz w:val="22"/>
          <w:szCs w:val="22"/>
          <w:lang w:val="de-DE"/>
        </w:rPr>
        <w:t>, bu çerçevede, "vatan</w:t>
      </w:r>
      <w:r>
        <w:rPr>
          <w:rFonts w:ascii="Helv" w:hAnsi="Helv"/>
          <w:sz w:val="22"/>
          <w:szCs w:val="22"/>
          <w:lang w:val="de-DE"/>
        </w:rPr>
        <w:t>ı</w:t>
      </w:r>
      <w:r w:rsidRPr="00074689">
        <w:rPr>
          <w:rFonts w:ascii="Helv" w:hAnsi="Helv"/>
          <w:sz w:val="22"/>
          <w:szCs w:val="22"/>
          <w:lang w:val="de-DE"/>
        </w:rPr>
        <w:t>na, milletine ba</w:t>
      </w:r>
      <w:r>
        <w:rPr>
          <w:rFonts w:ascii="Helv" w:hAnsi="Helv"/>
          <w:sz w:val="22"/>
          <w:szCs w:val="22"/>
          <w:lang w:val="de-DE"/>
        </w:rPr>
        <w:t>ğ</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 dinini, kitab</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 xml:space="preserve"> tan</w:t>
      </w:r>
      <w:r>
        <w:rPr>
          <w:rFonts w:ascii="Helv" w:hAnsi="Helv"/>
          <w:sz w:val="22"/>
          <w:szCs w:val="22"/>
          <w:lang w:val="de-DE"/>
        </w:rPr>
        <w:t>ı</w:t>
      </w:r>
      <w:r w:rsidRPr="00074689">
        <w:rPr>
          <w:rFonts w:ascii="Helv" w:hAnsi="Helv"/>
          <w:sz w:val="22"/>
          <w:szCs w:val="22"/>
          <w:lang w:val="de-DE"/>
        </w:rPr>
        <w:t>yan, bayrak ve yurt sevgisini içinde ta</w:t>
      </w:r>
      <w:r>
        <w:rPr>
          <w:rFonts w:ascii="Helv" w:hAnsi="Helv"/>
          <w:sz w:val="22"/>
          <w:szCs w:val="22"/>
          <w:lang w:val="de-DE"/>
        </w:rPr>
        <w:t>şı</w:t>
      </w:r>
      <w:r w:rsidRPr="00074689">
        <w:rPr>
          <w:rFonts w:ascii="Helv" w:hAnsi="Helv"/>
          <w:sz w:val="22"/>
          <w:szCs w:val="22"/>
          <w:lang w:val="de-DE"/>
        </w:rPr>
        <w:t>yan" genci erekleyen, disipliner ve otoriter bir modeldir. Bu tür bir pro</w:t>
      </w:r>
      <w:r>
        <w:rPr>
          <w:rFonts w:ascii="Helv" w:hAnsi="Helv"/>
          <w:sz w:val="22"/>
          <w:szCs w:val="22"/>
          <w:lang w:val="de-DE"/>
        </w:rPr>
        <w:t>ğ</w:t>
      </w:r>
      <w:r w:rsidRPr="00074689">
        <w:rPr>
          <w:rFonts w:ascii="Helv" w:hAnsi="Helv"/>
          <w:sz w:val="22"/>
          <w:szCs w:val="22"/>
          <w:lang w:val="de-DE"/>
        </w:rPr>
        <w:t>ram, geri dönen genci, getirdi</w:t>
      </w:r>
      <w:r>
        <w:rPr>
          <w:rFonts w:ascii="Helv" w:hAnsi="Helv"/>
          <w:sz w:val="22"/>
          <w:szCs w:val="22"/>
          <w:lang w:val="de-DE"/>
        </w:rPr>
        <w:t>ğ</w:t>
      </w:r>
      <w:r w:rsidRPr="00074689">
        <w:rPr>
          <w:rFonts w:ascii="Helv" w:hAnsi="Helv"/>
          <w:sz w:val="22"/>
          <w:szCs w:val="22"/>
          <w:lang w:val="de-DE"/>
        </w:rPr>
        <w:t>i kültürel yap</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 xml:space="preserve"> içinde ve onun çevresel ve ruhsal durumunu tan</w:t>
      </w:r>
      <w:r>
        <w:rPr>
          <w:rFonts w:ascii="Helv" w:hAnsi="Helv"/>
          <w:sz w:val="22"/>
          <w:szCs w:val="22"/>
          <w:lang w:val="de-DE"/>
        </w:rPr>
        <w:t>ı</w:t>
      </w:r>
      <w:r w:rsidRPr="00074689">
        <w:rPr>
          <w:rFonts w:ascii="Helv" w:hAnsi="Helv"/>
          <w:sz w:val="22"/>
          <w:szCs w:val="22"/>
          <w:lang w:val="de-DE"/>
        </w:rPr>
        <w:t>maya çal</w:t>
      </w:r>
      <w:r>
        <w:rPr>
          <w:rFonts w:ascii="Helv" w:hAnsi="Helv"/>
          <w:sz w:val="22"/>
          <w:szCs w:val="22"/>
          <w:lang w:val="de-DE"/>
        </w:rPr>
        <w:t>ış</w:t>
      </w:r>
      <w:r w:rsidRPr="00074689">
        <w:rPr>
          <w:rFonts w:ascii="Helv" w:hAnsi="Helv"/>
          <w:sz w:val="22"/>
          <w:szCs w:val="22"/>
          <w:lang w:val="de-DE"/>
        </w:rPr>
        <w:t>an ve ona göre çözümler üreten bir pro</w:t>
      </w:r>
      <w:r>
        <w:rPr>
          <w:rFonts w:ascii="Helv" w:hAnsi="Helv"/>
          <w:sz w:val="22"/>
          <w:szCs w:val="22"/>
          <w:lang w:val="de-DE"/>
        </w:rPr>
        <w:t>ğ</w:t>
      </w:r>
      <w:r w:rsidRPr="00074689">
        <w:rPr>
          <w:rFonts w:ascii="Helv" w:hAnsi="Helv"/>
          <w:sz w:val="22"/>
          <w:szCs w:val="22"/>
          <w:lang w:val="de-DE"/>
        </w:rPr>
        <w:t>ram de</w:t>
      </w:r>
      <w:r>
        <w:rPr>
          <w:rFonts w:ascii="Helv" w:hAnsi="Helv"/>
          <w:sz w:val="22"/>
          <w:szCs w:val="22"/>
          <w:lang w:val="de-DE"/>
        </w:rPr>
        <w:t>ğ</w:t>
      </w:r>
      <w:r w:rsidRPr="00074689">
        <w:rPr>
          <w:rFonts w:ascii="Helv" w:hAnsi="Helv"/>
          <w:sz w:val="22"/>
          <w:szCs w:val="22"/>
          <w:lang w:val="de-DE"/>
        </w:rPr>
        <w:t>ildir; tersine, onlar</w:t>
      </w:r>
      <w:r>
        <w:rPr>
          <w:rFonts w:ascii="Helv" w:hAnsi="Helv"/>
          <w:sz w:val="22"/>
          <w:szCs w:val="22"/>
          <w:lang w:val="de-DE"/>
        </w:rPr>
        <w:t>ı</w:t>
      </w:r>
      <w:r w:rsidRPr="00074689">
        <w:rPr>
          <w:rFonts w:ascii="Helv" w:hAnsi="Helv"/>
          <w:sz w:val="22"/>
          <w:szCs w:val="22"/>
          <w:lang w:val="de-DE"/>
        </w:rPr>
        <w:t>n geleneksel Türk de</w:t>
      </w:r>
      <w:r>
        <w:rPr>
          <w:rFonts w:ascii="Helv" w:hAnsi="Helv"/>
          <w:sz w:val="22"/>
          <w:szCs w:val="22"/>
          <w:lang w:val="de-DE"/>
        </w:rPr>
        <w:t>ğ</w:t>
      </w:r>
      <w:r w:rsidRPr="00074689">
        <w:rPr>
          <w:rFonts w:ascii="Helv" w:hAnsi="Helv"/>
          <w:sz w:val="22"/>
          <w:szCs w:val="22"/>
          <w:lang w:val="de-DE"/>
        </w:rPr>
        <w:t>erlerine ve varolan politik anlay</w:t>
      </w:r>
      <w:r>
        <w:rPr>
          <w:rFonts w:ascii="Helv" w:hAnsi="Helv"/>
          <w:sz w:val="22"/>
          <w:szCs w:val="22"/>
          <w:lang w:val="de-DE"/>
        </w:rPr>
        <w:t>ış</w:t>
      </w:r>
      <w:r w:rsidRPr="00074689">
        <w:rPr>
          <w:rFonts w:ascii="Helv" w:hAnsi="Helv"/>
          <w:sz w:val="22"/>
          <w:szCs w:val="22"/>
          <w:lang w:val="de-DE"/>
        </w:rPr>
        <w:t>a uygun e</w:t>
      </w:r>
      <w:r>
        <w:rPr>
          <w:rFonts w:ascii="Helv" w:hAnsi="Helv"/>
          <w:sz w:val="22"/>
          <w:szCs w:val="22"/>
          <w:lang w:val="de-DE"/>
        </w:rPr>
        <w:t>ğ</w:t>
      </w:r>
      <w:r w:rsidRPr="00074689">
        <w:rPr>
          <w:rFonts w:ascii="Helv" w:hAnsi="Helv"/>
          <w:sz w:val="22"/>
          <w:szCs w:val="22"/>
          <w:lang w:val="de-DE"/>
        </w:rPr>
        <w:t>itim dizgesine uyumlar</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 xml:space="preserve"> sa</w:t>
      </w:r>
      <w:r>
        <w:rPr>
          <w:rFonts w:ascii="Helv" w:hAnsi="Helv"/>
          <w:sz w:val="22"/>
          <w:szCs w:val="22"/>
          <w:lang w:val="de-DE"/>
        </w:rPr>
        <w:t>ğ</w:t>
      </w:r>
      <w:r w:rsidRPr="00074689">
        <w:rPr>
          <w:rFonts w:ascii="Helv" w:hAnsi="Helv"/>
          <w:sz w:val="22"/>
          <w:szCs w:val="22"/>
          <w:lang w:val="de-DE"/>
        </w:rPr>
        <w:t>lamay</w:t>
      </w:r>
      <w:r>
        <w:rPr>
          <w:rFonts w:ascii="Helv" w:hAnsi="Helv"/>
          <w:sz w:val="22"/>
          <w:szCs w:val="22"/>
          <w:lang w:val="de-DE"/>
        </w:rPr>
        <w:t>ı</w:t>
      </w:r>
      <w:r w:rsidRPr="00074689">
        <w:rPr>
          <w:rFonts w:ascii="Helv" w:hAnsi="Helv"/>
          <w:sz w:val="22"/>
          <w:szCs w:val="22"/>
          <w:lang w:val="de-DE"/>
        </w:rPr>
        <w:t xml:space="preserve"> öngören bir pro</w:t>
      </w:r>
      <w:r>
        <w:rPr>
          <w:rFonts w:ascii="Helv" w:hAnsi="Helv"/>
          <w:sz w:val="22"/>
          <w:szCs w:val="22"/>
          <w:lang w:val="de-DE"/>
        </w:rPr>
        <w:t>ğ</w:t>
      </w:r>
      <w:r w:rsidRPr="00074689">
        <w:rPr>
          <w:rFonts w:ascii="Helv" w:hAnsi="Helv"/>
          <w:sz w:val="22"/>
          <w:szCs w:val="22"/>
          <w:lang w:val="de-DE"/>
        </w:rPr>
        <w:t>ramd</w:t>
      </w:r>
      <w:r>
        <w:rPr>
          <w:rFonts w:ascii="Helv" w:hAnsi="Helv"/>
          <w:sz w:val="22"/>
          <w:szCs w:val="22"/>
          <w:lang w:val="de-DE"/>
        </w:rPr>
        <w:t>ı</w:t>
      </w:r>
      <w:r w:rsidRPr="00074689">
        <w:rPr>
          <w:rFonts w:ascii="Helv" w:hAnsi="Helv"/>
          <w:sz w:val="22"/>
          <w:szCs w:val="22"/>
          <w:lang w:val="de-DE"/>
        </w:rPr>
        <w:t>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Gerçi Türkiye'de "konuk i</w:t>
      </w:r>
      <w:r>
        <w:rPr>
          <w:rFonts w:ascii="Helv" w:hAnsi="Helv"/>
          <w:sz w:val="22"/>
          <w:szCs w:val="22"/>
          <w:lang w:val="de-DE"/>
        </w:rPr>
        <w:t>ş</w:t>
      </w:r>
      <w:r w:rsidRPr="00074689">
        <w:rPr>
          <w:rFonts w:ascii="Helv" w:hAnsi="Helv"/>
          <w:sz w:val="22"/>
          <w:szCs w:val="22"/>
          <w:lang w:val="de-DE"/>
        </w:rPr>
        <w:t>çilerin ve özellikle çocuklar</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n sorunlar</w:t>
      </w:r>
      <w:r>
        <w:rPr>
          <w:rFonts w:ascii="Helv" w:hAnsi="Helv"/>
          <w:sz w:val="22"/>
          <w:szCs w:val="22"/>
          <w:lang w:val="de-DE"/>
        </w:rPr>
        <w:t>ı</w:t>
      </w:r>
      <w:r w:rsidRPr="00074689">
        <w:rPr>
          <w:rFonts w:ascii="Helv" w:hAnsi="Helv"/>
          <w:sz w:val="22"/>
          <w:szCs w:val="22"/>
          <w:lang w:val="de-DE"/>
        </w:rPr>
        <w:t>, geri dönü</w:t>
      </w:r>
      <w:r>
        <w:rPr>
          <w:rFonts w:ascii="Helv" w:hAnsi="Helv"/>
          <w:sz w:val="22"/>
          <w:szCs w:val="22"/>
          <w:lang w:val="de-DE"/>
        </w:rPr>
        <w:t>ş</w:t>
      </w:r>
      <w:r w:rsidRPr="00074689">
        <w:rPr>
          <w:rFonts w:ascii="Helv" w:hAnsi="Helv"/>
          <w:sz w:val="22"/>
          <w:szCs w:val="22"/>
          <w:lang w:val="de-DE"/>
        </w:rPr>
        <w:t>lerinde ortaya ç</w:t>
      </w:r>
      <w:r>
        <w:rPr>
          <w:rFonts w:ascii="Helv" w:hAnsi="Helv"/>
          <w:sz w:val="22"/>
          <w:szCs w:val="22"/>
          <w:lang w:val="de-DE"/>
        </w:rPr>
        <w:t>ı</w:t>
      </w:r>
      <w:r w:rsidRPr="00074689">
        <w:rPr>
          <w:rFonts w:ascii="Helv" w:hAnsi="Helv"/>
          <w:sz w:val="22"/>
          <w:szCs w:val="22"/>
          <w:lang w:val="de-DE"/>
        </w:rPr>
        <w:t>kan i</w:t>
      </w:r>
      <w:r>
        <w:rPr>
          <w:rFonts w:ascii="Helv" w:hAnsi="Helv"/>
          <w:sz w:val="22"/>
          <w:szCs w:val="22"/>
          <w:lang w:val="de-DE"/>
        </w:rPr>
        <w:t>ş</w:t>
      </w:r>
      <w:r w:rsidRPr="00074689">
        <w:rPr>
          <w:rFonts w:ascii="Helv" w:hAnsi="Helv"/>
          <w:sz w:val="22"/>
          <w:szCs w:val="22"/>
          <w:lang w:val="de-DE"/>
        </w:rPr>
        <w:t>sizlik sorunlar</w:t>
      </w:r>
      <w:r>
        <w:rPr>
          <w:rFonts w:ascii="Helv" w:hAnsi="Helv"/>
          <w:sz w:val="22"/>
          <w:szCs w:val="22"/>
          <w:lang w:val="de-DE"/>
        </w:rPr>
        <w:t>ı</w:t>
      </w:r>
      <w:r w:rsidRPr="00074689">
        <w:rPr>
          <w:rFonts w:ascii="Helv" w:hAnsi="Helv"/>
          <w:sz w:val="22"/>
          <w:szCs w:val="22"/>
          <w:lang w:val="de-DE"/>
        </w:rPr>
        <w:t>, özellikle genç i</w:t>
      </w:r>
      <w:r>
        <w:rPr>
          <w:rFonts w:ascii="Helv" w:hAnsi="Helv"/>
          <w:sz w:val="22"/>
          <w:szCs w:val="22"/>
          <w:lang w:val="de-DE"/>
        </w:rPr>
        <w:t>ş</w:t>
      </w:r>
      <w:r w:rsidRPr="00074689">
        <w:rPr>
          <w:rFonts w:ascii="Helv" w:hAnsi="Helv"/>
          <w:sz w:val="22"/>
          <w:szCs w:val="22"/>
          <w:lang w:val="de-DE"/>
        </w:rPr>
        <w:t>sizli</w:t>
      </w:r>
      <w:r>
        <w:rPr>
          <w:rFonts w:ascii="Helv" w:hAnsi="Helv"/>
          <w:sz w:val="22"/>
          <w:szCs w:val="22"/>
          <w:lang w:val="de-DE"/>
        </w:rPr>
        <w:t>ğ</w:t>
      </w:r>
      <w:r w:rsidRPr="00074689">
        <w:rPr>
          <w:rFonts w:ascii="Helv" w:hAnsi="Helv"/>
          <w:sz w:val="22"/>
          <w:szCs w:val="22"/>
          <w:lang w:val="de-DE"/>
        </w:rPr>
        <w:t>i, geridönenlerin durumlar</w:t>
      </w:r>
      <w:r>
        <w:rPr>
          <w:rFonts w:ascii="Helv" w:hAnsi="Helv"/>
          <w:sz w:val="22"/>
          <w:szCs w:val="22"/>
          <w:lang w:val="de-DE"/>
        </w:rPr>
        <w:t>ı</w:t>
      </w:r>
      <w:r w:rsidR="00950E83">
        <w:rPr>
          <w:rFonts w:ascii="Helv" w:hAnsi="Helv"/>
          <w:sz w:val="22"/>
          <w:szCs w:val="22"/>
          <w:lang w:val="de-DE"/>
        </w:rPr>
        <w:t xml:space="preserve"> üze</w:t>
      </w:r>
      <w:r w:rsidRPr="00074689">
        <w:rPr>
          <w:rFonts w:ascii="Helv" w:hAnsi="Helv"/>
          <w:sz w:val="22"/>
          <w:szCs w:val="22"/>
          <w:lang w:val="de-DE"/>
        </w:rPr>
        <w:t>rine" zaman zaman, acil gereklilik ortaya ç</w:t>
      </w:r>
      <w:r>
        <w:rPr>
          <w:rFonts w:ascii="Helv" w:hAnsi="Helv"/>
          <w:sz w:val="22"/>
          <w:szCs w:val="22"/>
          <w:lang w:val="de-DE"/>
        </w:rPr>
        <w:t>ı</w:t>
      </w:r>
      <w:r w:rsidRPr="00074689">
        <w:rPr>
          <w:rFonts w:ascii="Helv" w:hAnsi="Helv"/>
          <w:sz w:val="22"/>
          <w:szCs w:val="22"/>
          <w:lang w:val="de-DE"/>
        </w:rPr>
        <w:t>kt</w:t>
      </w:r>
      <w:r>
        <w:rPr>
          <w:rFonts w:ascii="Helv" w:hAnsi="Helv"/>
          <w:sz w:val="22"/>
          <w:szCs w:val="22"/>
          <w:lang w:val="de-DE"/>
        </w:rPr>
        <w:t>ı</w:t>
      </w:r>
      <w:r w:rsidRPr="00074689">
        <w:rPr>
          <w:rFonts w:ascii="Helv" w:hAnsi="Helv"/>
          <w:sz w:val="22"/>
          <w:szCs w:val="22"/>
          <w:lang w:val="de-DE"/>
        </w:rPr>
        <w:t>kça belli projeler geli</w:t>
      </w:r>
      <w:r>
        <w:rPr>
          <w:rFonts w:ascii="Helv" w:hAnsi="Helv"/>
          <w:sz w:val="22"/>
          <w:szCs w:val="22"/>
          <w:lang w:val="de-DE"/>
        </w:rPr>
        <w:t>ş</w:t>
      </w:r>
      <w:r w:rsidRPr="00074689">
        <w:rPr>
          <w:rFonts w:ascii="Helv" w:hAnsi="Helv"/>
          <w:sz w:val="22"/>
          <w:szCs w:val="22"/>
          <w:lang w:val="de-DE"/>
        </w:rPr>
        <w:t>tirilmi</w:t>
      </w:r>
      <w:r>
        <w:rPr>
          <w:rFonts w:ascii="Helv" w:hAnsi="Helv"/>
          <w:sz w:val="22"/>
          <w:szCs w:val="22"/>
          <w:lang w:val="de-DE"/>
        </w:rPr>
        <w:t>ş</w:t>
      </w:r>
      <w:r w:rsidRPr="00074689">
        <w:rPr>
          <w:rFonts w:ascii="Helv" w:hAnsi="Helv"/>
          <w:sz w:val="22"/>
          <w:szCs w:val="22"/>
          <w:lang w:val="de-DE"/>
        </w:rPr>
        <w:t>tir. Ancak bunlar, bürokratlar ve memurlar taraf</w:t>
      </w:r>
      <w:r>
        <w:rPr>
          <w:rFonts w:ascii="Helv" w:hAnsi="Helv"/>
          <w:sz w:val="22"/>
          <w:szCs w:val="22"/>
          <w:lang w:val="de-DE"/>
        </w:rPr>
        <w:t>ı</w:t>
      </w:r>
      <w:r w:rsidRPr="00074689">
        <w:rPr>
          <w:rFonts w:ascii="Helv" w:hAnsi="Helv"/>
          <w:sz w:val="22"/>
          <w:szCs w:val="22"/>
          <w:lang w:val="de-DE"/>
        </w:rPr>
        <w:t>ndan politik direktifler do</w:t>
      </w:r>
      <w:r>
        <w:rPr>
          <w:rFonts w:ascii="Helv" w:hAnsi="Helv"/>
          <w:sz w:val="22"/>
          <w:szCs w:val="22"/>
          <w:lang w:val="de-DE"/>
        </w:rPr>
        <w:t>ğ</w:t>
      </w:r>
      <w:r w:rsidRPr="00074689">
        <w:rPr>
          <w:rFonts w:ascii="Helv" w:hAnsi="Helv"/>
          <w:sz w:val="22"/>
          <w:szCs w:val="22"/>
          <w:lang w:val="de-DE"/>
        </w:rPr>
        <w:t>rultusunda geli</w:t>
      </w:r>
      <w:r>
        <w:rPr>
          <w:rFonts w:ascii="Helv" w:hAnsi="Helv"/>
          <w:sz w:val="22"/>
          <w:szCs w:val="22"/>
          <w:lang w:val="de-DE"/>
        </w:rPr>
        <w:t>ş</w:t>
      </w:r>
      <w:r w:rsidRPr="00074689">
        <w:rPr>
          <w:rFonts w:ascii="Helv" w:hAnsi="Helv"/>
          <w:sz w:val="22"/>
          <w:szCs w:val="22"/>
          <w:lang w:val="de-DE"/>
        </w:rPr>
        <w:t>tirilen ve içinde sosyal çal</w:t>
      </w:r>
      <w:r>
        <w:rPr>
          <w:rFonts w:ascii="Helv" w:hAnsi="Helv"/>
          <w:sz w:val="22"/>
          <w:szCs w:val="22"/>
          <w:lang w:val="de-DE"/>
        </w:rPr>
        <w:t>ış</w:t>
      </w:r>
      <w:r w:rsidRPr="00074689">
        <w:rPr>
          <w:rFonts w:ascii="Helv" w:hAnsi="Helv"/>
          <w:sz w:val="22"/>
          <w:szCs w:val="22"/>
          <w:lang w:val="de-DE"/>
        </w:rPr>
        <w:t>ma mesle</w:t>
      </w:r>
      <w:r>
        <w:rPr>
          <w:rFonts w:ascii="Helv" w:hAnsi="Helv"/>
          <w:sz w:val="22"/>
          <w:szCs w:val="22"/>
          <w:lang w:val="de-DE"/>
        </w:rPr>
        <w:t>ğ</w:t>
      </w:r>
      <w:r w:rsidRPr="00074689">
        <w:rPr>
          <w:rFonts w:ascii="Helv" w:hAnsi="Helv"/>
          <w:sz w:val="22"/>
          <w:szCs w:val="22"/>
          <w:lang w:val="de-DE"/>
        </w:rPr>
        <w:t>inin yeralmad</w:t>
      </w:r>
      <w:r>
        <w:rPr>
          <w:rFonts w:ascii="Helv" w:hAnsi="Helv"/>
          <w:sz w:val="22"/>
          <w:szCs w:val="22"/>
          <w:lang w:val="de-DE"/>
        </w:rPr>
        <w:t>ığı</w:t>
      </w:r>
      <w:r w:rsidRPr="00074689">
        <w:rPr>
          <w:rFonts w:ascii="Helv" w:hAnsi="Helv"/>
          <w:sz w:val="22"/>
          <w:szCs w:val="22"/>
          <w:lang w:val="de-DE"/>
        </w:rPr>
        <w:t xml:space="preserve"> pro</w:t>
      </w:r>
      <w:r>
        <w:rPr>
          <w:rFonts w:ascii="Helv" w:hAnsi="Helv"/>
          <w:sz w:val="22"/>
          <w:szCs w:val="22"/>
          <w:lang w:val="de-DE"/>
        </w:rPr>
        <w:t>ğ</w:t>
      </w:r>
      <w:r w:rsidRPr="00074689">
        <w:rPr>
          <w:rFonts w:ascii="Helv" w:hAnsi="Helv"/>
          <w:sz w:val="22"/>
          <w:szCs w:val="22"/>
          <w:lang w:val="de-DE"/>
        </w:rPr>
        <w:t>ramlard</w:t>
      </w:r>
      <w:r>
        <w:rPr>
          <w:rFonts w:ascii="Helv" w:hAnsi="Helv"/>
          <w:sz w:val="22"/>
          <w:szCs w:val="22"/>
          <w:lang w:val="de-DE"/>
        </w:rPr>
        <w:t>ı</w:t>
      </w:r>
      <w:r w:rsidRPr="00074689">
        <w:rPr>
          <w:rFonts w:ascii="Helv" w:hAnsi="Helv"/>
          <w:sz w:val="22"/>
          <w:szCs w:val="22"/>
          <w:lang w:val="de-DE"/>
        </w:rPr>
        <w:t>r. Hiçbiri de kal</w:t>
      </w:r>
      <w:r>
        <w:rPr>
          <w:rFonts w:ascii="Helv" w:hAnsi="Helv"/>
          <w:sz w:val="22"/>
          <w:szCs w:val="22"/>
          <w:lang w:val="de-DE"/>
        </w:rPr>
        <w:t>ı</w:t>
      </w:r>
      <w:r w:rsidRPr="00074689">
        <w:rPr>
          <w:rFonts w:ascii="Helv" w:hAnsi="Helv"/>
          <w:sz w:val="22"/>
          <w:szCs w:val="22"/>
          <w:lang w:val="de-DE"/>
        </w:rPr>
        <w:t>c</w:t>
      </w:r>
      <w:r>
        <w:rPr>
          <w:rFonts w:ascii="Helv" w:hAnsi="Helv"/>
          <w:sz w:val="22"/>
          <w:szCs w:val="22"/>
          <w:lang w:val="de-DE"/>
        </w:rPr>
        <w:t>ı</w:t>
      </w:r>
      <w:r w:rsidRPr="00074689">
        <w:rPr>
          <w:rFonts w:ascii="Helv" w:hAnsi="Helv"/>
          <w:sz w:val="22"/>
          <w:szCs w:val="22"/>
          <w:lang w:val="de-DE"/>
        </w:rPr>
        <w:t xml:space="preserve"> ve etkisi olan pro</w:t>
      </w:r>
      <w:r>
        <w:rPr>
          <w:rFonts w:ascii="Helv" w:hAnsi="Helv"/>
          <w:sz w:val="22"/>
          <w:szCs w:val="22"/>
          <w:lang w:val="de-DE"/>
        </w:rPr>
        <w:t>ğ</w:t>
      </w:r>
      <w:r w:rsidRPr="00074689">
        <w:rPr>
          <w:rFonts w:ascii="Helv" w:hAnsi="Helv"/>
          <w:sz w:val="22"/>
          <w:szCs w:val="22"/>
          <w:lang w:val="de-DE"/>
        </w:rPr>
        <w:t>ramlar olamam</w:t>
      </w:r>
      <w:r>
        <w:rPr>
          <w:rFonts w:ascii="Helv" w:hAnsi="Helv"/>
          <w:sz w:val="22"/>
          <w:szCs w:val="22"/>
          <w:lang w:val="de-DE"/>
        </w:rPr>
        <w:t>ış</w:t>
      </w:r>
      <w:r w:rsidRPr="00074689">
        <w:rPr>
          <w:rFonts w:ascii="Helv" w:hAnsi="Helv"/>
          <w:sz w:val="22"/>
          <w:szCs w:val="22"/>
          <w:lang w:val="de-DE"/>
        </w:rPr>
        <w:t>lard</w:t>
      </w:r>
      <w:r>
        <w:rPr>
          <w:rFonts w:ascii="Helv" w:hAnsi="Helv"/>
          <w:sz w:val="22"/>
          <w:szCs w:val="22"/>
          <w:lang w:val="de-DE"/>
        </w:rPr>
        <w:t>ı</w:t>
      </w:r>
      <w:r w:rsidRPr="00074689">
        <w:rPr>
          <w:rFonts w:ascii="Helv" w:hAnsi="Helv"/>
          <w:sz w:val="22"/>
          <w:szCs w:val="22"/>
          <w:lang w:val="de-DE"/>
        </w:rPr>
        <w:t>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Böyle bir konuda sosyal çal</w:t>
      </w:r>
      <w:r>
        <w:rPr>
          <w:rFonts w:ascii="Helv" w:hAnsi="Helv"/>
          <w:sz w:val="22"/>
          <w:szCs w:val="22"/>
          <w:lang w:val="de-DE"/>
        </w:rPr>
        <w:t>ış</w:t>
      </w:r>
      <w:r w:rsidRPr="00074689">
        <w:rPr>
          <w:rFonts w:ascii="Helv" w:hAnsi="Helv"/>
          <w:sz w:val="22"/>
          <w:szCs w:val="22"/>
          <w:lang w:val="de-DE"/>
        </w:rPr>
        <w:t>ma ve sosyal çal</w:t>
      </w:r>
      <w:r>
        <w:rPr>
          <w:rFonts w:ascii="Helv" w:hAnsi="Helv"/>
          <w:sz w:val="22"/>
          <w:szCs w:val="22"/>
          <w:lang w:val="de-DE"/>
        </w:rPr>
        <w:t>ış</w:t>
      </w:r>
      <w:r w:rsidRPr="00074689">
        <w:rPr>
          <w:rFonts w:ascii="Helv" w:hAnsi="Helv"/>
          <w:sz w:val="22"/>
          <w:szCs w:val="22"/>
          <w:lang w:val="de-DE"/>
        </w:rPr>
        <w:t>mac</w:t>
      </w:r>
      <w:r>
        <w:rPr>
          <w:rFonts w:ascii="Helv" w:hAnsi="Helv"/>
          <w:sz w:val="22"/>
          <w:szCs w:val="22"/>
          <w:lang w:val="de-DE"/>
        </w:rPr>
        <w:t>ı</w:t>
      </w:r>
      <w:r w:rsidRPr="00074689">
        <w:rPr>
          <w:rFonts w:ascii="Helv" w:hAnsi="Helv"/>
          <w:sz w:val="22"/>
          <w:szCs w:val="22"/>
          <w:lang w:val="de-DE"/>
        </w:rPr>
        <w:t xml:space="preserve"> ne yapabilirdi? Herhalde, geridönen çocuklar</w:t>
      </w:r>
      <w:r>
        <w:rPr>
          <w:rFonts w:ascii="Helv" w:hAnsi="Helv"/>
          <w:sz w:val="22"/>
          <w:szCs w:val="22"/>
          <w:lang w:val="de-DE"/>
        </w:rPr>
        <w:t>ı</w:t>
      </w:r>
      <w:r w:rsidRPr="00074689">
        <w:rPr>
          <w:rFonts w:ascii="Helv" w:hAnsi="Helv"/>
          <w:sz w:val="22"/>
          <w:szCs w:val="22"/>
          <w:lang w:val="de-DE"/>
        </w:rPr>
        <w:t>n ve gençlerin e</w:t>
      </w:r>
      <w:r>
        <w:rPr>
          <w:rFonts w:ascii="Helv" w:hAnsi="Helv"/>
          <w:sz w:val="22"/>
          <w:szCs w:val="22"/>
          <w:lang w:val="de-DE"/>
        </w:rPr>
        <w:t>ğ</w:t>
      </w:r>
      <w:r w:rsidRPr="00074689">
        <w:rPr>
          <w:rFonts w:ascii="Helv" w:hAnsi="Helv"/>
          <w:sz w:val="22"/>
          <w:szCs w:val="22"/>
          <w:lang w:val="de-DE"/>
        </w:rPr>
        <w:t>itimsel ve kültürel uyumlar</w:t>
      </w:r>
      <w:r>
        <w:rPr>
          <w:rFonts w:ascii="Helv" w:hAnsi="Helv"/>
          <w:sz w:val="22"/>
          <w:szCs w:val="22"/>
          <w:lang w:val="de-DE"/>
        </w:rPr>
        <w:t>ı</w:t>
      </w:r>
      <w:r w:rsidRPr="00074689">
        <w:rPr>
          <w:rFonts w:ascii="Helv" w:hAnsi="Helv"/>
          <w:sz w:val="22"/>
          <w:szCs w:val="22"/>
          <w:lang w:val="de-DE"/>
        </w:rPr>
        <w:t xml:space="preserve"> için daha ça</w:t>
      </w:r>
      <w:r>
        <w:rPr>
          <w:rFonts w:ascii="Helv" w:hAnsi="Helv"/>
          <w:sz w:val="22"/>
          <w:szCs w:val="22"/>
          <w:lang w:val="de-DE"/>
        </w:rPr>
        <w:t>ğ</w:t>
      </w:r>
      <w:r w:rsidRPr="00074689">
        <w:rPr>
          <w:rFonts w:ascii="Helv" w:hAnsi="Helv"/>
          <w:sz w:val="22"/>
          <w:szCs w:val="22"/>
          <w:lang w:val="de-DE"/>
        </w:rPr>
        <w:t>da</w:t>
      </w:r>
      <w:r>
        <w:rPr>
          <w:rFonts w:ascii="Helv" w:hAnsi="Helv"/>
          <w:sz w:val="22"/>
          <w:szCs w:val="22"/>
          <w:lang w:val="de-DE"/>
        </w:rPr>
        <w:t>ş</w:t>
      </w:r>
      <w:r w:rsidRPr="00074689">
        <w:rPr>
          <w:rFonts w:ascii="Helv" w:hAnsi="Helv"/>
          <w:sz w:val="22"/>
          <w:szCs w:val="22"/>
          <w:lang w:val="de-DE"/>
        </w:rPr>
        <w:t xml:space="preserve"> pro</w:t>
      </w:r>
      <w:r>
        <w:rPr>
          <w:rFonts w:ascii="Helv" w:hAnsi="Helv"/>
          <w:sz w:val="22"/>
          <w:szCs w:val="22"/>
          <w:lang w:val="de-DE"/>
        </w:rPr>
        <w:t>ğ</w:t>
      </w:r>
      <w:r w:rsidRPr="00074689">
        <w:rPr>
          <w:rFonts w:ascii="Helv" w:hAnsi="Helv"/>
          <w:sz w:val="22"/>
          <w:szCs w:val="22"/>
          <w:lang w:val="de-DE"/>
        </w:rPr>
        <w:t>ramlar geli</w:t>
      </w:r>
      <w:r>
        <w:rPr>
          <w:rFonts w:ascii="Helv" w:hAnsi="Helv"/>
          <w:sz w:val="22"/>
          <w:szCs w:val="22"/>
          <w:lang w:val="de-DE"/>
        </w:rPr>
        <w:t>ş</w:t>
      </w:r>
      <w:r w:rsidRPr="00074689">
        <w:rPr>
          <w:rFonts w:ascii="Helv" w:hAnsi="Helv"/>
          <w:sz w:val="22"/>
          <w:szCs w:val="22"/>
          <w:lang w:val="de-DE"/>
        </w:rPr>
        <w:t>tirebilirdi. Ya da ça</w:t>
      </w:r>
      <w:r>
        <w:rPr>
          <w:rFonts w:ascii="Helv" w:hAnsi="Helv"/>
          <w:sz w:val="22"/>
          <w:szCs w:val="22"/>
          <w:lang w:val="de-DE"/>
        </w:rPr>
        <w:t>ğ</w:t>
      </w:r>
      <w:r w:rsidRPr="00074689">
        <w:rPr>
          <w:rFonts w:ascii="Helv" w:hAnsi="Helv"/>
          <w:sz w:val="22"/>
          <w:szCs w:val="22"/>
          <w:lang w:val="de-DE"/>
        </w:rPr>
        <w:t>da</w:t>
      </w:r>
      <w:r>
        <w:rPr>
          <w:rFonts w:ascii="Helv" w:hAnsi="Helv"/>
          <w:sz w:val="22"/>
          <w:szCs w:val="22"/>
          <w:lang w:val="de-DE"/>
        </w:rPr>
        <w:t>ş</w:t>
      </w:r>
      <w:r w:rsidRPr="00074689">
        <w:rPr>
          <w:rFonts w:ascii="Helv" w:hAnsi="Helv"/>
          <w:sz w:val="22"/>
          <w:szCs w:val="22"/>
          <w:lang w:val="de-DE"/>
        </w:rPr>
        <w:t xml:space="preserve"> boyutta e</w:t>
      </w:r>
      <w:r>
        <w:rPr>
          <w:rFonts w:ascii="Helv" w:hAnsi="Helv"/>
          <w:sz w:val="22"/>
          <w:szCs w:val="22"/>
          <w:lang w:val="de-DE"/>
        </w:rPr>
        <w:t>ğ</w:t>
      </w:r>
      <w:r w:rsidRPr="00074689">
        <w:rPr>
          <w:rFonts w:ascii="Helv" w:hAnsi="Helv"/>
          <w:sz w:val="22"/>
          <w:szCs w:val="22"/>
          <w:lang w:val="de-DE"/>
        </w:rPr>
        <w:t>itim alan bir sosyal çal</w:t>
      </w:r>
      <w:r>
        <w:rPr>
          <w:rFonts w:ascii="Helv" w:hAnsi="Helv"/>
          <w:sz w:val="22"/>
          <w:szCs w:val="22"/>
          <w:lang w:val="de-DE"/>
        </w:rPr>
        <w:t>ış</w:t>
      </w:r>
      <w:r w:rsidRPr="00074689">
        <w:rPr>
          <w:rFonts w:ascii="Helv" w:hAnsi="Helv"/>
          <w:sz w:val="22"/>
          <w:szCs w:val="22"/>
          <w:lang w:val="de-DE"/>
        </w:rPr>
        <w:t>mac</w:t>
      </w:r>
      <w:r>
        <w:rPr>
          <w:rFonts w:ascii="Helv" w:hAnsi="Helv"/>
          <w:sz w:val="22"/>
          <w:szCs w:val="22"/>
          <w:lang w:val="de-DE"/>
        </w:rPr>
        <w:t>ı</w:t>
      </w:r>
      <w:r w:rsidRPr="00074689">
        <w:rPr>
          <w:rFonts w:ascii="Helv" w:hAnsi="Helv"/>
          <w:sz w:val="22"/>
          <w:szCs w:val="22"/>
          <w:lang w:val="de-DE"/>
        </w:rPr>
        <w:t>, ça</w:t>
      </w:r>
      <w:r>
        <w:rPr>
          <w:rFonts w:ascii="Helv" w:hAnsi="Helv"/>
          <w:sz w:val="22"/>
          <w:szCs w:val="22"/>
          <w:lang w:val="de-DE"/>
        </w:rPr>
        <w:t>ğ</w:t>
      </w:r>
      <w:r w:rsidRPr="00074689">
        <w:rPr>
          <w:rFonts w:ascii="Helv" w:hAnsi="Helv"/>
          <w:sz w:val="22"/>
          <w:szCs w:val="22"/>
          <w:lang w:val="de-DE"/>
        </w:rPr>
        <w:t>da</w:t>
      </w:r>
      <w:r>
        <w:rPr>
          <w:rFonts w:ascii="Helv" w:hAnsi="Helv"/>
          <w:sz w:val="22"/>
          <w:szCs w:val="22"/>
          <w:lang w:val="de-DE"/>
        </w:rPr>
        <w:t>ş</w:t>
      </w:r>
      <w:r w:rsidRPr="00074689">
        <w:rPr>
          <w:rFonts w:ascii="Helv" w:hAnsi="Helv"/>
          <w:sz w:val="22"/>
          <w:szCs w:val="22"/>
          <w:lang w:val="de-DE"/>
        </w:rPr>
        <w:t xml:space="preserve"> boyutta e</w:t>
      </w:r>
      <w:r>
        <w:rPr>
          <w:rFonts w:ascii="Helv" w:hAnsi="Helv"/>
          <w:sz w:val="22"/>
          <w:szCs w:val="22"/>
          <w:lang w:val="de-DE"/>
        </w:rPr>
        <w:t>ğ</w:t>
      </w:r>
      <w:r w:rsidRPr="00074689">
        <w:rPr>
          <w:rFonts w:ascii="Helv" w:hAnsi="Helv"/>
          <w:sz w:val="22"/>
          <w:szCs w:val="22"/>
          <w:lang w:val="de-DE"/>
        </w:rPr>
        <w:t>itimsel yönü olmayan bir pro</w:t>
      </w:r>
      <w:r>
        <w:rPr>
          <w:rFonts w:ascii="Helv" w:hAnsi="Helv"/>
          <w:sz w:val="22"/>
          <w:szCs w:val="22"/>
          <w:lang w:val="de-DE"/>
        </w:rPr>
        <w:t>ğ</w:t>
      </w:r>
      <w:r w:rsidRPr="00074689">
        <w:rPr>
          <w:rFonts w:ascii="Helv" w:hAnsi="Helv"/>
          <w:sz w:val="22"/>
          <w:szCs w:val="22"/>
          <w:lang w:val="de-DE"/>
        </w:rPr>
        <w:t>ram</w:t>
      </w:r>
      <w:r>
        <w:rPr>
          <w:rFonts w:ascii="Helv" w:hAnsi="Helv"/>
          <w:sz w:val="22"/>
          <w:szCs w:val="22"/>
          <w:lang w:val="de-DE"/>
        </w:rPr>
        <w:t>ı</w:t>
      </w:r>
      <w:r w:rsidRPr="00074689">
        <w:rPr>
          <w:rFonts w:ascii="Helv" w:hAnsi="Helv"/>
          <w:sz w:val="22"/>
          <w:szCs w:val="22"/>
          <w:lang w:val="de-DE"/>
        </w:rPr>
        <w:t xml:space="preserve"> masaya koymazd</w:t>
      </w:r>
      <w:r>
        <w:rPr>
          <w:rFonts w:ascii="Helv" w:hAnsi="Helv"/>
          <w:sz w:val="22"/>
          <w:szCs w:val="22"/>
          <w:lang w:val="de-DE"/>
        </w:rPr>
        <w:t>ı</w:t>
      </w:r>
      <w:r w:rsidRPr="00074689">
        <w:rPr>
          <w:rFonts w:ascii="Helv" w:hAnsi="Helv"/>
          <w:sz w:val="22"/>
          <w:szCs w:val="22"/>
          <w:lang w:val="de-DE"/>
        </w:rPr>
        <w:t>, san</w:t>
      </w:r>
      <w:r>
        <w:rPr>
          <w:rFonts w:ascii="Helv" w:hAnsi="Helv"/>
          <w:sz w:val="22"/>
          <w:szCs w:val="22"/>
          <w:lang w:val="de-DE"/>
        </w:rPr>
        <w:t>ı</w:t>
      </w:r>
      <w:r w:rsidRPr="00074689">
        <w:rPr>
          <w:rFonts w:ascii="Helv" w:hAnsi="Helv"/>
          <w:sz w:val="22"/>
          <w:szCs w:val="22"/>
          <w:lang w:val="de-DE"/>
        </w:rPr>
        <w:t>yorum.</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lastRenderedPageBreak/>
        <w:t>Sosyal e</w:t>
      </w:r>
      <w:r>
        <w:rPr>
          <w:rFonts w:ascii="Helv" w:hAnsi="Helv"/>
          <w:sz w:val="22"/>
          <w:szCs w:val="22"/>
          <w:lang w:val="de-DE"/>
        </w:rPr>
        <w:t>ğ</w:t>
      </w:r>
      <w:r w:rsidRPr="00074689">
        <w:rPr>
          <w:rFonts w:ascii="Helv" w:hAnsi="Helv"/>
          <w:sz w:val="22"/>
          <w:szCs w:val="22"/>
          <w:lang w:val="de-DE"/>
        </w:rPr>
        <w:t>itim kavram</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n anlatt</w:t>
      </w:r>
      <w:r>
        <w:rPr>
          <w:rFonts w:ascii="Helv" w:hAnsi="Helv"/>
          <w:sz w:val="22"/>
          <w:szCs w:val="22"/>
          <w:lang w:val="de-DE"/>
        </w:rPr>
        <w:t>ığı</w:t>
      </w:r>
      <w:r w:rsidRPr="00074689">
        <w:rPr>
          <w:rFonts w:ascii="Helv" w:hAnsi="Helv"/>
          <w:sz w:val="22"/>
          <w:szCs w:val="22"/>
          <w:lang w:val="de-DE"/>
        </w:rPr>
        <w:t xml:space="preserve"> içerikte bir e</w:t>
      </w:r>
      <w:r>
        <w:rPr>
          <w:rFonts w:ascii="Helv" w:hAnsi="Helv"/>
          <w:sz w:val="22"/>
          <w:szCs w:val="22"/>
          <w:lang w:val="de-DE"/>
        </w:rPr>
        <w:t>ğ</w:t>
      </w:r>
      <w:r w:rsidRPr="00074689">
        <w:rPr>
          <w:rFonts w:ascii="Helv" w:hAnsi="Helv"/>
          <w:sz w:val="22"/>
          <w:szCs w:val="22"/>
          <w:lang w:val="de-DE"/>
        </w:rPr>
        <w:t>itimden de, Türkiye'de bugün, bu tür bir e</w:t>
      </w:r>
      <w:r>
        <w:rPr>
          <w:rFonts w:ascii="Helv" w:hAnsi="Helv"/>
          <w:sz w:val="22"/>
          <w:szCs w:val="22"/>
          <w:lang w:val="de-DE"/>
        </w:rPr>
        <w:t>ğ</w:t>
      </w:r>
      <w:r w:rsidRPr="00074689">
        <w:rPr>
          <w:rFonts w:ascii="Helv" w:hAnsi="Helv"/>
          <w:sz w:val="22"/>
          <w:szCs w:val="22"/>
          <w:lang w:val="de-DE"/>
        </w:rPr>
        <w:t>itimin ne oldu</w:t>
      </w:r>
      <w:r>
        <w:rPr>
          <w:rFonts w:ascii="Helv" w:hAnsi="Helv"/>
          <w:sz w:val="22"/>
          <w:szCs w:val="22"/>
          <w:lang w:val="de-DE"/>
        </w:rPr>
        <w:t>ğ</w:t>
      </w:r>
      <w:r w:rsidRPr="00074689">
        <w:rPr>
          <w:rFonts w:ascii="Helv" w:hAnsi="Helv"/>
          <w:sz w:val="22"/>
          <w:szCs w:val="22"/>
          <w:lang w:val="de-DE"/>
        </w:rPr>
        <w:t>unu bilmemelerine kar</w:t>
      </w:r>
      <w:r>
        <w:rPr>
          <w:rFonts w:ascii="Helv" w:hAnsi="Helv"/>
          <w:sz w:val="22"/>
          <w:szCs w:val="22"/>
          <w:lang w:val="de-DE"/>
        </w:rPr>
        <w:t>şı</w:t>
      </w:r>
      <w:r w:rsidRPr="00074689">
        <w:rPr>
          <w:rFonts w:ascii="Helv" w:hAnsi="Helv"/>
          <w:sz w:val="22"/>
          <w:szCs w:val="22"/>
          <w:lang w:val="de-DE"/>
        </w:rPr>
        <w:t>n, ö</w:t>
      </w:r>
      <w:r>
        <w:rPr>
          <w:rFonts w:ascii="Helv" w:hAnsi="Helv"/>
          <w:sz w:val="22"/>
          <w:szCs w:val="22"/>
          <w:lang w:val="de-DE"/>
        </w:rPr>
        <w:t>ğ</w:t>
      </w:r>
      <w:r w:rsidRPr="00074689">
        <w:rPr>
          <w:rFonts w:ascii="Helv" w:hAnsi="Helv"/>
          <w:sz w:val="22"/>
          <w:szCs w:val="22"/>
          <w:lang w:val="de-DE"/>
        </w:rPr>
        <w:t>retmenler sorumlu say</w:t>
      </w:r>
      <w:r>
        <w:rPr>
          <w:rFonts w:ascii="Helv" w:hAnsi="Helv"/>
          <w:sz w:val="22"/>
          <w:szCs w:val="22"/>
          <w:lang w:val="de-DE"/>
        </w:rPr>
        <w:t>ı</w:t>
      </w:r>
      <w:r w:rsidRPr="00074689">
        <w:rPr>
          <w:rFonts w:ascii="Helv" w:hAnsi="Helv"/>
          <w:sz w:val="22"/>
          <w:szCs w:val="22"/>
          <w:lang w:val="de-DE"/>
        </w:rPr>
        <w:t>lmaktad</w:t>
      </w:r>
      <w:r>
        <w:rPr>
          <w:rFonts w:ascii="Helv" w:hAnsi="Helv"/>
          <w:sz w:val="22"/>
          <w:szCs w:val="22"/>
          <w:lang w:val="de-DE"/>
        </w:rPr>
        <w:t>ı</w:t>
      </w:r>
      <w:r w:rsidRPr="00074689">
        <w:rPr>
          <w:rFonts w:ascii="Helv" w:hAnsi="Helv"/>
          <w:sz w:val="22"/>
          <w:szCs w:val="22"/>
          <w:lang w:val="de-DE"/>
        </w:rPr>
        <w:t>rlar. Sahip olduklar</w:t>
      </w:r>
      <w:r>
        <w:rPr>
          <w:rFonts w:ascii="Helv" w:hAnsi="Helv"/>
          <w:sz w:val="22"/>
          <w:szCs w:val="22"/>
          <w:lang w:val="de-DE"/>
        </w:rPr>
        <w:t>ı</w:t>
      </w:r>
      <w:r w:rsidRPr="00074689">
        <w:rPr>
          <w:rFonts w:ascii="Helv" w:hAnsi="Helv"/>
          <w:sz w:val="22"/>
          <w:szCs w:val="22"/>
          <w:lang w:val="de-DE"/>
        </w:rPr>
        <w:t xml:space="preserve"> anlay</w:t>
      </w:r>
      <w:r>
        <w:rPr>
          <w:rFonts w:ascii="Helv" w:hAnsi="Helv"/>
          <w:sz w:val="22"/>
          <w:szCs w:val="22"/>
          <w:lang w:val="de-DE"/>
        </w:rPr>
        <w:t>ış</w:t>
      </w:r>
      <w:r w:rsidRPr="00074689">
        <w:rPr>
          <w:rFonts w:ascii="Helv" w:hAnsi="Helv"/>
          <w:sz w:val="22"/>
          <w:szCs w:val="22"/>
          <w:lang w:val="de-DE"/>
        </w:rPr>
        <w:t>a göre ö</w:t>
      </w:r>
      <w:r>
        <w:rPr>
          <w:rFonts w:ascii="Helv" w:hAnsi="Helv"/>
          <w:sz w:val="22"/>
          <w:szCs w:val="22"/>
          <w:lang w:val="de-DE"/>
        </w:rPr>
        <w:t>ğ</w:t>
      </w:r>
      <w:r w:rsidRPr="00074689">
        <w:rPr>
          <w:rFonts w:ascii="Helv" w:hAnsi="Helv"/>
          <w:sz w:val="22"/>
          <w:szCs w:val="22"/>
          <w:lang w:val="de-DE"/>
        </w:rPr>
        <w:t>retmenlerin yapt</w:t>
      </w:r>
      <w:r>
        <w:rPr>
          <w:rFonts w:ascii="Helv" w:hAnsi="Helv"/>
          <w:sz w:val="22"/>
          <w:szCs w:val="22"/>
          <w:lang w:val="de-DE"/>
        </w:rPr>
        <w:t>ı</w:t>
      </w:r>
      <w:r w:rsidRPr="00074689">
        <w:rPr>
          <w:rFonts w:ascii="Helv" w:hAnsi="Helv"/>
          <w:sz w:val="22"/>
          <w:szCs w:val="22"/>
          <w:lang w:val="de-DE"/>
        </w:rPr>
        <w:t>klar</w:t>
      </w:r>
      <w:r>
        <w:rPr>
          <w:rFonts w:ascii="Helv" w:hAnsi="Helv"/>
          <w:sz w:val="22"/>
          <w:szCs w:val="22"/>
          <w:lang w:val="de-DE"/>
        </w:rPr>
        <w:t>ı</w:t>
      </w:r>
      <w:r w:rsidRPr="00074689">
        <w:rPr>
          <w:rFonts w:ascii="Helv" w:hAnsi="Helv"/>
          <w:sz w:val="22"/>
          <w:szCs w:val="22"/>
          <w:lang w:val="de-DE"/>
        </w:rPr>
        <w:t xml:space="preserve"> "insan e</w:t>
      </w:r>
      <w:r>
        <w:rPr>
          <w:rFonts w:ascii="Helv" w:hAnsi="Helv"/>
          <w:sz w:val="22"/>
          <w:szCs w:val="22"/>
          <w:lang w:val="de-DE"/>
        </w:rPr>
        <w:t>ğ</w:t>
      </w:r>
      <w:r w:rsidRPr="00074689">
        <w:rPr>
          <w:rFonts w:ascii="Helv" w:hAnsi="Helv"/>
          <w:sz w:val="22"/>
          <w:szCs w:val="22"/>
          <w:lang w:val="de-DE"/>
        </w:rPr>
        <w:t>itimi" ya da "insan</w:t>
      </w:r>
      <w:r>
        <w:rPr>
          <w:rFonts w:ascii="Helv" w:hAnsi="Helv"/>
          <w:sz w:val="22"/>
          <w:szCs w:val="22"/>
          <w:lang w:val="de-DE"/>
        </w:rPr>
        <w:t>ı</w:t>
      </w:r>
      <w:r w:rsidRPr="00074689">
        <w:rPr>
          <w:rFonts w:ascii="Helv" w:hAnsi="Helv"/>
          <w:sz w:val="22"/>
          <w:szCs w:val="22"/>
          <w:lang w:val="de-DE"/>
        </w:rPr>
        <w:t>n biçimlendirilmesi"dir. Bu da, "bireysel" temelde ve "disiplinle" yap</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Sosyal e</w:t>
      </w:r>
      <w:r>
        <w:rPr>
          <w:rFonts w:ascii="Helv" w:hAnsi="Helv"/>
          <w:sz w:val="22"/>
          <w:szCs w:val="22"/>
          <w:lang w:val="de-DE"/>
        </w:rPr>
        <w:t>ğ</w:t>
      </w:r>
      <w:r w:rsidRPr="00074689">
        <w:rPr>
          <w:rFonts w:ascii="Helv" w:hAnsi="Helv"/>
          <w:sz w:val="22"/>
          <w:szCs w:val="22"/>
          <w:lang w:val="de-DE"/>
        </w:rPr>
        <w:t>itimin akrabas</w:t>
      </w:r>
      <w:r>
        <w:rPr>
          <w:rFonts w:ascii="Helv" w:hAnsi="Helv"/>
          <w:sz w:val="22"/>
          <w:szCs w:val="22"/>
          <w:lang w:val="de-DE"/>
        </w:rPr>
        <w:t>ı</w:t>
      </w:r>
      <w:r w:rsidRPr="00074689">
        <w:rPr>
          <w:rFonts w:ascii="Helv" w:hAnsi="Helv"/>
          <w:sz w:val="22"/>
          <w:szCs w:val="22"/>
          <w:lang w:val="de-DE"/>
        </w:rPr>
        <w:t xml:space="preserve"> olan disiplin, Buchkremer'e göre, sosyal çal</w:t>
      </w:r>
      <w:r>
        <w:rPr>
          <w:rFonts w:ascii="Helv" w:hAnsi="Helv"/>
          <w:sz w:val="22"/>
          <w:szCs w:val="22"/>
          <w:lang w:val="de-DE"/>
        </w:rPr>
        <w:t>ış</w:t>
      </w:r>
      <w:r w:rsidRPr="00074689">
        <w:rPr>
          <w:rFonts w:ascii="Helv" w:hAnsi="Helv"/>
          <w:sz w:val="22"/>
          <w:szCs w:val="22"/>
          <w:lang w:val="de-DE"/>
        </w:rPr>
        <w:t>mad</w:t>
      </w:r>
      <w:r>
        <w:rPr>
          <w:rFonts w:ascii="Helv" w:hAnsi="Helv"/>
          <w:sz w:val="22"/>
          <w:szCs w:val="22"/>
          <w:lang w:val="de-DE"/>
        </w:rPr>
        <w:t>ı</w:t>
      </w:r>
      <w:r w:rsidRPr="00074689">
        <w:rPr>
          <w:rFonts w:ascii="Helv" w:hAnsi="Helv"/>
          <w:sz w:val="22"/>
          <w:szCs w:val="22"/>
          <w:lang w:val="de-DE"/>
        </w:rPr>
        <w:t>r ve bu iki disiplini birbiriyle ilintilendirmek önemlidir. "Sosyal e</w:t>
      </w:r>
      <w:r>
        <w:rPr>
          <w:rFonts w:ascii="Helv" w:hAnsi="Helv"/>
          <w:sz w:val="22"/>
          <w:szCs w:val="22"/>
          <w:lang w:val="de-DE"/>
        </w:rPr>
        <w:t>ğ</w:t>
      </w:r>
      <w:r w:rsidRPr="00074689">
        <w:rPr>
          <w:rFonts w:ascii="Helv" w:hAnsi="Helv"/>
          <w:sz w:val="22"/>
          <w:szCs w:val="22"/>
          <w:lang w:val="de-DE"/>
        </w:rPr>
        <w:t>itim asli olarak Almanca konu</w:t>
      </w:r>
      <w:r>
        <w:rPr>
          <w:rFonts w:ascii="Helv" w:hAnsi="Helv"/>
          <w:sz w:val="22"/>
          <w:szCs w:val="22"/>
          <w:lang w:val="de-DE"/>
        </w:rPr>
        <w:t>ş</w:t>
      </w:r>
      <w:r w:rsidRPr="00074689">
        <w:rPr>
          <w:rFonts w:ascii="Helv" w:hAnsi="Helv"/>
          <w:sz w:val="22"/>
          <w:szCs w:val="22"/>
          <w:lang w:val="de-DE"/>
        </w:rPr>
        <w:t>ulan bölgelerde e</w:t>
      </w:r>
      <w:r>
        <w:rPr>
          <w:rFonts w:ascii="Helv" w:hAnsi="Helv"/>
          <w:sz w:val="22"/>
          <w:szCs w:val="22"/>
          <w:lang w:val="de-DE"/>
        </w:rPr>
        <w:t>ğ</w:t>
      </w:r>
      <w:r w:rsidRPr="00074689">
        <w:rPr>
          <w:rFonts w:ascii="Helv" w:hAnsi="Helv"/>
          <w:sz w:val="22"/>
          <w:szCs w:val="22"/>
          <w:lang w:val="de-DE"/>
        </w:rPr>
        <w:t>itim ve gençlik sorunlar</w:t>
      </w:r>
      <w:r>
        <w:rPr>
          <w:rFonts w:ascii="Helv" w:hAnsi="Helv"/>
          <w:sz w:val="22"/>
          <w:szCs w:val="22"/>
          <w:lang w:val="de-DE"/>
        </w:rPr>
        <w:t>ı</w:t>
      </w:r>
      <w:r w:rsidRPr="00074689">
        <w:rPr>
          <w:rFonts w:ascii="Helv" w:hAnsi="Helv"/>
          <w:sz w:val="22"/>
          <w:szCs w:val="22"/>
          <w:lang w:val="de-DE"/>
        </w:rPr>
        <w:t>na yan</w:t>
      </w:r>
      <w:r>
        <w:rPr>
          <w:rFonts w:ascii="Helv" w:hAnsi="Helv"/>
          <w:sz w:val="22"/>
          <w:szCs w:val="22"/>
          <w:lang w:val="de-DE"/>
        </w:rPr>
        <w:t>ı</w:t>
      </w:r>
      <w:r w:rsidRPr="00074689">
        <w:rPr>
          <w:rFonts w:ascii="Helv" w:hAnsi="Helv"/>
          <w:sz w:val="22"/>
          <w:szCs w:val="22"/>
          <w:lang w:val="de-DE"/>
        </w:rPr>
        <w:t>t ararken, sosyal çal</w:t>
      </w:r>
      <w:r>
        <w:rPr>
          <w:rFonts w:ascii="Helv" w:hAnsi="Helv"/>
          <w:sz w:val="22"/>
          <w:szCs w:val="22"/>
          <w:lang w:val="de-DE"/>
        </w:rPr>
        <w:t>ış</w:t>
      </w:r>
      <w:r w:rsidRPr="00074689">
        <w:rPr>
          <w:rFonts w:ascii="Helv" w:hAnsi="Helv"/>
          <w:sz w:val="22"/>
          <w:szCs w:val="22"/>
          <w:lang w:val="de-DE"/>
        </w:rPr>
        <w:t>mada biz, kayna</w:t>
      </w:r>
      <w:r>
        <w:rPr>
          <w:rFonts w:ascii="Helv" w:hAnsi="Helv"/>
          <w:sz w:val="22"/>
          <w:szCs w:val="22"/>
          <w:lang w:val="de-DE"/>
        </w:rPr>
        <w:t>ğı</w:t>
      </w:r>
      <w:r w:rsidRPr="00074689">
        <w:rPr>
          <w:rFonts w:ascii="Helv" w:hAnsi="Helv"/>
          <w:sz w:val="22"/>
          <w:szCs w:val="22"/>
          <w:lang w:val="de-DE"/>
        </w:rPr>
        <w:t xml:space="preserve"> ABD'den al</w:t>
      </w:r>
      <w:r>
        <w:rPr>
          <w:rFonts w:ascii="Helv" w:hAnsi="Helv"/>
          <w:sz w:val="22"/>
          <w:szCs w:val="22"/>
          <w:lang w:val="de-DE"/>
        </w:rPr>
        <w:t>ı</w:t>
      </w:r>
      <w:r w:rsidRPr="00074689">
        <w:rPr>
          <w:rFonts w:ascii="Helv" w:hAnsi="Helv"/>
          <w:sz w:val="22"/>
          <w:szCs w:val="22"/>
          <w:lang w:val="de-DE"/>
        </w:rPr>
        <w:t>nan sosyal yard</w:t>
      </w:r>
      <w:r>
        <w:rPr>
          <w:rFonts w:ascii="Helv" w:hAnsi="Helv"/>
          <w:sz w:val="22"/>
          <w:szCs w:val="22"/>
          <w:lang w:val="de-DE"/>
        </w:rPr>
        <w:t>ı</w:t>
      </w:r>
      <w:r w:rsidRPr="00074689">
        <w:rPr>
          <w:rFonts w:ascii="Helv" w:hAnsi="Helv"/>
          <w:sz w:val="22"/>
          <w:szCs w:val="22"/>
          <w:lang w:val="de-DE"/>
        </w:rPr>
        <w:t>m ve sosyal müdahale dizgesiyle ilgiliyiz. Sosyal e</w:t>
      </w:r>
      <w:r>
        <w:rPr>
          <w:rFonts w:ascii="Helv" w:hAnsi="Helv"/>
          <w:sz w:val="22"/>
          <w:szCs w:val="22"/>
          <w:lang w:val="de-DE"/>
        </w:rPr>
        <w:t>ğ</w:t>
      </w:r>
      <w:r w:rsidRPr="00074689">
        <w:rPr>
          <w:rFonts w:ascii="Helv" w:hAnsi="Helv"/>
          <w:sz w:val="22"/>
          <w:szCs w:val="22"/>
          <w:lang w:val="de-DE"/>
        </w:rPr>
        <w:t>itimden farkl</w:t>
      </w:r>
      <w:r>
        <w:rPr>
          <w:rFonts w:ascii="Helv" w:hAnsi="Helv"/>
          <w:sz w:val="22"/>
          <w:szCs w:val="22"/>
          <w:lang w:val="de-DE"/>
        </w:rPr>
        <w:t>ı</w:t>
      </w:r>
      <w:r w:rsidRPr="00074689">
        <w:rPr>
          <w:rFonts w:ascii="Helv" w:hAnsi="Helv"/>
          <w:sz w:val="22"/>
          <w:szCs w:val="22"/>
          <w:lang w:val="de-DE"/>
        </w:rPr>
        <w:t xml:space="preserve"> olarak sosyal çal</w:t>
      </w:r>
      <w:r>
        <w:rPr>
          <w:rFonts w:ascii="Helv" w:hAnsi="Helv"/>
          <w:sz w:val="22"/>
          <w:szCs w:val="22"/>
          <w:lang w:val="de-DE"/>
        </w:rPr>
        <w:t>ış</w:t>
      </w:r>
      <w:r w:rsidRPr="00074689">
        <w:rPr>
          <w:rFonts w:ascii="Helv" w:hAnsi="Helv"/>
          <w:sz w:val="22"/>
          <w:szCs w:val="22"/>
          <w:lang w:val="de-DE"/>
        </w:rPr>
        <w:t>man</w:t>
      </w:r>
      <w:r>
        <w:rPr>
          <w:rFonts w:ascii="Helv" w:hAnsi="Helv"/>
          <w:sz w:val="22"/>
          <w:szCs w:val="22"/>
          <w:lang w:val="de-DE"/>
        </w:rPr>
        <w:t>ı</w:t>
      </w:r>
      <w:r w:rsidRPr="00074689">
        <w:rPr>
          <w:rFonts w:ascii="Helv" w:hAnsi="Helv"/>
          <w:sz w:val="22"/>
          <w:szCs w:val="22"/>
          <w:lang w:val="de-DE"/>
        </w:rPr>
        <w:t>n ilk elde niyeti e</w:t>
      </w:r>
      <w:r>
        <w:rPr>
          <w:rFonts w:ascii="Helv" w:hAnsi="Helv"/>
          <w:sz w:val="22"/>
          <w:szCs w:val="22"/>
          <w:lang w:val="de-DE"/>
        </w:rPr>
        <w:t>ğ</w:t>
      </w:r>
      <w:r w:rsidRPr="00074689">
        <w:rPr>
          <w:rFonts w:ascii="Helv" w:hAnsi="Helv"/>
          <w:sz w:val="22"/>
          <w:szCs w:val="22"/>
          <w:lang w:val="de-DE"/>
        </w:rPr>
        <w:t>itim de</w:t>
      </w:r>
      <w:r>
        <w:rPr>
          <w:rFonts w:ascii="Helv" w:hAnsi="Helv"/>
          <w:sz w:val="22"/>
          <w:szCs w:val="22"/>
          <w:lang w:val="de-DE"/>
        </w:rPr>
        <w:t>ğ</w:t>
      </w:r>
      <w:r w:rsidRPr="00074689">
        <w:rPr>
          <w:rFonts w:ascii="Helv" w:hAnsi="Helv"/>
          <w:sz w:val="22"/>
          <w:szCs w:val="22"/>
          <w:lang w:val="de-DE"/>
        </w:rPr>
        <w:t>ildir." (1982, 20).</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"Sosyal çal</w:t>
      </w:r>
      <w:r>
        <w:rPr>
          <w:rFonts w:ascii="Helv" w:hAnsi="Helv"/>
          <w:sz w:val="22"/>
          <w:szCs w:val="22"/>
          <w:lang w:val="de-DE"/>
        </w:rPr>
        <w:t>ış</w:t>
      </w:r>
      <w:r w:rsidRPr="00074689">
        <w:rPr>
          <w:rFonts w:ascii="Helv" w:hAnsi="Helv"/>
          <w:sz w:val="22"/>
          <w:szCs w:val="22"/>
          <w:lang w:val="de-DE"/>
        </w:rPr>
        <w:t>ma, köklerini ABD'den alan sosyal yard</w:t>
      </w:r>
      <w:r>
        <w:rPr>
          <w:rFonts w:ascii="Helv" w:hAnsi="Helv"/>
          <w:sz w:val="22"/>
          <w:szCs w:val="22"/>
          <w:lang w:val="de-DE"/>
        </w:rPr>
        <w:t>ı</w:t>
      </w:r>
      <w:r w:rsidR="00950E83">
        <w:rPr>
          <w:rFonts w:ascii="Helv" w:hAnsi="Helv"/>
          <w:sz w:val="22"/>
          <w:szCs w:val="22"/>
          <w:lang w:val="de-DE"/>
        </w:rPr>
        <w:t>m ve sosyal müdahale dizge</w:t>
      </w:r>
      <w:r w:rsidRPr="00074689">
        <w:rPr>
          <w:rFonts w:ascii="Helv" w:hAnsi="Helv"/>
          <w:sz w:val="22"/>
          <w:szCs w:val="22"/>
          <w:lang w:val="de-DE"/>
        </w:rPr>
        <w:t>siyle ilgilidir." (agy). Türkiye'de ise, sosyal çal</w:t>
      </w:r>
      <w:r>
        <w:rPr>
          <w:rFonts w:ascii="Helv" w:hAnsi="Helv"/>
          <w:sz w:val="22"/>
          <w:szCs w:val="22"/>
          <w:lang w:val="de-DE"/>
        </w:rPr>
        <w:t>ış</w:t>
      </w:r>
      <w:r w:rsidRPr="00074689">
        <w:rPr>
          <w:rFonts w:ascii="Helv" w:hAnsi="Helv"/>
          <w:sz w:val="22"/>
          <w:szCs w:val="22"/>
          <w:lang w:val="de-DE"/>
        </w:rPr>
        <w:t>man</w:t>
      </w:r>
      <w:r>
        <w:rPr>
          <w:rFonts w:ascii="Helv" w:hAnsi="Helv"/>
          <w:sz w:val="22"/>
          <w:szCs w:val="22"/>
          <w:lang w:val="de-DE"/>
        </w:rPr>
        <w:t>ı</w:t>
      </w:r>
      <w:r w:rsidRPr="00074689">
        <w:rPr>
          <w:rFonts w:ascii="Helv" w:hAnsi="Helv"/>
          <w:sz w:val="22"/>
          <w:szCs w:val="22"/>
          <w:lang w:val="de-DE"/>
        </w:rPr>
        <w:t>n 1961'denberi okulu olmas</w:t>
      </w:r>
      <w:r>
        <w:rPr>
          <w:rFonts w:ascii="Helv" w:hAnsi="Helv"/>
          <w:sz w:val="22"/>
          <w:szCs w:val="22"/>
          <w:lang w:val="de-DE"/>
        </w:rPr>
        <w:t>ı</w:t>
      </w:r>
      <w:r w:rsidRPr="00074689">
        <w:rPr>
          <w:rFonts w:ascii="Helv" w:hAnsi="Helv"/>
          <w:sz w:val="22"/>
          <w:szCs w:val="22"/>
          <w:lang w:val="de-DE"/>
        </w:rPr>
        <w:t>na kar</w:t>
      </w:r>
      <w:r>
        <w:rPr>
          <w:rFonts w:ascii="Helv" w:hAnsi="Helv"/>
          <w:sz w:val="22"/>
          <w:szCs w:val="22"/>
          <w:lang w:val="de-DE"/>
        </w:rPr>
        <w:t>şı</w:t>
      </w:r>
      <w:r w:rsidRPr="00074689">
        <w:rPr>
          <w:rFonts w:ascii="Helv" w:hAnsi="Helv"/>
          <w:sz w:val="22"/>
          <w:szCs w:val="22"/>
          <w:lang w:val="de-DE"/>
        </w:rPr>
        <w:t>n yayg</w:t>
      </w:r>
      <w:r>
        <w:rPr>
          <w:rFonts w:ascii="Helv" w:hAnsi="Helv"/>
          <w:sz w:val="22"/>
          <w:szCs w:val="22"/>
          <w:lang w:val="de-DE"/>
        </w:rPr>
        <w:t>ı</w:t>
      </w:r>
      <w:r w:rsidRPr="00074689">
        <w:rPr>
          <w:rFonts w:ascii="Helv" w:hAnsi="Helv"/>
          <w:sz w:val="22"/>
          <w:szCs w:val="22"/>
          <w:lang w:val="de-DE"/>
        </w:rPr>
        <w:t>n, sa</w:t>
      </w:r>
      <w:r>
        <w:rPr>
          <w:rFonts w:ascii="Helv" w:hAnsi="Helv"/>
          <w:sz w:val="22"/>
          <w:szCs w:val="22"/>
          <w:lang w:val="de-DE"/>
        </w:rPr>
        <w:t>ğ</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kl</w:t>
      </w:r>
      <w:r>
        <w:rPr>
          <w:rFonts w:ascii="Helv" w:hAnsi="Helv"/>
          <w:sz w:val="22"/>
          <w:szCs w:val="22"/>
          <w:lang w:val="de-DE"/>
        </w:rPr>
        <w:t>ı</w:t>
      </w:r>
      <w:r w:rsidRPr="00074689">
        <w:rPr>
          <w:rFonts w:ascii="Helv" w:hAnsi="Helv"/>
          <w:sz w:val="22"/>
          <w:szCs w:val="22"/>
          <w:lang w:val="de-DE"/>
        </w:rPr>
        <w:t xml:space="preserve"> ve düzenli bir sosyal yard</w:t>
      </w:r>
      <w:r>
        <w:rPr>
          <w:rFonts w:ascii="Helv" w:hAnsi="Helv"/>
          <w:sz w:val="22"/>
          <w:szCs w:val="22"/>
          <w:lang w:val="de-DE"/>
        </w:rPr>
        <w:t>ı</w:t>
      </w:r>
      <w:r w:rsidRPr="00074689">
        <w:rPr>
          <w:rFonts w:ascii="Helv" w:hAnsi="Helv"/>
          <w:sz w:val="22"/>
          <w:szCs w:val="22"/>
          <w:lang w:val="de-DE"/>
        </w:rPr>
        <w:t xml:space="preserve">m </w:t>
      </w:r>
      <w:r w:rsidR="00950E83">
        <w:rPr>
          <w:rFonts w:ascii="Helv" w:hAnsi="Helv"/>
          <w:sz w:val="22"/>
          <w:szCs w:val="22"/>
          <w:lang w:val="de-DE"/>
        </w:rPr>
        <w:t>ve sosyal müdahale dizgesi kuru</w:t>
      </w:r>
      <w:r w:rsidRPr="00074689">
        <w:rPr>
          <w:rFonts w:ascii="Helv" w:hAnsi="Helv"/>
          <w:sz w:val="22"/>
          <w:szCs w:val="22"/>
          <w:lang w:val="de-DE"/>
        </w:rPr>
        <w:t>lamam</w:t>
      </w:r>
      <w:r>
        <w:rPr>
          <w:rFonts w:ascii="Helv" w:hAnsi="Helv"/>
          <w:sz w:val="22"/>
          <w:szCs w:val="22"/>
          <w:lang w:val="de-DE"/>
        </w:rPr>
        <w:t>ış</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r. Bu yüzden de, sosyal çal</w:t>
      </w:r>
      <w:r>
        <w:rPr>
          <w:rFonts w:ascii="Helv" w:hAnsi="Helv"/>
          <w:sz w:val="22"/>
          <w:szCs w:val="22"/>
          <w:lang w:val="de-DE"/>
        </w:rPr>
        <w:t>ış</w:t>
      </w:r>
      <w:r w:rsidRPr="00074689">
        <w:rPr>
          <w:rFonts w:ascii="Helv" w:hAnsi="Helv"/>
          <w:sz w:val="22"/>
          <w:szCs w:val="22"/>
          <w:lang w:val="de-DE"/>
        </w:rPr>
        <w:t>ma mesle</w:t>
      </w:r>
      <w:r>
        <w:rPr>
          <w:rFonts w:ascii="Helv" w:hAnsi="Helv"/>
          <w:sz w:val="22"/>
          <w:szCs w:val="22"/>
          <w:lang w:val="de-DE"/>
        </w:rPr>
        <w:t>ğ</w:t>
      </w:r>
      <w:r w:rsidRPr="00074689">
        <w:rPr>
          <w:rFonts w:ascii="Helv" w:hAnsi="Helv"/>
          <w:sz w:val="22"/>
          <w:szCs w:val="22"/>
          <w:lang w:val="de-DE"/>
        </w:rPr>
        <w:t>i Türkiye'de kendisini i</w:t>
      </w:r>
      <w:r>
        <w:rPr>
          <w:rFonts w:ascii="Helv" w:hAnsi="Helv"/>
          <w:sz w:val="22"/>
          <w:szCs w:val="22"/>
          <w:lang w:val="de-DE"/>
        </w:rPr>
        <w:t>ş</w:t>
      </w:r>
      <w:r w:rsidRPr="00074689">
        <w:rPr>
          <w:rFonts w:ascii="Helv" w:hAnsi="Helv"/>
          <w:sz w:val="22"/>
          <w:szCs w:val="22"/>
          <w:lang w:val="de-DE"/>
        </w:rPr>
        <w:t>lerli k</w:t>
      </w:r>
      <w:r>
        <w:rPr>
          <w:rFonts w:ascii="Helv" w:hAnsi="Helv"/>
          <w:sz w:val="22"/>
          <w:szCs w:val="22"/>
          <w:lang w:val="de-DE"/>
        </w:rPr>
        <w:t>ı</w:t>
      </w:r>
      <w:r w:rsidRPr="00074689">
        <w:rPr>
          <w:rFonts w:ascii="Helv" w:hAnsi="Helv"/>
          <w:sz w:val="22"/>
          <w:szCs w:val="22"/>
          <w:lang w:val="de-DE"/>
        </w:rPr>
        <w:t>lacak sa</w:t>
      </w:r>
      <w:r>
        <w:rPr>
          <w:rFonts w:ascii="Helv" w:hAnsi="Helv"/>
          <w:sz w:val="22"/>
          <w:szCs w:val="22"/>
          <w:lang w:val="de-DE"/>
        </w:rPr>
        <w:t>ğ</w:t>
      </w:r>
      <w:r w:rsidRPr="00074689">
        <w:rPr>
          <w:rFonts w:ascii="Helv" w:hAnsi="Helv"/>
          <w:sz w:val="22"/>
          <w:szCs w:val="22"/>
          <w:lang w:val="de-DE"/>
        </w:rPr>
        <w:t>lam bir temele, yani, sosyal yard</w:t>
      </w:r>
      <w:r>
        <w:rPr>
          <w:rFonts w:ascii="Helv" w:hAnsi="Helv"/>
          <w:sz w:val="22"/>
          <w:szCs w:val="22"/>
          <w:lang w:val="de-DE"/>
        </w:rPr>
        <w:t>ı</w:t>
      </w:r>
      <w:r w:rsidRPr="00074689">
        <w:rPr>
          <w:rFonts w:ascii="Helv" w:hAnsi="Helv"/>
          <w:sz w:val="22"/>
          <w:szCs w:val="22"/>
          <w:lang w:val="de-DE"/>
        </w:rPr>
        <w:t>m ve sosyal müdahaleyi sa</w:t>
      </w:r>
      <w:r>
        <w:rPr>
          <w:rFonts w:ascii="Helv" w:hAnsi="Helv"/>
          <w:sz w:val="22"/>
          <w:szCs w:val="22"/>
          <w:lang w:val="de-DE"/>
        </w:rPr>
        <w:t>ğ</w:t>
      </w:r>
      <w:r w:rsidRPr="00074689">
        <w:rPr>
          <w:rFonts w:ascii="Helv" w:hAnsi="Helv"/>
          <w:sz w:val="22"/>
          <w:szCs w:val="22"/>
          <w:lang w:val="de-DE"/>
        </w:rPr>
        <w:t>layan do</w:t>
      </w:r>
      <w:r>
        <w:rPr>
          <w:rFonts w:ascii="Helv" w:hAnsi="Helv"/>
          <w:sz w:val="22"/>
          <w:szCs w:val="22"/>
          <w:lang w:val="de-DE"/>
        </w:rPr>
        <w:t>ğ</w:t>
      </w:r>
      <w:r w:rsidR="00950E83">
        <w:rPr>
          <w:rFonts w:ascii="Helv" w:hAnsi="Helv"/>
          <w:sz w:val="22"/>
          <w:szCs w:val="22"/>
          <w:lang w:val="de-DE"/>
        </w:rPr>
        <w:t>ru ve uy</w:t>
      </w:r>
      <w:r w:rsidRPr="00074689">
        <w:rPr>
          <w:rFonts w:ascii="Helv" w:hAnsi="Helv"/>
          <w:sz w:val="22"/>
          <w:szCs w:val="22"/>
          <w:lang w:val="de-DE"/>
        </w:rPr>
        <w:t>gun bir dizgeye sahip de</w:t>
      </w:r>
      <w:r>
        <w:rPr>
          <w:rFonts w:ascii="Helv" w:hAnsi="Helv"/>
          <w:sz w:val="22"/>
          <w:szCs w:val="22"/>
          <w:lang w:val="de-DE"/>
        </w:rPr>
        <w:t>ğ</w:t>
      </w:r>
      <w:r w:rsidRPr="00074689">
        <w:rPr>
          <w:rFonts w:ascii="Helv" w:hAnsi="Helv"/>
          <w:sz w:val="22"/>
          <w:szCs w:val="22"/>
          <w:lang w:val="de-DE"/>
        </w:rPr>
        <w:t>ildir. Bu eksiklik Türkiyenin yönetsel örgütlenmesinde de görülür. Yasal olarak belediyelerde ve Sosyal H</w:t>
      </w:r>
      <w:r w:rsidR="00950E83">
        <w:rPr>
          <w:rFonts w:ascii="Helv" w:hAnsi="Helv"/>
          <w:sz w:val="22"/>
          <w:szCs w:val="22"/>
          <w:lang w:val="de-DE"/>
        </w:rPr>
        <w:t>izmetler ve Çocuk Esirgeme Kuru</w:t>
      </w:r>
      <w:r w:rsidRPr="00074689">
        <w:rPr>
          <w:rFonts w:ascii="Helv" w:hAnsi="Helv"/>
          <w:sz w:val="22"/>
          <w:szCs w:val="22"/>
          <w:lang w:val="de-DE"/>
        </w:rPr>
        <w:t>munda (SHÇEK) bulunan sosyal yard</w:t>
      </w:r>
      <w:r>
        <w:rPr>
          <w:rFonts w:ascii="Helv" w:hAnsi="Helv"/>
          <w:sz w:val="22"/>
          <w:szCs w:val="22"/>
          <w:lang w:val="de-DE"/>
        </w:rPr>
        <w:t>ı</w:t>
      </w:r>
      <w:r w:rsidRPr="00074689">
        <w:rPr>
          <w:rFonts w:ascii="Helv" w:hAnsi="Helv"/>
          <w:sz w:val="22"/>
          <w:szCs w:val="22"/>
          <w:lang w:val="de-DE"/>
        </w:rPr>
        <w:t>m görevi çe</w:t>
      </w:r>
      <w:r>
        <w:rPr>
          <w:rFonts w:ascii="Helv" w:hAnsi="Helv"/>
          <w:sz w:val="22"/>
          <w:szCs w:val="22"/>
          <w:lang w:val="de-DE"/>
        </w:rPr>
        <w:t>ş</w:t>
      </w:r>
      <w:r w:rsidRPr="00074689">
        <w:rPr>
          <w:rFonts w:ascii="Helv" w:hAnsi="Helv"/>
          <w:sz w:val="22"/>
          <w:szCs w:val="22"/>
          <w:lang w:val="de-DE"/>
        </w:rPr>
        <w:t xml:space="preserve">itli </w:t>
      </w:r>
      <w:r w:rsidRPr="00074689">
        <w:rPr>
          <w:rFonts w:ascii="Helv" w:hAnsi="Helv"/>
          <w:sz w:val="22"/>
          <w:szCs w:val="22"/>
          <w:lang w:val="de-DE"/>
        </w:rPr>
        <w:lastRenderedPageBreak/>
        <w:t>nedenlerle i</w:t>
      </w:r>
      <w:r>
        <w:rPr>
          <w:rFonts w:ascii="Helv" w:hAnsi="Helv"/>
          <w:sz w:val="22"/>
          <w:szCs w:val="22"/>
          <w:lang w:val="de-DE"/>
        </w:rPr>
        <w:t>ş</w:t>
      </w:r>
      <w:r w:rsidRPr="00074689">
        <w:rPr>
          <w:rFonts w:ascii="Helv" w:hAnsi="Helv"/>
          <w:sz w:val="22"/>
          <w:szCs w:val="22"/>
          <w:lang w:val="de-DE"/>
        </w:rPr>
        <w:t>letilmemekte; bunun yerine vak</w:t>
      </w:r>
      <w:r>
        <w:rPr>
          <w:rFonts w:ascii="Helv" w:hAnsi="Helv"/>
          <w:sz w:val="22"/>
          <w:szCs w:val="22"/>
          <w:lang w:val="de-DE"/>
        </w:rPr>
        <w:t>ı</w:t>
      </w:r>
      <w:r w:rsidRPr="00074689">
        <w:rPr>
          <w:rFonts w:ascii="Helv" w:hAnsi="Helv"/>
          <w:sz w:val="22"/>
          <w:szCs w:val="22"/>
          <w:lang w:val="de-DE"/>
        </w:rPr>
        <w:t>f modelinde bir örgütlenme içinde,  a) merkezi otorotenin temsilcisi, b) e</w:t>
      </w:r>
      <w:r>
        <w:rPr>
          <w:rFonts w:ascii="Helv" w:hAnsi="Helv"/>
          <w:sz w:val="22"/>
          <w:szCs w:val="22"/>
          <w:lang w:val="de-DE"/>
        </w:rPr>
        <w:t>ş</w:t>
      </w:r>
      <w:r w:rsidRPr="00074689">
        <w:rPr>
          <w:rFonts w:ascii="Helv" w:hAnsi="Helv"/>
          <w:sz w:val="22"/>
          <w:szCs w:val="22"/>
          <w:lang w:val="de-DE"/>
        </w:rPr>
        <w:t>raf, c) din adam</w:t>
      </w:r>
      <w:r>
        <w:rPr>
          <w:rFonts w:ascii="Helv" w:hAnsi="Helv"/>
          <w:sz w:val="22"/>
          <w:szCs w:val="22"/>
          <w:lang w:val="de-DE"/>
        </w:rPr>
        <w:t>ı</w:t>
      </w:r>
      <w:r w:rsidRPr="00074689">
        <w:rPr>
          <w:rFonts w:ascii="Helv" w:hAnsi="Helv"/>
          <w:sz w:val="22"/>
          <w:szCs w:val="22"/>
          <w:lang w:val="de-DE"/>
        </w:rPr>
        <w:t xml:space="preserve"> üçlüsü taraf</w:t>
      </w:r>
      <w:r>
        <w:rPr>
          <w:rFonts w:ascii="Helv" w:hAnsi="Helv"/>
          <w:sz w:val="22"/>
          <w:szCs w:val="22"/>
          <w:lang w:val="de-DE"/>
        </w:rPr>
        <w:t>ı</w:t>
      </w:r>
      <w:r w:rsidRPr="00074689">
        <w:rPr>
          <w:rFonts w:ascii="Helv" w:hAnsi="Helv"/>
          <w:sz w:val="22"/>
          <w:szCs w:val="22"/>
          <w:lang w:val="de-DE"/>
        </w:rPr>
        <w:t>ndan özdeksel sosyal yard</w:t>
      </w:r>
      <w:r>
        <w:rPr>
          <w:rFonts w:ascii="Helv" w:hAnsi="Helv"/>
          <w:sz w:val="22"/>
          <w:szCs w:val="22"/>
          <w:lang w:val="de-DE"/>
        </w:rPr>
        <w:t>ı</w:t>
      </w:r>
      <w:r w:rsidRPr="00074689">
        <w:rPr>
          <w:rFonts w:ascii="Helv" w:hAnsi="Helv"/>
          <w:sz w:val="22"/>
          <w:szCs w:val="22"/>
          <w:lang w:val="de-DE"/>
        </w:rPr>
        <w:t>m da</w:t>
      </w:r>
      <w:r>
        <w:rPr>
          <w:rFonts w:ascii="Helv" w:hAnsi="Helv"/>
          <w:sz w:val="22"/>
          <w:szCs w:val="22"/>
          <w:lang w:val="de-DE"/>
        </w:rPr>
        <w:t>ğı</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lmaktad</w:t>
      </w:r>
      <w:r>
        <w:rPr>
          <w:rFonts w:ascii="Helv" w:hAnsi="Helv"/>
          <w:sz w:val="22"/>
          <w:szCs w:val="22"/>
          <w:lang w:val="de-DE"/>
        </w:rPr>
        <w:t>ı</w:t>
      </w:r>
      <w:r w:rsidRPr="00074689">
        <w:rPr>
          <w:rFonts w:ascii="Helv" w:hAnsi="Helv"/>
          <w:sz w:val="22"/>
          <w:szCs w:val="22"/>
          <w:lang w:val="de-DE"/>
        </w:rPr>
        <w:t>r. T</w:t>
      </w:r>
      <w:r>
        <w:rPr>
          <w:rFonts w:ascii="Helv" w:hAnsi="Helv"/>
          <w:sz w:val="22"/>
          <w:szCs w:val="22"/>
          <w:lang w:val="de-DE"/>
        </w:rPr>
        <w:t>ı</w:t>
      </w:r>
      <w:r w:rsidRPr="00074689">
        <w:rPr>
          <w:rFonts w:ascii="Helv" w:hAnsi="Helv"/>
          <w:sz w:val="22"/>
          <w:szCs w:val="22"/>
          <w:lang w:val="de-DE"/>
        </w:rPr>
        <w:t>pk</w:t>
      </w:r>
      <w:r>
        <w:rPr>
          <w:rFonts w:ascii="Helv" w:hAnsi="Helv"/>
          <w:sz w:val="22"/>
          <w:szCs w:val="22"/>
          <w:lang w:val="de-DE"/>
        </w:rPr>
        <w:t>ı</w:t>
      </w:r>
      <w:r w:rsidRPr="00074689">
        <w:rPr>
          <w:rFonts w:ascii="Helv" w:hAnsi="Helv"/>
          <w:sz w:val="22"/>
          <w:szCs w:val="22"/>
          <w:lang w:val="de-DE"/>
        </w:rPr>
        <w:t>, Ortaça</w:t>
      </w:r>
      <w:r>
        <w:rPr>
          <w:rFonts w:ascii="Helv" w:hAnsi="Helv"/>
          <w:sz w:val="22"/>
          <w:szCs w:val="22"/>
          <w:lang w:val="de-DE"/>
        </w:rPr>
        <w:t>ğ</w:t>
      </w:r>
      <w:r w:rsidRPr="00074689">
        <w:rPr>
          <w:rFonts w:ascii="Helv" w:hAnsi="Helv"/>
          <w:sz w:val="22"/>
          <w:szCs w:val="22"/>
          <w:lang w:val="de-DE"/>
        </w:rPr>
        <w:t xml:space="preserve"> Avrupa's</w:t>
      </w:r>
      <w:r>
        <w:rPr>
          <w:rFonts w:ascii="Helv" w:hAnsi="Helv"/>
          <w:sz w:val="22"/>
          <w:szCs w:val="22"/>
          <w:lang w:val="de-DE"/>
        </w:rPr>
        <w:t>ı</w:t>
      </w:r>
      <w:r w:rsidRPr="00074689">
        <w:rPr>
          <w:rFonts w:ascii="Helv" w:hAnsi="Helv"/>
          <w:sz w:val="22"/>
          <w:szCs w:val="22"/>
          <w:lang w:val="de-DE"/>
        </w:rPr>
        <w:t>nda oldu</w:t>
      </w:r>
      <w:r>
        <w:rPr>
          <w:rFonts w:ascii="Helv" w:hAnsi="Helv"/>
          <w:sz w:val="22"/>
          <w:szCs w:val="22"/>
          <w:lang w:val="de-DE"/>
        </w:rPr>
        <w:t>ğ</w:t>
      </w:r>
      <w:r w:rsidRPr="00074689">
        <w:rPr>
          <w:rFonts w:ascii="Helv" w:hAnsi="Helv"/>
          <w:sz w:val="22"/>
          <w:szCs w:val="22"/>
          <w:lang w:val="de-DE"/>
        </w:rPr>
        <w:t>u gibi.</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Sosyal çal</w:t>
      </w:r>
      <w:r>
        <w:rPr>
          <w:rFonts w:ascii="Helv" w:hAnsi="Helv"/>
          <w:sz w:val="22"/>
          <w:szCs w:val="22"/>
          <w:lang w:val="de-DE"/>
        </w:rPr>
        <w:t>ış</w:t>
      </w:r>
      <w:r w:rsidRPr="00074689">
        <w:rPr>
          <w:rFonts w:ascii="Helv" w:hAnsi="Helv"/>
          <w:sz w:val="22"/>
          <w:szCs w:val="22"/>
          <w:lang w:val="de-DE"/>
        </w:rPr>
        <w:t>mas</w:t>
      </w:r>
      <w:r>
        <w:rPr>
          <w:rFonts w:ascii="Helv" w:hAnsi="Helv"/>
          <w:sz w:val="22"/>
          <w:szCs w:val="22"/>
          <w:lang w:val="de-DE"/>
        </w:rPr>
        <w:t>ı</w:t>
      </w:r>
      <w:r w:rsidRPr="00074689">
        <w:rPr>
          <w:rFonts w:ascii="Helv" w:hAnsi="Helv"/>
          <w:sz w:val="22"/>
          <w:szCs w:val="22"/>
          <w:lang w:val="de-DE"/>
        </w:rPr>
        <w:t>, yukar</w:t>
      </w:r>
      <w:r>
        <w:rPr>
          <w:rFonts w:ascii="Helv" w:hAnsi="Helv"/>
          <w:sz w:val="22"/>
          <w:szCs w:val="22"/>
          <w:lang w:val="de-DE"/>
        </w:rPr>
        <w:t>ı</w:t>
      </w:r>
      <w:r w:rsidRPr="00074689">
        <w:rPr>
          <w:rFonts w:ascii="Helv" w:hAnsi="Helv"/>
          <w:sz w:val="22"/>
          <w:szCs w:val="22"/>
          <w:lang w:val="de-DE"/>
        </w:rPr>
        <w:t>daki para</w:t>
      </w:r>
      <w:r>
        <w:rPr>
          <w:rFonts w:ascii="Helv" w:hAnsi="Helv"/>
          <w:sz w:val="22"/>
          <w:szCs w:val="22"/>
          <w:lang w:val="de-DE"/>
        </w:rPr>
        <w:t>ğ</w:t>
      </w:r>
      <w:r w:rsidRPr="00074689">
        <w:rPr>
          <w:rFonts w:ascii="Helv" w:hAnsi="Helv"/>
          <w:sz w:val="22"/>
          <w:szCs w:val="22"/>
          <w:lang w:val="de-DE"/>
        </w:rPr>
        <w:t>raflarda özetlendi</w:t>
      </w:r>
      <w:r>
        <w:rPr>
          <w:rFonts w:ascii="Helv" w:hAnsi="Helv"/>
          <w:sz w:val="22"/>
          <w:szCs w:val="22"/>
          <w:lang w:val="de-DE"/>
        </w:rPr>
        <w:t>ğ</w:t>
      </w:r>
      <w:r w:rsidRPr="00074689">
        <w:rPr>
          <w:rFonts w:ascii="Helv" w:hAnsi="Helv"/>
          <w:sz w:val="22"/>
          <w:szCs w:val="22"/>
          <w:lang w:val="de-DE"/>
        </w:rPr>
        <w:t>i gibi, oturmam</w:t>
      </w:r>
      <w:r>
        <w:rPr>
          <w:rFonts w:ascii="Helv" w:hAnsi="Helv"/>
          <w:sz w:val="22"/>
          <w:szCs w:val="22"/>
          <w:lang w:val="de-DE"/>
        </w:rPr>
        <w:t>ış</w:t>
      </w:r>
      <w:r w:rsidRPr="00074689">
        <w:rPr>
          <w:rFonts w:ascii="Helv" w:hAnsi="Helv"/>
          <w:sz w:val="22"/>
          <w:szCs w:val="22"/>
          <w:lang w:val="de-DE"/>
        </w:rPr>
        <w:t>, sosyal e</w:t>
      </w:r>
      <w:r>
        <w:rPr>
          <w:rFonts w:ascii="Helv" w:hAnsi="Helv"/>
          <w:sz w:val="22"/>
          <w:szCs w:val="22"/>
          <w:lang w:val="de-DE"/>
        </w:rPr>
        <w:t>ğ</w:t>
      </w:r>
      <w:r w:rsidRPr="00074689">
        <w:rPr>
          <w:rFonts w:ascii="Helv" w:hAnsi="Helv"/>
          <w:sz w:val="22"/>
          <w:szCs w:val="22"/>
          <w:lang w:val="de-DE"/>
        </w:rPr>
        <w:t>itimi (halk e</w:t>
      </w:r>
      <w:r>
        <w:rPr>
          <w:rFonts w:ascii="Helv" w:hAnsi="Helv"/>
          <w:sz w:val="22"/>
          <w:szCs w:val="22"/>
          <w:lang w:val="de-DE"/>
        </w:rPr>
        <w:t>ğ</w:t>
      </w:r>
      <w:r w:rsidRPr="00074689">
        <w:rPr>
          <w:rFonts w:ascii="Helv" w:hAnsi="Helv"/>
          <w:sz w:val="22"/>
          <w:szCs w:val="22"/>
          <w:lang w:val="de-DE"/>
        </w:rPr>
        <w:t>itimi) geli</w:t>
      </w:r>
      <w:r>
        <w:rPr>
          <w:rFonts w:ascii="Helv" w:hAnsi="Helv"/>
          <w:sz w:val="22"/>
          <w:szCs w:val="22"/>
          <w:lang w:val="de-DE"/>
        </w:rPr>
        <w:t>ş</w:t>
      </w:r>
      <w:r w:rsidRPr="00074689">
        <w:rPr>
          <w:rFonts w:ascii="Helv" w:hAnsi="Helv"/>
          <w:sz w:val="22"/>
          <w:szCs w:val="22"/>
          <w:lang w:val="de-DE"/>
        </w:rPr>
        <w:t>tirilmemi</w:t>
      </w:r>
      <w:r>
        <w:rPr>
          <w:rFonts w:ascii="Helv" w:hAnsi="Helv"/>
          <w:sz w:val="22"/>
          <w:szCs w:val="22"/>
          <w:lang w:val="de-DE"/>
        </w:rPr>
        <w:t>ş</w:t>
      </w:r>
      <w:r w:rsidRPr="00074689">
        <w:rPr>
          <w:rFonts w:ascii="Helv" w:hAnsi="Helv"/>
          <w:sz w:val="22"/>
          <w:szCs w:val="22"/>
          <w:lang w:val="de-DE"/>
        </w:rPr>
        <w:t xml:space="preserve"> olan, ö</w:t>
      </w:r>
      <w:r>
        <w:rPr>
          <w:rFonts w:ascii="Helv" w:hAnsi="Helv"/>
          <w:sz w:val="22"/>
          <w:szCs w:val="22"/>
          <w:lang w:val="de-DE"/>
        </w:rPr>
        <w:t>ğ</w:t>
      </w:r>
      <w:r w:rsidRPr="00074689">
        <w:rPr>
          <w:rFonts w:ascii="Helv" w:hAnsi="Helv"/>
          <w:sz w:val="22"/>
          <w:szCs w:val="22"/>
          <w:lang w:val="de-DE"/>
        </w:rPr>
        <w:t>retmenli</w:t>
      </w:r>
      <w:r>
        <w:rPr>
          <w:rFonts w:ascii="Helv" w:hAnsi="Helv"/>
          <w:sz w:val="22"/>
          <w:szCs w:val="22"/>
          <w:lang w:val="de-DE"/>
        </w:rPr>
        <w:t>ğ</w:t>
      </w:r>
      <w:r w:rsidRPr="00074689">
        <w:rPr>
          <w:rFonts w:ascii="Helv" w:hAnsi="Helv"/>
          <w:sz w:val="22"/>
          <w:szCs w:val="22"/>
          <w:lang w:val="de-DE"/>
        </w:rPr>
        <w:t>i feodal kültür de</w:t>
      </w:r>
      <w:r>
        <w:rPr>
          <w:rFonts w:ascii="Helv" w:hAnsi="Helv"/>
          <w:sz w:val="22"/>
          <w:szCs w:val="22"/>
          <w:lang w:val="de-DE"/>
        </w:rPr>
        <w:t>ğ</w:t>
      </w:r>
      <w:r w:rsidRPr="00074689">
        <w:rPr>
          <w:rFonts w:ascii="Helv" w:hAnsi="Helv"/>
          <w:sz w:val="22"/>
          <w:szCs w:val="22"/>
          <w:lang w:val="de-DE"/>
        </w:rPr>
        <w:t>erlerini koruma ve geli</w:t>
      </w:r>
      <w:r>
        <w:rPr>
          <w:rFonts w:ascii="Helv" w:hAnsi="Helv"/>
          <w:sz w:val="22"/>
          <w:szCs w:val="22"/>
          <w:lang w:val="de-DE"/>
        </w:rPr>
        <w:t>ş</w:t>
      </w:r>
      <w:r w:rsidRPr="00074689">
        <w:rPr>
          <w:rFonts w:ascii="Helv" w:hAnsi="Helv"/>
          <w:sz w:val="22"/>
          <w:szCs w:val="22"/>
          <w:lang w:val="de-DE"/>
        </w:rPr>
        <w:t>tirme yönünde pro</w:t>
      </w:r>
      <w:r>
        <w:rPr>
          <w:rFonts w:ascii="Helv" w:hAnsi="Helv"/>
          <w:sz w:val="22"/>
          <w:szCs w:val="22"/>
          <w:lang w:val="de-DE"/>
        </w:rPr>
        <w:t>ğ</w:t>
      </w:r>
      <w:r w:rsidRPr="00074689">
        <w:rPr>
          <w:rFonts w:ascii="Helv" w:hAnsi="Helv"/>
          <w:sz w:val="22"/>
          <w:szCs w:val="22"/>
          <w:lang w:val="de-DE"/>
        </w:rPr>
        <w:t>ramlanm</w:t>
      </w:r>
      <w:r>
        <w:rPr>
          <w:rFonts w:ascii="Helv" w:hAnsi="Helv"/>
          <w:sz w:val="22"/>
          <w:szCs w:val="22"/>
          <w:lang w:val="de-DE"/>
        </w:rPr>
        <w:t>ış</w:t>
      </w:r>
      <w:r w:rsidRPr="00074689">
        <w:rPr>
          <w:rFonts w:ascii="Helv" w:hAnsi="Helv"/>
          <w:sz w:val="22"/>
          <w:szCs w:val="22"/>
          <w:lang w:val="de-DE"/>
        </w:rPr>
        <w:t xml:space="preserve"> bulunan bir ülkede bir ba</w:t>
      </w:r>
      <w:r>
        <w:rPr>
          <w:rFonts w:ascii="Helv" w:hAnsi="Helv"/>
          <w:sz w:val="22"/>
          <w:szCs w:val="22"/>
          <w:lang w:val="de-DE"/>
        </w:rPr>
        <w:t>ş</w:t>
      </w:r>
      <w:r w:rsidRPr="00074689">
        <w:rPr>
          <w:rFonts w:ascii="Helv" w:hAnsi="Helv"/>
          <w:sz w:val="22"/>
          <w:szCs w:val="22"/>
          <w:lang w:val="de-DE"/>
        </w:rPr>
        <w:t>ka geli</w:t>
      </w:r>
      <w:r>
        <w:rPr>
          <w:rFonts w:ascii="Helv" w:hAnsi="Helv"/>
          <w:sz w:val="22"/>
          <w:szCs w:val="22"/>
          <w:lang w:val="de-DE"/>
        </w:rPr>
        <w:t>ş</w:t>
      </w:r>
      <w:r w:rsidRPr="00074689">
        <w:rPr>
          <w:rFonts w:ascii="Helv" w:hAnsi="Helv"/>
          <w:sz w:val="22"/>
          <w:szCs w:val="22"/>
          <w:lang w:val="de-DE"/>
        </w:rPr>
        <w:t>me kap</w:t>
      </w:r>
      <w:r>
        <w:rPr>
          <w:rFonts w:ascii="Helv" w:hAnsi="Helv"/>
          <w:sz w:val="22"/>
          <w:szCs w:val="22"/>
          <w:lang w:val="de-DE"/>
        </w:rPr>
        <w:t>ı</w:t>
      </w:r>
      <w:r w:rsidRPr="00074689">
        <w:rPr>
          <w:rFonts w:ascii="Helv" w:hAnsi="Helv"/>
          <w:sz w:val="22"/>
          <w:szCs w:val="22"/>
          <w:lang w:val="de-DE"/>
        </w:rPr>
        <w:t>dad</w:t>
      </w:r>
      <w:r>
        <w:rPr>
          <w:rFonts w:ascii="Helv" w:hAnsi="Helv"/>
          <w:sz w:val="22"/>
          <w:szCs w:val="22"/>
          <w:lang w:val="de-DE"/>
        </w:rPr>
        <w:t>ı</w:t>
      </w:r>
      <w:r w:rsidRPr="00074689">
        <w:rPr>
          <w:rFonts w:ascii="Helv" w:hAnsi="Helv"/>
          <w:sz w:val="22"/>
          <w:szCs w:val="22"/>
          <w:lang w:val="de-DE"/>
        </w:rPr>
        <w:t>r. Ekonomik yap</w:t>
      </w:r>
      <w:r>
        <w:rPr>
          <w:rFonts w:ascii="Helv" w:hAnsi="Helv"/>
          <w:sz w:val="22"/>
          <w:szCs w:val="22"/>
          <w:lang w:val="de-DE"/>
        </w:rPr>
        <w:t>ı</w:t>
      </w:r>
      <w:r w:rsidRPr="00074689">
        <w:rPr>
          <w:rFonts w:ascii="Helv" w:hAnsi="Helv"/>
          <w:sz w:val="22"/>
          <w:szCs w:val="22"/>
          <w:lang w:val="de-DE"/>
        </w:rPr>
        <w:t>daki s</w:t>
      </w:r>
      <w:r>
        <w:rPr>
          <w:rFonts w:ascii="Helv" w:hAnsi="Helv"/>
          <w:sz w:val="22"/>
          <w:szCs w:val="22"/>
          <w:lang w:val="de-DE"/>
        </w:rPr>
        <w:t>ı</w:t>
      </w:r>
      <w:r w:rsidRPr="00074689">
        <w:rPr>
          <w:rFonts w:ascii="Helv" w:hAnsi="Helv"/>
          <w:sz w:val="22"/>
          <w:szCs w:val="22"/>
          <w:lang w:val="de-DE"/>
        </w:rPr>
        <w:t>k</w:t>
      </w:r>
      <w:r>
        <w:rPr>
          <w:rFonts w:ascii="Helv" w:hAnsi="Helv"/>
          <w:sz w:val="22"/>
          <w:szCs w:val="22"/>
          <w:lang w:val="de-DE"/>
        </w:rPr>
        <w:t>ı</w:t>
      </w:r>
      <w:r w:rsidRPr="00074689">
        <w:rPr>
          <w:rFonts w:ascii="Helv" w:hAnsi="Helv"/>
          <w:sz w:val="22"/>
          <w:szCs w:val="22"/>
          <w:lang w:val="de-DE"/>
        </w:rPr>
        <w:t>nt</w:t>
      </w:r>
      <w:r>
        <w:rPr>
          <w:rFonts w:ascii="Helv" w:hAnsi="Helv"/>
          <w:sz w:val="22"/>
          <w:szCs w:val="22"/>
          <w:lang w:val="de-DE"/>
        </w:rPr>
        <w:t>ı</w:t>
      </w:r>
      <w:r w:rsidRPr="00074689">
        <w:rPr>
          <w:rFonts w:ascii="Helv" w:hAnsi="Helv"/>
          <w:sz w:val="22"/>
          <w:szCs w:val="22"/>
          <w:lang w:val="de-DE"/>
        </w:rPr>
        <w:t>lar</w:t>
      </w:r>
      <w:r>
        <w:rPr>
          <w:rFonts w:ascii="Helv" w:hAnsi="Helv"/>
          <w:sz w:val="22"/>
          <w:szCs w:val="22"/>
          <w:lang w:val="de-DE"/>
        </w:rPr>
        <w:t>ı</w:t>
      </w:r>
      <w:r w:rsidRPr="00074689">
        <w:rPr>
          <w:rFonts w:ascii="Helv" w:hAnsi="Helv"/>
          <w:sz w:val="22"/>
          <w:szCs w:val="22"/>
          <w:lang w:val="de-DE"/>
        </w:rPr>
        <w:t>n ve toplumsal yap</w:t>
      </w:r>
      <w:r>
        <w:rPr>
          <w:rFonts w:ascii="Helv" w:hAnsi="Helv"/>
          <w:sz w:val="22"/>
          <w:szCs w:val="22"/>
          <w:lang w:val="de-DE"/>
        </w:rPr>
        <w:t>ı</w:t>
      </w:r>
      <w:r w:rsidRPr="00074689">
        <w:rPr>
          <w:rFonts w:ascii="Helv" w:hAnsi="Helv"/>
          <w:sz w:val="22"/>
          <w:szCs w:val="22"/>
          <w:lang w:val="de-DE"/>
        </w:rPr>
        <w:t>daki dönü</w:t>
      </w:r>
      <w:r>
        <w:rPr>
          <w:rFonts w:ascii="Helv" w:hAnsi="Helv"/>
          <w:sz w:val="22"/>
          <w:szCs w:val="22"/>
          <w:lang w:val="de-DE"/>
        </w:rPr>
        <w:t>ş</w:t>
      </w:r>
      <w:r w:rsidRPr="00074689">
        <w:rPr>
          <w:rFonts w:ascii="Helv" w:hAnsi="Helv"/>
          <w:sz w:val="22"/>
          <w:szCs w:val="22"/>
          <w:lang w:val="de-DE"/>
        </w:rPr>
        <w:t>üm mesajlar</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00950E83">
        <w:rPr>
          <w:rFonts w:ascii="Helv" w:hAnsi="Helv"/>
          <w:sz w:val="22"/>
          <w:szCs w:val="22"/>
          <w:lang w:val="de-DE"/>
        </w:rPr>
        <w:t>n toplum</w:t>
      </w:r>
      <w:r w:rsidRPr="00074689">
        <w:rPr>
          <w:rFonts w:ascii="Helv" w:hAnsi="Helv"/>
          <w:sz w:val="22"/>
          <w:szCs w:val="22"/>
          <w:lang w:val="de-DE"/>
        </w:rPr>
        <w:t>sal katmanlar</w:t>
      </w:r>
      <w:r>
        <w:rPr>
          <w:rFonts w:ascii="Helv" w:hAnsi="Helv"/>
          <w:sz w:val="22"/>
          <w:szCs w:val="22"/>
          <w:lang w:val="de-DE"/>
        </w:rPr>
        <w:t>ı</w:t>
      </w:r>
      <w:r w:rsidRPr="00074689">
        <w:rPr>
          <w:rFonts w:ascii="Helv" w:hAnsi="Helv"/>
          <w:sz w:val="22"/>
          <w:szCs w:val="22"/>
          <w:lang w:val="de-DE"/>
        </w:rPr>
        <w:t xml:space="preserve"> etkiledi</w:t>
      </w:r>
      <w:r>
        <w:rPr>
          <w:rFonts w:ascii="Helv" w:hAnsi="Helv"/>
          <w:sz w:val="22"/>
          <w:szCs w:val="22"/>
          <w:lang w:val="de-DE"/>
        </w:rPr>
        <w:t>ğ</w:t>
      </w:r>
      <w:r w:rsidRPr="00074689">
        <w:rPr>
          <w:rFonts w:ascii="Helv" w:hAnsi="Helv"/>
          <w:sz w:val="22"/>
          <w:szCs w:val="22"/>
          <w:lang w:val="de-DE"/>
        </w:rPr>
        <w:t>i Türkiye'de i</w:t>
      </w:r>
      <w:r>
        <w:rPr>
          <w:rFonts w:ascii="Helv" w:hAnsi="Helv"/>
          <w:sz w:val="22"/>
          <w:szCs w:val="22"/>
          <w:lang w:val="de-DE"/>
        </w:rPr>
        <w:t>ş</w:t>
      </w:r>
      <w:r w:rsidRPr="00074689">
        <w:rPr>
          <w:rFonts w:ascii="Helv" w:hAnsi="Helv"/>
          <w:sz w:val="22"/>
          <w:szCs w:val="22"/>
          <w:lang w:val="de-DE"/>
        </w:rPr>
        <w:t>çiler, gençler ve kad</w:t>
      </w:r>
      <w:r>
        <w:rPr>
          <w:rFonts w:ascii="Helv" w:hAnsi="Helv"/>
          <w:sz w:val="22"/>
          <w:szCs w:val="22"/>
          <w:lang w:val="de-DE"/>
        </w:rPr>
        <w:t>ı</w:t>
      </w:r>
      <w:r w:rsidRPr="00074689">
        <w:rPr>
          <w:rFonts w:ascii="Helv" w:hAnsi="Helv"/>
          <w:sz w:val="22"/>
          <w:szCs w:val="22"/>
          <w:lang w:val="de-DE"/>
        </w:rPr>
        <w:t>nlar, sanayi kültürüne dönü</w:t>
      </w:r>
      <w:r>
        <w:rPr>
          <w:rFonts w:ascii="Helv" w:hAnsi="Helv"/>
          <w:sz w:val="22"/>
          <w:szCs w:val="22"/>
          <w:lang w:val="de-DE"/>
        </w:rPr>
        <w:t>ş</w:t>
      </w:r>
      <w:r w:rsidRPr="00074689">
        <w:rPr>
          <w:rFonts w:ascii="Helv" w:hAnsi="Helv"/>
          <w:sz w:val="22"/>
          <w:szCs w:val="22"/>
          <w:lang w:val="de-DE"/>
        </w:rPr>
        <w:t>ümün sanc</w:t>
      </w:r>
      <w:r>
        <w:rPr>
          <w:rFonts w:ascii="Helv" w:hAnsi="Helv"/>
          <w:sz w:val="22"/>
          <w:szCs w:val="22"/>
          <w:lang w:val="de-DE"/>
        </w:rPr>
        <w:t>ı</w:t>
      </w:r>
      <w:r w:rsidRPr="00074689">
        <w:rPr>
          <w:rFonts w:ascii="Helv" w:hAnsi="Helv"/>
          <w:sz w:val="22"/>
          <w:szCs w:val="22"/>
          <w:lang w:val="de-DE"/>
        </w:rPr>
        <w:t>lar</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 xml:space="preserve"> ya</w:t>
      </w:r>
      <w:r>
        <w:rPr>
          <w:rFonts w:ascii="Helv" w:hAnsi="Helv"/>
          <w:sz w:val="22"/>
          <w:szCs w:val="22"/>
          <w:lang w:val="de-DE"/>
        </w:rPr>
        <w:t>ş</w:t>
      </w:r>
      <w:r w:rsidRPr="00074689">
        <w:rPr>
          <w:rFonts w:ascii="Helv" w:hAnsi="Helv"/>
          <w:sz w:val="22"/>
          <w:szCs w:val="22"/>
          <w:lang w:val="de-DE"/>
        </w:rPr>
        <w:t>amakta, bunun i</w:t>
      </w:r>
      <w:r>
        <w:rPr>
          <w:rFonts w:ascii="Helv" w:hAnsi="Helv"/>
          <w:sz w:val="22"/>
          <w:szCs w:val="22"/>
          <w:lang w:val="de-DE"/>
        </w:rPr>
        <w:t>ş</w:t>
      </w:r>
      <w:r w:rsidRPr="00074689">
        <w:rPr>
          <w:rFonts w:ascii="Helv" w:hAnsi="Helv"/>
          <w:sz w:val="22"/>
          <w:szCs w:val="22"/>
          <w:lang w:val="de-DE"/>
        </w:rPr>
        <w:t>aretleri</w:t>
      </w:r>
      <w:r w:rsidR="00950E83">
        <w:rPr>
          <w:rFonts w:ascii="Helv" w:hAnsi="Helv"/>
          <w:sz w:val="22"/>
          <w:szCs w:val="22"/>
          <w:lang w:val="de-DE"/>
        </w:rPr>
        <w:t>ni vermekte ve katalizör aramak</w:t>
      </w:r>
      <w:r w:rsidRPr="00074689">
        <w:rPr>
          <w:rFonts w:ascii="Helv" w:hAnsi="Helv"/>
          <w:sz w:val="22"/>
          <w:szCs w:val="22"/>
          <w:lang w:val="de-DE"/>
        </w:rPr>
        <w:t>tad</w:t>
      </w:r>
      <w:r>
        <w:rPr>
          <w:rFonts w:ascii="Helv" w:hAnsi="Helv"/>
          <w:sz w:val="22"/>
          <w:szCs w:val="22"/>
          <w:lang w:val="de-DE"/>
        </w:rPr>
        <w:t>ı</w:t>
      </w:r>
      <w:r w:rsidRPr="00074689">
        <w:rPr>
          <w:rFonts w:ascii="Helv" w:hAnsi="Helv"/>
          <w:sz w:val="22"/>
          <w:szCs w:val="22"/>
          <w:lang w:val="de-DE"/>
        </w:rPr>
        <w:t>rlar.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Bu katalizör, bu araç ne olabilir?</w:t>
      </w:r>
    </w:p>
    <w:p w:rsidR="00074689" w:rsidRPr="00074689" w:rsidRDefault="00074689" w:rsidP="009C4992">
      <w:pPr>
        <w:spacing w:after="120" w:line="276" w:lineRule="auto"/>
        <w:jc w:val="both"/>
        <w:rPr>
          <w:rFonts w:ascii="Helv" w:hAnsi="Helv"/>
          <w:sz w:val="22"/>
          <w:szCs w:val="22"/>
          <w:lang w:val="de-DE"/>
        </w:rPr>
      </w:pPr>
    </w:p>
    <w:p w:rsidR="00074689" w:rsidRPr="00074689" w:rsidRDefault="00074689" w:rsidP="009C4992">
      <w:pPr>
        <w:numPr>
          <w:ilvl w:val="0"/>
          <w:numId w:val="1"/>
        </w:numPr>
        <w:spacing w:after="120" w:line="276" w:lineRule="auto"/>
        <w:jc w:val="both"/>
        <w:rPr>
          <w:rFonts w:ascii="Helv" w:hAnsi="Helv"/>
          <w:sz w:val="22"/>
          <w:szCs w:val="22"/>
          <w:lang w:val="de-DE"/>
        </w:rPr>
      </w:pPr>
      <w:r w:rsidRPr="00074689">
        <w:rPr>
          <w:rFonts w:ascii="Helv" w:hAnsi="Helv"/>
          <w:b/>
          <w:sz w:val="22"/>
          <w:szCs w:val="22"/>
          <w:lang w:val="de-DE"/>
        </w:rPr>
        <w:t>Türklerde Halk E</w:t>
      </w:r>
      <w:r>
        <w:rPr>
          <w:rFonts w:ascii="Helv" w:hAnsi="Helv"/>
          <w:b/>
          <w:sz w:val="22"/>
          <w:szCs w:val="22"/>
          <w:lang w:val="de-DE"/>
        </w:rPr>
        <w:t>ğ</w:t>
      </w:r>
      <w:r w:rsidRPr="00074689">
        <w:rPr>
          <w:rFonts w:ascii="Helv" w:hAnsi="Helv"/>
          <w:b/>
          <w:sz w:val="22"/>
          <w:szCs w:val="22"/>
          <w:lang w:val="de-DE"/>
        </w:rPr>
        <w:t>itiminin Tarihçesi</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Türklerin tarihi Ortaasya'da ba</w:t>
      </w:r>
      <w:r>
        <w:rPr>
          <w:rFonts w:ascii="Helv" w:hAnsi="Helv"/>
          <w:sz w:val="22"/>
          <w:szCs w:val="22"/>
          <w:lang w:val="de-DE"/>
        </w:rPr>
        <w:t>ş</w:t>
      </w:r>
      <w:r w:rsidRPr="00074689">
        <w:rPr>
          <w:rFonts w:ascii="Helv" w:hAnsi="Helv"/>
          <w:sz w:val="22"/>
          <w:szCs w:val="22"/>
          <w:lang w:val="de-DE"/>
        </w:rPr>
        <w:t>lar. M.S. 712 y</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nda yaz</w:t>
      </w:r>
      <w:r>
        <w:rPr>
          <w:rFonts w:ascii="Helv" w:hAnsi="Helv"/>
          <w:sz w:val="22"/>
          <w:szCs w:val="22"/>
          <w:lang w:val="de-DE"/>
        </w:rPr>
        <w:t>ı</w:t>
      </w:r>
      <w:r w:rsidRPr="00074689">
        <w:rPr>
          <w:rFonts w:ascii="Helv" w:hAnsi="Helv"/>
          <w:sz w:val="22"/>
          <w:szCs w:val="22"/>
          <w:lang w:val="de-DE"/>
        </w:rPr>
        <w:t>ld</w:t>
      </w:r>
      <w:r>
        <w:rPr>
          <w:rFonts w:ascii="Helv" w:hAnsi="Helv"/>
          <w:sz w:val="22"/>
          <w:szCs w:val="22"/>
          <w:lang w:val="de-DE"/>
        </w:rPr>
        <w:t>ığı</w:t>
      </w:r>
      <w:r w:rsidRPr="00074689">
        <w:rPr>
          <w:rFonts w:ascii="Helv" w:hAnsi="Helv"/>
          <w:sz w:val="22"/>
          <w:szCs w:val="22"/>
          <w:lang w:val="de-DE"/>
        </w:rPr>
        <w:t xml:space="preserve"> saptanan ve Yenisey Irma</w:t>
      </w:r>
      <w:r>
        <w:rPr>
          <w:rFonts w:ascii="Helv" w:hAnsi="Helv"/>
          <w:sz w:val="22"/>
          <w:szCs w:val="22"/>
          <w:lang w:val="de-DE"/>
        </w:rPr>
        <w:t>ğı</w:t>
      </w:r>
      <w:r w:rsidRPr="00074689">
        <w:rPr>
          <w:rFonts w:ascii="Helv" w:hAnsi="Helv"/>
          <w:sz w:val="22"/>
          <w:szCs w:val="22"/>
          <w:lang w:val="de-DE"/>
        </w:rPr>
        <w:t xml:space="preserve"> k</w:t>
      </w:r>
      <w:r>
        <w:rPr>
          <w:rFonts w:ascii="Helv" w:hAnsi="Helv"/>
          <w:sz w:val="22"/>
          <w:szCs w:val="22"/>
          <w:lang w:val="de-DE"/>
        </w:rPr>
        <w:t>ı</w:t>
      </w:r>
      <w:r w:rsidRPr="00074689">
        <w:rPr>
          <w:rFonts w:ascii="Helv" w:hAnsi="Helv"/>
          <w:sz w:val="22"/>
          <w:szCs w:val="22"/>
          <w:lang w:val="de-DE"/>
        </w:rPr>
        <w:t>y</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nda bulunan Orhun, Gültekin, Uygur yaz</w:t>
      </w:r>
      <w:r>
        <w:rPr>
          <w:rFonts w:ascii="Helv" w:hAnsi="Helv"/>
          <w:sz w:val="22"/>
          <w:szCs w:val="22"/>
          <w:lang w:val="de-DE"/>
        </w:rPr>
        <w:t>ı</w:t>
      </w:r>
      <w:r w:rsidRPr="00074689">
        <w:rPr>
          <w:rFonts w:ascii="Helv" w:hAnsi="Helv"/>
          <w:sz w:val="22"/>
          <w:szCs w:val="22"/>
          <w:lang w:val="de-DE"/>
        </w:rPr>
        <w:t>tlar</w:t>
      </w:r>
      <w:r>
        <w:rPr>
          <w:rFonts w:ascii="Helv" w:hAnsi="Helv"/>
          <w:sz w:val="22"/>
          <w:szCs w:val="22"/>
          <w:lang w:val="de-DE"/>
        </w:rPr>
        <w:t>ı</w:t>
      </w:r>
      <w:r w:rsidRPr="00074689">
        <w:rPr>
          <w:rFonts w:ascii="Helv" w:hAnsi="Helv"/>
          <w:sz w:val="22"/>
          <w:szCs w:val="22"/>
          <w:lang w:val="de-DE"/>
        </w:rPr>
        <w:t xml:space="preserve"> bugün için Türk tarihinin ilk yaz</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 xml:space="preserve"> belgeleri olarak an</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rlar. Bu belgelere göre, Ortaasya'da Göktürkler, Uygurlar ve Hunlar'da varolan dinsel törenler halk e</w:t>
      </w:r>
      <w:r>
        <w:rPr>
          <w:rFonts w:ascii="Helv" w:hAnsi="Helv"/>
          <w:sz w:val="22"/>
          <w:szCs w:val="22"/>
          <w:lang w:val="de-DE"/>
        </w:rPr>
        <w:t>ğ</w:t>
      </w:r>
      <w:r w:rsidRPr="00074689">
        <w:rPr>
          <w:rFonts w:ascii="Helv" w:hAnsi="Helv"/>
          <w:sz w:val="22"/>
          <w:szCs w:val="22"/>
          <w:lang w:val="de-DE"/>
        </w:rPr>
        <w:t>itimi aç</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ndan anlam ta</w:t>
      </w:r>
      <w:r>
        <w:rPr>
          <w:rFonts w:ascii="Helv" w:hAnsi="Helv"/>
          <w:sz w:val="22"/>
          <w:szCs w:val="22"/>
          <w:lang w:val="de-DE"/>
        </w:rPr>
        <w:t>şı</w:t>
      </w:r>
      <w:r w:rsidRPr="00074689">
        <w:rPr>
          <w:rFonts w:ascii="Helv" w:hAnsi="Helv"/>
          <w:sz w:val="22"/>
          <w:szCs w:val="22"/>
          <w:lang w:val="de-DE"/>
        </w:rPr>
        <w:t>maktad</w:t>
      </w:r>
      <w:r>
        <w:rPr>
          <w:rFonts w:ascii="Helv" w:hAnsi="Helv"/>
          <w:sz w:val="22"/>
          <w:szCs w:val="22"/>
          <w:lang w:val="de-DE"/>
        </w:rPr>
        <w:t>ı</w:t>
      </w:r>
      <w:r w:rsidRPr="00074689">
        <w:rPr>
          <w:rFonts w:ascii="Helv" w:hAnsi="Helv"/>
          <w:sz w:val="22"/>
          <w:szCs w:val="22"/>
          <w:lang w:val="de-DE"/>
        </w:rPr>
        <w:t>rlar. Toplu ritueller o dönemde halk</w:t>
      </w:r>
      <w:r>
        <w:rPr>
          <w:rFonts w:ascii="Helv" w:hAnsi="Helv"/>
          <w:sz w:val="22"/>
          <w:szCs w:val="22"/>
          <w:lang w:val="de-DE"/>
        </w:rPr>
        <w:t>ı</w:t>
      </w:r>
      <w:r w:rsidRPr="00074689">
        <w:rPr>
          <w:rFonts w:ascii="Helv" w:hAnsi="Helv"/>
          <w:sz w:val="22"/>
          <w:szCs w:val="22"/>
          <w:lang w:val="de-DE"/>
        </w:rPr>
        <w:t>n bir çe</w:t>
      </w:r>
      <w:r>
        <w:rPr>
          <w:rFonts w:ascii="Helv" w:hAnsi="Helv"/>
          <w:sz w:val="22"/>
          <w:szCs w:val="22"/>
          <w:lang w:val="de-DE"/>
        </w:rPr>
        <w:t>ş</w:t>
      </w:r>
      <w:r w:rsidRPr="00074689">
        <w:rPr>
          <w:rFonts w:ascii="Helv" w:hAnsi="Helv"/>
          <w:sz w:val="22"/>
          <w:szCs w:val="22"/>
          <w:lang w:val="de-DE"/>
        </w:rPr>
        <w:t>it e</w:t>
      </w:r>
      <w:r>
        <w:rPr>
          <w:rFonts w:ascii="Helv" w:hAnsi="Helv"/>
          <w:sz w:val="22"/>
          <w:szCs w:val="22"/>
          <w:lang w:val="de-DE"/>
        </w:rPr>
        <w:t>ğ</w:t>
      </w:r>
      <w:r w:rsidRPr="00074689">
        <w:rPr>
          <w:rFonts w:ascii="Helv" w:hAnsi="Helv"/>
          <w:sz w:val="22"/>
          <w:szCs w:val="22"/>
          <w:lang w:val="de-DE"/>
        </w:rPr>
        <w:t>itilmesi, toplumsalla</w:t>
      </w:r>
      <w:r>
        <w:rPr>
          <w:rFonts w:ascii="Helv" w:hAnsi="Helv"/>
          <w:sz w:val="22"/>
          <w:szCs w:val="22"/>
          <w:lang w:val="de-DE"/>
        </w:rPr>
        <w:t>ş</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r</w:t>
      </w:r>
      <w:r>
        <w:rPr>
          <w:rFonts w:ascii="Helv" w:hAnsi="Helv"/>
          <w:sz w:val="22"/>
          <w:szCs w:val="22"/>
          <w:lang w:val="de-DE"/>
        </w:rPr>
        <w:t>ı</w:t>
      </w:r>
      <w:r w:rsidRPr="00074689">
        <w:rPr>
          <w:rFonts w:ascii="Helv" w:hAnsi="Helv"/>
          <w:sz w:val="22"/>
          <w:szCs w:val="22"/>
          <w:lang w:val="de-DE"/>
        </w:rPr>
        <w:t>lmas</w:t>
      </w:r>
      <w:r>
        <w:rPr>
          <w:rFonts w:ascii="Helv" w:hAnsi="Helv"/>
          <w:sz w:val="22"/>
          <w:szCs w:val="22"/>
          <w:lang w:val="de-DE"/>
        </w:rPr>
        <w:t>ı</w:t>
      </w:r>
      <w:r w:rsidRPr="00074689">
        <w:rPr>
          <w:rFonts w:ascii="Helv" w:hAnsi="Helv"/>
          <w:sz w:val="22"/>
          <w:szCs w:val="22"/>
          <w:lang w:val="de-DE"/>
        </w:rPr>
        <w:t xml:space="preserve"> i</w:t>
      </w:r>
      <w:r>
        <w:rPr>
          <w:rFonts w:ascii="Helv" w:hAnsi="Helv"/>
          <w:sz w:val="22"/>
          <w:szCs w:val="22"/>
          <w:lang w:val="de-DE"/>
        </w:rPr>
        <w:t>ş</w:t>
      </w:r>
      <w:r w:rsidRPr="00074689">
        <w:rPr>
          <w:rFonts w:ascii="Helv" w:hAnsi="Helv"/>
          <w:sz w:val="22"/>
          <w:szCs w:val="22"/>
          <w:lang w:val="de-DE"/>
        </w:rPr>
        <w:t>levini görmekteydiler.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lastRenderedPageBreak/>
        <w:t>Her toplumun kendi de</w:t>
      </w:r>
      <w:r>
        <w:rPr>
          <w:rFonts w:ascii="Helv" w:hAnsi="Helv"/>
          <w:sz w:val="22"/>
          <w:szCs w:val="22"/>
          <w:lang w:val="de-DE"/>
        </w:rPr>
        <w:t>ğ</w:t>
      </w:r>
      <w:r w:rsidRPr="00074689">
        <w:rPr>
          <w:rFonts w:ascii="Helv" w:hAnsi="Helv"/>
          <w:sz w:val="22"/>
          <w:szCs w:val="22"/>
          <w:lang w:val="de-DE"/>
        </w:rPr>
        <w:t>erlerine özgü varolan bu tür ritueller, dinsel törenler ilk Türk boylar</w:t>
      </w:r>
      <w:r>
        <w:rPr>
          <w:rFonts w:ascii="Helv" w:hAnsi="Helv"/>
          <w:sz w:val="22"/>
          <w:szCs w:val="22"/>
          <w:lang w:val="de-DE"/>
        </w:rPr>
        <w:t>ı</w:t>
      </w:r>
      <w:r w:rsidRPr="00074689">
        <w:rPr>
          <w:rFonts w:ascii="Helv" w:hAnsi="Helv"/>
          <w:sz w:val="22"/>
          <w:szCs w:val="22"/>
          <w:lang w:val="de-DE"/>
        </w:rPr>
        <w:t>ndan bugüne de</w:t>
      </w:r>
      <w:r>
        <w:rPr>
          <w:rFonts w:ascii="Helv" w:hAnsi="Helv"/>
          <w:sz w:val="22"/>
          <w:szCs w:val="22"/>
          <w:lang w:val="de-DE"/>
        </w:rPr>
        <w:t>ğ</w:t>
      </w:r>
      <w:r w:rsidRPr="00074689">
        <w:rPr>
          <w:rFonts w:ascii="Helv" w:hAnsi="Helv"/>
          <w:sz w:val="22"/>
          <w:szCs w:val="22"/>
          <w:lang w:val="de-DE"/>
        </w:rPr>
        <w:t>in içinde bulunulan tarihsel ve toplumsal ko</w:t>
      </w:r>
      <w:r>
        <w:rPr>
          <w:rFonts w:ascii="Helv" w:hAnsi="Helv"/>
          <w:sz w:val="22"/>
          <w:szCs w:val="22"/>
          <w:lang w:val="de-DE"/>
        </w:rPr>
        <w:t>ş</w:t>
      </w:r>
      <w:r w:rsidRPr="00074689">
        <w:rPr>
          <w:rFonts w:ascii="Helv" w:hAnsi="Helv"/>
          <w:sz w:val="22"/>
          <w:szCs w:val="22"/>
          <w:lang w:val="de-DE"/>
        </w:rPr>
        <w:t>ullara göre kültürlenerek süregelmektedir. Daha sonra Selçuklular'da, Osmanl</w:t>
      </w:r>
      <w:r>
        <w:rPr>
          <w:rFonts w:ascii="Helv" w:hAnsi="Helv"/>
          <w:sz w:val="22"/>
          <w:szCs w:val="22"/>
          <w:lang w:val="de-DE"/>
        </w:rPr>
        <w:t>ı</w:t>
      </w:r>
      <w:r w:rsidRPr="00074689">
        <w:rPr>
          <w:rFonts w:ascii="Helv" w:hAnsi="Helv"/>
          <w:sz w:val="22"/>
          <w:szCs w:val="22"/>
          <w:lang w:val="de-DE"/>
        </w:rPr>
        <w:t xml:space="preserve">lar'da, bu kez </w:t>
      </w:r>
      <w:r>
        <w:rPr>
          <w:rFonts w:ascii="Helv" w:hAnsi="Helv"/>
          <w:sz w:val="22"/>
          <w:szCs w:val="22"/>
          <w:lang w:val="de-DE"/>
        </w:rPr>
        <w:t>İ</w:t>
      </w:r>
      <w:r w:rsidRPr="00074689">
        <w:rPr>
          <w:rFonts w:ascii="Helv" w:hAnsi="Helv"/>
          <w:sz w:val="22"/>
          <w:szCs w:val="22"/>
          <w:lang w:val="de-DE"/>
        </w:rPr>
        <w:t>slam dininin biçimlendirdi</w:t>
      </w:r>
      <w:r>
        <w:rPr>
          <w:rFonts w:ascii="Helv" w:hAnsi="Helv"/>
          <w:sz w:val="22"/>
          <w:szCs w:val="22"/>
          <w:lang w:val="de-DE"/>
        </w:rPr>
        <w:t>ğ</w:t>
      </w:r>
      <w:r w:rsidRPr="00074689">
        <w:rPr>
          <w:rFonts w:ascii="Helv" w:hAnsi="Helv"/>
          <w:sz w:val="22"/>
          <w:szCs w:val="22"/>
          <w:lang w:val="de-DE"/>
        </w:rPr>
        <w:t>i dinsel törenler toplumun olu</w:t>
      </w:r>
      <w:r>
        <w:rPr>
          <w:rFonts w:ascii="Helv" w:hAnsi="Helv"/>
          <w:sz w:val="22"/>
          <w:szCs w:val="22"/>
          <w:lang w:val="de-DE"/>
        </w:rPr>
        <w:t>ş</w:t>
      </w:r>
      <w:r w:rsidRPr="00074689">
        <w:rPr>
          <w:rFonts w:ascii="Helv" w:hAnsi="Helv"/>
          <w:sz w:val="22"/>
          <w:szCs w:val="22"/>
          <w:lang w:val="de-DE"/>
        </w:rPr>
        <w:t>turulmas</w:t>
      </w:r>
      <w:r>
        <w:rPr>
          <w:rFonts w:ascii="Helv" w:hAnsi="Helv"/>
          <w:sz w:val="22"/>
          <w:szCs w:val="22"/>
          <w:lang w:val="de-DE"/>
        </w:rPr>
        <w:t>ı</w:t>
      </w:r>
      <w:r w:rsidRPr="00074689">
        <w:rPr>
          <w:rFonts w:ascii="Helv" w:hAnsi="Helv"/>
          <w:sz w:val="22"/>
          <w:szCs w:val="22"/>
          <w:lang w:val="de-DE"/>
        </w:rPr>
        <w:t>nda önemli i</w:t>
      </w:r>
      <w:r>
        <w:rPr>
          <w:rFonts w:ascii="Helv" w:hAnsi="Helv"/>
          <w:sz w:val="22"/>
          <w:szCs w:val="22"/>
          <w:lang w:val="de-DE"/>
        </w:rPr>
        <w:t>ş</w:t>
      </w:r>
      <w:r w:rsidRPr="00074689">
        <w:rPr>
          <w:rFonts w:ascii="Helv" w:hAnsi="Helv"/>
          <w:sz w:val="22"/>
          <w:szCs w:val="22"/>
          <w:lang w:val="de-DE"/>
        </w:rPr>
        <w:t>lev görmü</w:t>
      </w:r>
      <w:r>
        <w:rPr>
          <w:rFonts w:ascii="Helv" w:hAnsi="Helv"/>
          <w:sz w:val="22"/>
          <w:szCs w:val="22"/>
          <w:lang w:val="de-DE"/>
        </w:rPr>
        <w:t>ş</w:t>
      </w:r>
      <w:r w:rsidRPr="00074689">
        <w:rPr>
          <w:rFonts w:ascii="Helv" w:hAnsi="Helv"/>
          <w:sz w:val="22"/>
          <w:szCs w:val="22"/>
          <w:lang w:val="de-DE"/>
        </w:rPr>
        <w:t>lerdir. Bugünkü tekkeler, tarikatlar da ayn</w:t>
      </w:r>
      <w:r>
        <w:rPr>
          <w:rFonts w:ascii="Helv" w:hAnsi="Helv"/>
          <w:sz w:val="22"/>
          <w:szCs w:val="22"/>
          <w:lang w:val="de-DE"/>
        </w:rPr>
        <w:t>ı</w:t>
      </w:r>
      <w:r w:rsidRPr="00074689">
        <w:rPr>
          <w:rFonts w:ascii="Helv" w:hAnsi="Helv"/>
          <w:sz w:val="22"/>
          <w:szCs w:val="22"/>
          <w:lang w:val="de-DE"/>
        </w:rPr>
        <w:t xml:space="preserve"> çerçevede an</w:t>
      </w:r>
      <w:r>
        <w:rPr>
          <w:rFonts w:ascii="Helv" w:hAnsi="Helv"/>
          <w:sz w:val="22"/>
          <w:szCs w:val="22"/>
          <w:lang w:val="de-DE"/>
        </w:rPr>
        <w:t>ı</w:t>
      </w:r>
      <w:r w:rsidRPr="00074689">
        <w:rPr>
          <w:rFonts w:ascii="Helv" w:hAnsi="Helv"/>
          <w:sz w:val="22"/>
          <w:szCs w:val="22"/>
          <w:lang w:val="de-DE"/>
        </w:rPr>
        <w:t>lmal</w:t>
      </w:r>
      <w:r>
        <w:rPr>
          <w:rFonts w:ascii="Helv" w:hAnsi="Helv"/>
          <w:sz w:val="22"/>
          <w:szCs w:val="22"/>
          <w:lang w:val="de-DE"/>
        </w:rPr>
        <w:t>ı</w:t>
      </w:r>
      <w:r w:rsidRPr="00074689">
        <w:rPr>
          <w:rFonts w:ascii="Helv" w:hAnsi="Helv"/>
          <w:sz w:val="22"/>
          <w:szCs w:val="22"/>
          <w:lang w:val="de-DE"/>
        </w:rPr>
        <w:t>d</w:t>
      </w:r>
      <w:r>
        <w:rPr>
          <w:rFonts w:ascii="Helv" w:hAnsi="Helv"/>
          <w:sz w:val="22"/>
          <w:szCs w:val="22"/>
          <w:lang w:val="de-DE"/>
        </w:rPr>
        <w:t>ı</w:t>
      </w:r>
      <w:r w:rsidRPr="00074689">
        <w:rPr>
          <w:rFonts w:ascii="Helv" w:hAnsi="Helv"/>
          <w:sz w:val="22"/>
          <w:szCs w:val="22"/>
          <w:lang w:val="de-DE"/>
        </w:rPr>
        <w:t>rlar, ancak sosyal e</w:t>
      </w:r>
      <w:r>
        <w:rPr>
          <w:rFonts w:ascii="Helv" w:hAnsi="Helv"/>
          <w:sz w:val="22"/>
          <w:szCs w:val="22"/>
          <w:lang w:val="de-DE"/>
        </w:rPr>
        <w:t>ğ</w:t>
      </w:r>
      <w:r w:rsidRPr="00074689">
        <w:rPr>
          <w:rFonts w:ascii="Helv" w:hAnsi="Helv"/>
          <w:sz w:val="22"/>
          <w:szCs w:val="22"/>
          <w:lang w:val="de-DE"/>
        </w:rPr>
        <w:t>itimsel i</w:t>
      </w:r>
      <w:r>
        <w:rPr>
          <w:rFonts w:ascii="Helv" w:hAnsi="Helv"/>
          <w:sz w:val="22"/>
          <w:szCs w:val="22"/>
          <w:lang w:val="de-DE"/>
        </w:rPr>
        <w:t>ş</w:t>
      </w:r>
      <w:r w:rsidRPr="00074689">
        <w:rPr>
          <w:rFonts w:ascii="Helv" w:hAnsi="Helv"/>
          <w:sz w:val="22"/>
          <w:szCs w:val="22"/>
          <w:lang w:val="de-DE"/>
        </w:rPr>
        <w:t>levleri, kendilerini a</w:t>
      </w:r>
      <w:r>
        <w:rPr>
          <w:rFonts w:ascii="Helv" w:hAnsi="Helv"/>
          <w:sz w:val="22"/>
          <w:szCs w:val="22"/>
          <w:lang w:val="de-DE"/>
        </w:rPr>
        <w:t>ş</w:t>
      </w:r>
      <w:r w:rsidRPr="00074689">
        <w:rPr>
          <w:rFonts w:ascii="Helv" w:hAnsi="Helv"/>
          <w:sz w:val="22"/>
          <w:szCs w:val="22"/>
          <w:lang w:val="de-DE"/>
        </w:rPr>
        <w:t>an ikincil kurumlar</w:t>
      </w:r>
      <w:r>
        <w:rPr>
          <w:rFonts w:ascii="Helv" w:hAnsi="Helv"/>
          <w:sz w:val="22"/>
          <w:szCs w:val="22"/>
          <w:lang w:val="de-DE"/>
        </w:rPr>
        <w:t>ı</w:t>
      </w:r>
      <w:r w:rsidRPr="00074689">
        <w:rPr>
          <w:rFonts w:ascii="Helv" w:hAnsi="Helv"/>
          <w:sz w:val="22"/>
          <w:szCs w:val="22"/>
          <w:lang w:val="de-DE"/>
        </w:rPr>
        <w:t>n varl</w:t>
      </w:r>
      <w:r>
        <w:rPr>
          <w:rFonts w:ascii="Helv" w:hAnsi="Helv"/>
          <w:sz w:val="22"/>
          <w:szCs w:val="22"/>
          <w:lang w:val="de-DE"/>
        </w:rPr>
        <w:t>ığı</w:t>
      </w:r>
      <w:r w:rsidRPr="00074689">
        <w:rPr>
          <w:rFonts w:ascii="Helv" w:hAnsi="Helv"/>
          <w:sz w:val="22"/>
          <w:szCs w:val="22"/>
          <w:lang w:val="de-DE"/>
        </w:rPr>
        <w:t xml:space="preserve"> nedeniyle kendi içine hapsolmu</w:t>
      </w:r>
      <w:r>
        <w:rPr>
          <w:rFonts w:ascii="Helv" w:hAnsi="Helv"/>
          <w:sz w:val="22"/>
          <w:szCs w:val="22"/>
          <w:lang w:val="de-DE"/>
        </w:rPr>
        <w:t>ş</w:t>
      </w:r>
      <w:r w:rsidRPr="00074689">
        <w:rPr>
          <w:rFonts w:ascii="Helv" w:hAnsi="Helv"/>
          <w:sz w:val="22"/>
          <w:szCs w:val="22"/>
          <w:lang w:val="de-DE"/>
        </w:rPr>
        <w:t>, önemsizle</w:t>
      </w:r>
      <w:r>
        <w:rPr>
          <w:rFonts w:ascii="Helv" w:hAnsi="Helv"/>
          <w:sz w:val="22"/>
          <w:szCs w:val="22"/>
          <w:lang w:val="de-DE"/>
        </w:rPr>
        <w:t>ş</w:t>
      </w:r>
      <w:r w:rsidRPr="00074689">
        <w:rPr>
          <w:rFonts w:ascii="Helv" w:hAnsi="Helv"/>
          <w:sz w:val="22"/>
          <w:szCs w:val="22"/>
          <w:lang w:val="de-DE"/>
        </w:rPr>
        <w:t>mi</w:t>
      </w:r>
      <w:r>
        <w:rPr>
          <w:rFonts w:ascii="Helv" w:hAnsi="Helv"/>
          <w:sz w:val="22"/>
          <w:szCs w:val="22"/>
          <w:lang w:val="de-DE"/>
        </w:rPr>
        <w:t>ş</w:t>
      </w:r>
      <w:r w:rsidRPr="00074689">
        <w:rPr>
          <w:rFonts w:ascii="Helv" w:hAnsi="Helv"/>
          <w:sz w:val="22"/>
          <w:szCs w:val="22"/>
          <w:lang w:val="de-DE"/>
        </w:rPr>
        <w:t>tir.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Osmanl</w:t>
      </w:r>
      <w:r>
        <w:rPr>
          <w:rFonts w:ascii="Helv" w:hAnsi="Helv"/>
          <w:sz w:val="22"/>
          <w:szCs w:val="22"/>
          <w:lang w:val="de-DE"/>
        </w:rPr>
        <w:t>ı</w:t>
      </w:r>
      <w:r w:rsidRPr="00074689">
        <w:rPr>
          <w:rFonts w:ascii="Helv" w:hAnsi="Helv"/>
          <w:sz w:val="22"/>
          <w:szCs w:val="22"/>
          <w:lang w:val="de-DE"/>
        </w:rPr>
        <w:t xml:space="preserve"> </w:t>
      </w:r>
      <w:r>
        <w:rPr>
          <w:rFonts w:ascii="Helv" w:hAnsi="Helv"/>
          <w:sz w:val="22"/>
          <w:szCs w:val="22"/>
          <w:lang w:val="de-DE"/>
        </w:rPr>
        <w:t>İ</w:t>
      </w:r>
      <w:r w:rsidRPr="00074689">
        <w:rPr>
          <w:rFonts w:ascii="Helv" w:hAnsi="Helv"/>
          <w:sz w:val="22"/>
          <w:szCs w:val="22"/>
          <w:lang w:val="de-DE"/>
        </w:rPr>
        <w:t>mparatorlu</w:t>
      </w:r>
      <w:r>
        <w:rPr>
          <w:rFonts w:ascii="Helv" w:hAnsi="Helv"/>
          <w:sz w:val="22"/>
          <w:szCs w:val="22"/>
          <w:lang w:val="de-DE"/>
        </w:rPr>
        <w:t>ğ</w:t>
      </w:r>
      <w:r w:rsidRPr="00074689">
        <w:rPr>
          <w:rFonts w:ascii="Helv" w:hAnsi="Helv"/>
          <w:sz w:val="22"/>
          <w:szCs w:val="22"/>
          <w:lang w:val="de-DE"/>
        </w:rPr>
        <w:t>u döneminde ilk halk e</w:t>
      </w:r>
      <w:r>
        <w:rPr>
          <w:rFonts w:ascii="Helv" w:hAnsi="Helv"/>
          <w:sz w:val="22"/>
          <w:szCs w:val="22"/>
          <w:lang w:val="de-DE"/>
        </w:rPr>
        <w:t>ğ</w:t>
      </w:r>
      <w:r w:rsidRPr="00074689">
        <w:rPr>
          <w:rFonts w:ascii="Helv" w:hAnsi="Helv"/>
          <w:sz w:val="22"/>
          <w:szCs w:val="22"/>
          <w:lang w:val="de-DE"/>
        </w:rPr>
        <w:t>itim kurumlar</w:t>
      </w:r>
      <w:r>
        <w:rPr>
          <w:rFonts w:ascii="Helv" w:hAnsi="Helv"/>
          <w:sz w:val="22"/>
          <w:szCs w:val="22"/>
          <w:lang w:val="de-DE"/>
        </w:rPr>
        <w:t>ı</w:t>
      </w:r>
      <w:r w:rsidRPr="00074689">
        <w:rPr>
          <w:rFonts w:ascii="Helv" w:hAnsi="Helv"/>
          <w:sz w:val="22"/>
          <w:szCs w:val="22"/>
          <w:lang w:val="de-DE"/>
        </w:rPr>
        <w:t xml:space="preserve"> olarak 1865 y</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nda "Ç</w:t>
      </w:r>
      <w:r>
        <w:rPr>
          <w:rFonts w:ascii="Helv" w:hAnsi="Helv"/>
          <w:sz w:val="22"/>
          <w:szCs w:val="22"/>
          <w:lang w:val="de-DE"/>
        </w:rPr>
        <w:t>ı</w:t>
      </w:r>
      <w:r w:rsidRPr="00074689">
        <w:rPr>
          <w:rFonts w:ascii="Helv" w:hAnsi="Helv"/>
          <w:sz w:val="22"/>
          <w:szCs w:val="22"/>
          <w:lang w:val="de-DE"/>
        </w:rPr>
        <w:t>rak Mektebi" aç</w:t>
      </w:r>
      <w:r>
        <w:rPr>
          <w:rFonts w:ascii="Helv" w:hAnsi="Helv"/>
          <w:sz w:val="22"/>
          <w:szCs w:val="22"/>
          <w:lang w:val="de-DE"/>
        </w:rPr>
        <w:t>ı</w:t>
      </w:r>
      <w:r w:rsidRPr="00074689">
        <w:rPr>
          <w:rFonts w:ascii="Helv" w:hAnsi="Helv"/>
          <w:sz w:val="22"/>
          <w:szCs w:val="22"/>
          <w:lang w:val="de-DE"/>
        </w:rPr>
        <w:t>ld</w:t>
      </w:r>
      <w:r>
        <w:rPr>
          <w:rFonts w:ascii="Helv" w:hAnsi="Helv"/>
          <w:sz w:val="22"/>
          <w:szCs w:val="22"/>
          <w:lang w:val="de-DE"/>
        </w:rPr>
        <w:t>ı</w:t>
      </w:r>
      <w:r w:rsidRPr="00074689">
        <w:rPr>
          <w:rFonts w:ascii="Helv" w:hAnsi="Helv"/>
          <w:sz w:val="22"/>
          <w:szCs w:val="22"/>
          <w:lang w:val="de-DE"/>
        </w:rPr>
        <w:t>. Istanbul'da aç</w:t>
      </w:r>
      <w:r>
        <w:rPr>
          <w:rFonts w:ascii="Helv" w:hAnsi="Helv"/>
          <w:sz w:val="22"/>
          <w:szCs w:val="22"/>
          <w:lang w:val="de-DE"/>
        </w:rPr>
        <w:t>ı</w:t>
      </w:r>
      <w:r w:rsidRPr="00074689">
        <w:rPr>
          <w:rFonts w:ascii="Helv" w:hAnsi="Helv"/>
          <w:sz w:val="22"/>
          <w:szCs w:val="22"/>
          <w:lang w:val="de-DE"/>
        </w:rPr>
        <w:t>lan okul bir çe</w:t>
      </w:r>
      <w:r>
        <w:rPr>
          <w:rFonts w:ascii="Helv" w:hAnsi="Helv"/>
          <w:sz w:val="22"/>
          <w:szCs w:val="22"/>
          <w:lang w:val="de-DE"/>
        </w:rPr>
        <w:t>ş</w:t>
      </w:r>
      <w:r w:rsidRPr="00074689">
        <w:rPr>
          <w:rFonts w:ascii="Helv" w:hAnsi="Helv"/>
          <w:sz w:val="22"/>
          <w:szCs w:val="22"/>
          <w:lang w:val="de-DE"/>
        </w:rPr>
        <w:t>it halk e</w:t>
      </w:r>
      <w:r>
        <w:rPr>
          <w:rFonts w:ascii="Helv" w:hAnsi="Helv"/>
          <w:sz w:val="22"/>
          <w:szCs w:val="22"/>
          <w:lang w:val="de-DE"/>
        </w:rPr>
        <w:t>ğ</w:t>
      </w:r>
      <w:r w:rsidRPr="00074689">
        <w:rPr>
          <w:rFonts w:ascii="Helv" w:hAnsi="Helv"/>
          <w:sz w:val="22"/>
          <w:szCs w:val="22"/>
          <w:lang w:val="de-DE"/>
        </w:rPr>
        <w:t>itimi veriyordu. Bu okul, zaman</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n ilk halk e</w:t>
      </w:r>
      <w:r>
        <w:rPr>
          <w:rFonts w:ascii="Helv" w:hAnsi="Helv"/>
          <w:sz w:val="22"/>
          <w:szCs w:val="22"/>
          <w:lang w:val="de-DE"/>
        </w:rPr>
        <w:t>ğ</w:t>
      </w:r>
      <w:r w:rsidRPr="00074689">
        <w:rPr>
          <w:rFonts w:ascii="Helv" w:hAnsi="Helv"/>
          <w:sz w:val="22"/>
          <w:szCs w:val="22"/>
          <w:lang w:val="de-DE"/>
        </w:rPr>
        <w:t>itim kurulu</w:t>
      </w:r>
      <w:r>
        <w:rPr>
          <w:rFonts w:ascii="Helv" w:hAnsi="Helv"/>
          <w:sz w:val="22"/>
          <w:szCs w:val="22"/>
          <w:lang w:val="de-DE"/>
        </w:rPr>
        <w:t>ş</w:t>
      </w:r>
      <w:r w:rsidRPr="00074689">
        <w:rPr>
          <w:rFonts w:ascii="Helv" w:hAnsi="Helv"/>
          <w:sz w:val="22"/>
          <w:szCs w:val="22"/>
          <w:lang w:val="de-DE"/>
        </w:rPr>
        <w:t>u olarak kabul edilir. (DPT 19.., 9).</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1908 Me</w:t>
      </w:r>
      <w:r>
        <w:rPr>
          <w:rFonts w:ascii="Helv" w:hAnsi="Helv"/>
          <w:sz w:val="22"/>
          <w:szCs w:val="22"/>
          <w:lang w:val="de-DE"/>
        </w:rPr>
        <w:t>ş</w:t>
      </w:r>
      <w:r w:rsidRPr="00074689">
        <w:rPr>
          <w:rFonts w:ascii="Helv" w:hAnsi="Helv"/>
          <w:sz w:val="22"/>
          <w:szCs w:val="22"/>
          <w:lang w:val="de-DE"/>
        </w:rPr>
        <w:t>rutiyet hareketinden sonra ba</w:t>
      </w:r>
      <w:r>
        <w:rPr>
          <w:rFonts w:ascii="Helv" w:hAnsi="Helv"/>
          <w:sz w:val="22"/>
          <w:szCs w:val="22"/>
          <w:lang w:val="de-DE"/>
        </w:rPr>
        <w:t>ş</w:t>
      </w:r>
      <w:r w:rsidRPr="00074689">
        <w:rPr>
          <w:rFonts w:ascii="Helv" w:hAnsi="Helv"/>
          <w:sz w:val="22"/>
          <w:szCs w:val="22"/>
          <w:lang w:val="de-DE"/>
        </w:rPr>
        <w:t>layan, zaman</w:t>
      </w:r>
      <w:r>
        <w:rPr>
          <w:rFonts w:ascii="Helv" w:hAnsi="Helv"/>
          <w:sz w:val="22"/>
          <w:szCs w:val="22"/>
          <w:lang w:val="de-DE"/>
        </w:rPr>
        <w:t>ı</w:t>
      </w:r>
      <w:r w:rsidRPr="00074689">
        <w:rPr>
          <w:rFonts w:ascii="Helv" w:hAnsi="Helv"/>
          <w:sz w:val="22"/>
          <w:szCs w:val="22"/>
          <w:lang w:val="de-DE"/>
        </w:rPr>
        <w:t>n dü</w:t>
      </w:r>
      <w:r>
        <w:rPr>
          <w:rFonts w:ascii="Helv" w:hAnsi="Helv"/>
          <w:sz w:val="22"/>
          <w:szCs w:val="22"/>
          <w:lang w:val="de-DE"/>
        </w:rPr>
        <w:t>ş</w:t>
      </w:r>
      <w:r w:rsidRPr="00074689">
        <w:rPr>
          <w:rFonts w:ascii="Helv" w:hAnsi="Helv"/>
          <w:sz w:val="22"/>
          <w:szCs w:val="22"/>
          <w:lang w:val="de-DE"/>
        </w:rPr>
        <w:t>ünür ve yazarlar</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n hal</w:t>
      </w:r>
      <w:r w:rsidRPr="00074689">
        <w:rPr>
          <w:rFonts w:ascii="Helv" w:hAnsi="Helv"/>
          <w:sz w:val="22"/>
          <w:szCs w:val="22"/>
          <w:lang w:val="de-DE"/>
        </w:rPr>
        <w:softHyphen/>
        <w:t>ka dönük çal</w:t>
      </w:r>
      <w:r>
        <w:rPr>
          <w:rFonts w:ascii="Helv" w:hAnsi="Helv"/>
          <w:sz w:val="22"/>
          <w:szCs w:val="22"/>
          <w:lang w:val="de-DE"/>
        </w:rPr>
        <w:t>ış</w:t>
      </w:r>
      <w:r w:rsidRPr="00074689">
        <w:rPr>
          <w:rFonts w:ascii="Helv" w:hAnsi="Helv"/>
          <w:sz w:val="22"/>
          <w:szCs w:val="22"/>
          <w:lang w:val="de-DE"/>
        </w:rPr>
        <w:t>malara a</w:t>
      </w:r>
      <w:r>
        <w:rPr>
          <w:rFonts w:ascii="Helv" w:hAnsi="Helv"/>
          <w:sz w:val="22"/>
          <w:szCs w:val="22"/>
          <w:lang w:val="de-DE"/>
        </w:rPr>
        <w:t>ğı</w:t>
      </w:r>
      <w:r w:rsidRPr="00074689">
        <w:rPr>
          <w:rFonts w:ascii="Helv" w:hAnsi="Helv"/>
          <w:sz w:val="22"/>
          <w:szCs w:val="22"/>
          <w:lang w:val="de-DE"/>
        </w:rPr>
        <w:t>rl</w:t>
      </w:r>
      <w:r>
        <w:rPr>
          <w:rFonts w:ascii="Helv" w:hAnsi="Helv"/>
          <w:sz w:val="22"/>
          <w:szCs w:val="22"/>
          <w:lang w:val="de-DE"/>
        </w:rPr>
        <w:t>ı</w:t>
      </w:r>
      <w:r w:rsidRPr="00074689">
        <w:rPr>
          <w:rFonts w:ascii="Helv" w:hAnsi="Helv"/>
          <w:sz w:val="22"/>
          <w:szCs w:val="22"/>
          <w:lang w:val="de-DE"/>
        </w:rPr>
        <w:t>k vermeleri gerekti</w:t>
      </w:r>
      <w:r>
        <w:rPr>
          <w:rFonts w:ascii="Helv" w:hAnsi="Helv"/>
          <w:sz w:val="22"/>
          <w:szCs w:val="22"/>
          <w:lang w:val="de-DE"/>
        </w:rPr>
        <w:t>ğ</w:t>
      </w:r>
      <w:r w:rsidRPr="00074689">
        <w:rPr>
          <w:rFonts w:ascii="Helv" w:hAnsi="Helv"/>
          <w:sz w:val="22"/>
          <w:szCs w:val="22"/>
          <w:lang w:val="de-DE"/>
        </w:rPr>
        <w:t>i anlay</w:t>
      </w:r>
      <w:r>
        <w:rPr>
          <w:rFonts w:ascii="Helv" w:hAnsi="Helv"/>
          <w:sz w:val="22"/>
          <w:szCs w:val="22"/>
          <w:lang w:val="de-DE"/>
        </w:rPr>
        <w:t>ışı</w:t>
      </w:r>
      <w:r w:rsidRPr="00074689">
        <w:rPr>
          <w:rFonts w:ascii="Helv" w:hAnsi="Helv"/>
          <w:sz w:val="22"/>
          <w:szCs w:val="22"/>
          <w:lang w:val="de-DE"/>
        </w:rPr>
        <w:t xml:space="preserve"> Balkan Sava</w:t>
      </w:r>
      <w:r>
        <w:rPr>
          <w:rFonts w:ascii="Helv" w:hAnsi="Helv"/>
          <w:sz w:val="22"/>
          <w:szCs w:val="22"/>
          <w:lang w:val="de-DE"/>
        </w:rPr>
        <w:t>şı</w:t>
      </w:r>
      <w:r w:rsidRPr="00074689">
        <w:rPr>
          <w:rFonts w:ascii="Helv" w:hAnsi="Helv"/>
          <w:sz w:val="22"/>
          <w:szCs w:val="22"/>
          <w:lang w:val="de-DE"/>
        </w:rPr>
        <w:t>yla ulusçu bir temele oturmaya ba</w:t>
      </w:r>
      <w:r>
        <w:rPr>
          <w:rFonts w:ascii="Helv" w:hAnsi="Helv"/>
          <w:sz w:val="22"/>
          <w:szCs w:val="22"/>
          <w:lang w:val="de-DE"/>
        </w:rPr>
        <w:t>ş</w:t>
      </w:r>
      <w:r w:rsidRPr="00074689">
        <w:rPr>
          <w:rFonts w:ascii="Helv" w:hAnsi="Helv"/>
          <w:sz w:val="22"/>
          <w:szCs w:val="22"/>
          <w:lang w:val="de-DE"/>
        </w:rPr>
        <w:t>lad</w:t>
      </w:r>
      <w:r>
        <w:rPr>
          <w:rFonts w:ascii="Helv" w:hAnsi="Helv"/>
          <w:sz w:val="22"/>
          <w:szCs w:val="22"/>
          <w:lang w:val="de-DE"/>
        </w:rPr>
        <w:t>ı</w:t>
      </w:r>
      <w:r w:rsidRPr="00074689">
        <w:rPr>
          <w:rFonts w:ascii="Helv" w:hAnsi="Helv"/>
          <w:sz w:val="22"/>
          <w:szCs w:val="22"/>
          <w:lang w:val="de-DE"/>
        </w:rPr>
        <w:t>. 1912-1913 Balkan Sava</w:t>
      </w:r>
      <w:r>
        <w:rPr>
          <w:rFonts w:ascii="Helv" w:hAnsi="Helv"/>
          <w:sz w:val="22"/>
          <w:szCs w:val="22"/>
          <w:lang w:val="de-DE"/>
        </w:rPr>
        <w:t>şı</w:t>
      </w:r>
      <w:r w:rsidRPr="00074689">
        <w:rPr>
          <w:rFonts w:ascii="Helv" w:hAnsi="Helv"/>
          <w:sz w:val="22"/>
          <w:szCs w:val="22"/>
          <w:lang w:val="de-DE"/>
        </w:rPr>
        <w:t>yla ba</w:t>
      </w:r>
      <w:r>
        <w:rPr>
          <w:rFonts w:ascii="Helv" w:hAnsi="Helv"/>
          <w:sz w:val="22"/>
          <w:szCs w:val="22"/>
          <w:lang w:val="de-DE"/>
        </w:rPr>
        <w:t>ş</w:t>
      </w:r>
      <w:r w:rsidRPr="00074689">
        <w:rPr>
          <w:rFonts w:ascii="Helv" w:hAnsi="Helv"/>
          <w:sz w:val="22"/>
          <w:szCs w:val="22"/>
          <w:lang w:val="de-DE"/>
        </w:rPr>
        <w:t>layan Osmanl</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ığı</w:t>
      </w:r>
      <w:r w:rsidRPr="00074689">
        <w:rPr>
          <w:rFonts w:ascii="Helv" w:hAnsi="Helv"/>
          <w:sz w:val="22"/>
          <w:szCs w:val="22"/>
          <w:lang w:val="de-DE"/>
        </w:rPr>
        <w:t xml:space="preserve">n çözülme döneminde, </w:t>
      </w:r>
      <w:r>
        <w:rPr>
          <w:rFonts w:ascii="Helv" w:hAnsi="Helv"/>
          <w:sz w:val="22"/>
          <w:szCs w:val="22"/>
          <w:lang w:val="de-DE"/>
        </w:rPr>
        <w:t>İ</w:t>
      </w:r>
      <w:r w:rsidRPr="00074689">
        <w:rPr>
          <w:rFonts w:ascii="Helv" w:hAnsi="Helv"/>
          <w:sz w:val="22"/>
          <w:szCs w:val="22"/>
          <w:lang w:val="de-DE"/>
        </w:rPr>
        <w:t>mparatorlu</w:t>
      </w:r>
      <w:r>
        <w:rPr>
          <w:rFonts w:ascii="Helv" w:hAnsi="Helv"/>
          <w:sz w:val="22"/>
          <w:szCs w:val="22"/>
          <w:lang w:val="de-DE"/>
        </w:rPr>
        <w:t>ğ</w:t>
      </w:r>
      <w:r w:rsidRPr="00074689">
        <w:rPr>
          <w:rFonts w:ascii="Helv" w:hAnsi="Helv"/>
          <w:sz w:val="22"/>
          <w:szCs w:val="22"/>
          <w:lang w:val="de-DE"/>
        </w:rPr>
        <w:t>un içinde bulunan çe</w:t>
      </w:r>
      <w:r>
        <w:rPr>
          <w:rFonts w:ascii="Helv" w:hAnsi="Helv"/>
          <w:sz w:val="22"/>
          <w:szCs w:val="22"/>
          <w:lang w:val="de-DE"/>
        </w:rPr>
        <w:t>ş</w:t>
      </w:r>
      <w:r w:rsidRPr="00074689">
        <w:rPr>
          <w:rFonts w:ascii="Helv" w:hAnsi="Helv"/>
          <w:sz w:val="22"/>
          <w:szCs w:val="22"/>
          <w:lang w:val="de-DE"/>
        </w:rPr>
        <w:t>itli etnik gruplar</w:t>
      </w:r>
      <w:r>
        <w:rPr>
          <w:rFonts w:ascii="Helv" w:hAnsi="Helv"/>
          <w:sz w:val="22"/>
          <w:szCs w:val="22"/>
          <w:lang w:val="de-DE"/>
        </w:rPr>
        <w:t>ı</w:t>
      </w:r>
      <w:r w:rsidRPr="00074689">
        <w:rPr>
          <w:rFonts w:ascii="Helv" w:hAnsi="Helv"/>
          <w:sz w:val="22"/>
          <w:szCs w:val="22"/>
          <w:lang w:val="de-DE"/>
        </w:rPr>
        <w:t>n ayr</w:t>
      </w:r>
      <w:r>
        <w:rPr>
          <w:rFonts w:ascii="Helv" w:hAnsi="Helv"/>
          <w:sz w:val="22"/>
          <w:szCs w:val="22"/>
          <w:lang w:val="de-DE"/>
        </w:rPr>
        <w:t>ış</w:t>
      </w:r>
      <w:r w:rsidRPr="00074689">
        <w:rPr>
          <w:rFonts w:ascii="Helv" w:hAnsi="Helv"/>
          <w:sz w:val="22"/>
          <w:szCs w:val="22"/>
          <w:lang w:val="de-DE"/>
        </w:rPr>
        <w:t>ma ve kendi ulusal benliklerini arama çabalar</w:t>
      </w:r>
      <w:r>
        <w:rPr>
          <w:rFonts w:ascii="Helv" w:hAnsi="Helv"/>
          <w:sz w:val="22"/>
          <w:szCs w:val="22"/>
          <w:lang w:val="de-DE"/>
        </w:rPr>
        <w:t>ı</w:t>
      </w:r>
      <w:r w:rsidRPr="00074689">
        <w:rPr>
          <w:rFonts w:ascii="Helv" w:hAnsi="Helv"/>
          <w:sz w:val="22"/>
          <w:szCs w:val="22"/>
          <w:lang w:val="de-DE"/>
        </w:rPr>
        <w:t xml:space="preserve"> ba</w:t>
      </w:r>
      <w:r>
        <w:rPr>
          <w:rFonts w:ascii="Helv" w:hAnsi="Helv"/>
          <w:sz w:val="22"/>
          <w:szCs w:val="22"/>
          <w:lang w:val="de-DE"/>
        </w:rPr>
        <w:t>ş</w:t>
      </w:r>
      <w:r w:rsidRPr="00074689">
        <w:rPr>
          <w:rFonts w:ascii="Helv" w:hAnsi="Helv"/>
          <w:sz w:val="22"/>
          <w:szCs w:val="22"/>
          <w:lang w:val="de-DE"/>
        </w:rPr>
        <w:t>lam</w:t>
      </w:r>
      <w:r>
        <w:rPr>
          <w:rFonts w:ascii="Helv" w:hAnsi="Helv"/>
          <w:sz w:val="22"/>
          <w:szCs w:val="22"/>
          <w:lang w:val="de-DE"/>
        </w:rPr>
        <w:t>ış</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 Bu arada Türklük bilinci de geli</w:t>
      </w:r>
      <w:r>
        <w:rPr>
          <w:rFonts w:ascii="Helv" w:hAnsi="Helv"/>
          <w:sz w:val="22"/>
          <w:szCs w:val="22"/>
          <w:lang w:val="de-DE"/>
        </w:rPr>
        <w:t>ş</w:t>
      </w:r>
      <w:r w:rsidRPr="00074689">
        <w:rPr>
          <w:rFonts w:ascii="Helv" w:hAnsi="Helv"/>
          <w:sz w:val="22"/>
          <w:szCs w:val="22"/>
          <w:lang w:val="de-DE"/>
        </w:rPr>
        <w:t>me yollar</w:t>
      </w:r>
      <w:r>
        <w:rPr>
          <w:rFonts w:ascii="Helv" w:hAnsi="Helv"/>
          <w:sz w:val="22"/>
          <w:szCs w:val="22"/>
          <w:lang w:val="de-DE"/>
        </w:rPr>
        <w:t>ı</w:t>
      </w:r>
      <w:r w:rsidRPr="00074689">
        <w:rPr>
          <w:rFonts w:ascii="Helv" w:hAnsi="Helv"/>
          <w:sz w:val="22"/>
          <w:szCs w:val="22"/>
          <w:lang w:val="de-DE"/>
        </w:rPr>
        <w:t xml:space="preserve"> aramaktad</w:t>
      </w:r>
      <w:r>
        <w:rPr>
          <w:rFonts w:ascii="Helv" w:hAnsi="Helv"/>
          <w:sz w:val="22"/>
          <w:szCs w:val="22"/>
          <w:lang w:val="de-DE"/>
        </w:rPr>
        <w:t>ı</w:t>
      </w:r>
      <w:r w:rsidRPr="00074689">
        <w:rPr>
          <w:rFonts w:ascii="Helv" w:hAnsi="Helv"/>
          <w:sz w:val="22"/>
          <w:szCs w:val="22"/>
          <w:lang w:val="de-DE"/>
        </w:rPr>
        <w:t>r ve bu maksatla ulusçu bir dü</w:t>
      </w:r>
      <w:r>
        <w:rPr>
          <w:rFonts w:ascii="Helv" w:hAnsi="Helv"/>
          <w:sz w:val="22"/>
          <w:szCs w:val="22"/>
          <w:lang w:val="de-DE"/>
        </w:rPr>
        <w:t>ş</w:t>
      </w:r>
      <w:r w:rsidRPr="00074689">
        <w:rPr>
          <w:rFonts w:ascii="Helv" w:hAnsi="Helv"/>
          <w:sz w:val="22"/>
          <w:szCs w:val="22"/>
          <w:lang w:val="de-DE"/>
        </w:rPr>
        <w:t>ün ve kültür olu</w:t>
      </w:r>
      <w:r>
        <w:rPr>
          <w:rFonts w:ascii="Helv" w:hAnsi="Helv"/>
          <w:sz w:val="22"/>
          <w:szCs w:val="22"/>
          <w:lang w:val="de-DE"/>
        </w:rPr>
        <w:t>ş</w:t>
      </w:r>
      <w:r w:rsidRPr="00074689">
        <w:rPr>
          <w:rFonts w:ascii="Helv" w:hAnsi="Helv"/>
          <w:sz w:val="22"/>
          <w:szCs w:val="22"/>
          <w:lang w:val="de-DE"/>
        </w:rPr>
        <w:t>umu gereksenmektedir. Bu ortamda 1913 y</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nda Ankara'da "Türk Oca</w:t>
      </w:r>
      <w:r>
        <w:rPr>
          <w:rFonts w:ascii="Helv" w:hAnsi="Helv"/>
          <w:sz w:val="22"/>
          <w:szCs w:val="22"/>
          <w:lang w:val="de-DE"/>
        </w:rPr>
        <w:t>ğı</w:t>
      </w:r>
      <w:r w:rsidRPr="00074689">
        <w:rPr>
          <w:rFonts w:ascii="Helv" w:hAnsi="Helv"/>
          <w:sz w:val="22"/>
          <w:szCs w:val="22"/>
          <w:lang w:val="de-DE"/>
        </w:rPr>
        <w:t>" kuruluyor ve yeni Türkiye'de ulusçu ayd</w:t>
      </w:r>
      <w:r>
        <w:rPr>
          <w:rFonts w:ascii="Helv" w:hAnsi="Helv"/>
          <w:sz w:val="22"/>
          <w:szCs w:val="22"/>
          <w:lang w:val="de-DE"/>
        </w:rPr>
        <w:t>ı</w:t>
      </w:r>
      <w:r w:rsidRPr="00074689">
        <w:rPr>
          <w:rFonts w:ascii="Helv" w:hAnsi="Helv"/>
          <w:sz w:val="22"/>
          <w:szCs w:val="22"/>
          <w:lang w:val="de-DE"/>
        </w:rPr>
        <w:t>nlar</w:t>
      </w:r>
      <w:r>
        <w:rPr>
          <w:rFonts w:ascii="Helv" w:hAnsi="Helv"/>
          <w:sz w:val="22"/>
          <w:szCs w:val="22"/>
          <w:lang w:val="de-DE"/>
        </w:rPr>
        <w:t>ı</w:t>
      </w:r>
      <w:r w:rsidRPr="00074689">
        <w:rPr>
          <w:rFonts w:ascii="Helv" w:hAnsi="Helv"/>
          <w:sz w:val="22"/>
          <w:szCs w:val="22"/>
          <w:lang w:val="de-DE"/>
        </w:rPr>
        <w:t>n yeti</w:t>
      </w:r>
      <w:r>
        <w:rPr>
          <w:rFonts w:ascii="Helv" w:hAnsi="Helv"/>
          <w:sz w:val="22"/>
          <w:szCs w:val="22"/>
          <w:lang w:val="de-DE"/>
        </w:rPr>
        <w:t>ş</w:t>
      </w:r>
      <w:r w:rsidRPr="00074689">
        <w:rPr>
          <w:rFonts w:ascii="Helv" w:hAnsi="Helv"/>
          <w:sz w:val="22"/>
          <w:szCs w:val="22"/>
          <w:lang w:val="de-DE"/>
        </w:rPr>
        <w:t>mesi, ulusçu ayd</w:t>
      </w:r>
      <w:r>
        <w:rPr>
          <w:rFonts w:ascii="Helv" w:hAnsi="Helv"/>
          <w:sz w:val="22"/>
          <w:szCs w:val="22"/>
          <w:lang w:val="de-DE"/>
        </w:rPr>
        <w:t>ı</w:t>
      </w:r>
      <w:r w:rsidRPr="00074689">
        <w:rPr>
          <w:rFonts w:ascii="Helv" w:hAnsi="Helv"/>
          <w:sz w:val="22"/>
          <w:szCs w:val="22"/>
          <w:lang w:val="de-DE"/>
        </w:rPr>
        <w:t>n dü</w:t>
      </w:r>
      <w:r>
        <w:rPr>
          <w:rFonts w:ascii="Helv" w:hAnsi="Helv"/>
          <w:sz w:val="22"/>
          <w:szCs w:val="22"/>
          <w:lang w:val="de-DE"/>
        </w:rPr>
        <w:t>ş</w:t>
      </w:r>
      <w:r w:rsidRPr="00074689">
        <w:rPr>
          <w:rFonts w:ascii="Helv" w:hAnsi="Helv"/>
          <w:sz w:val="22"/>
          <w:szCs w:val="22"/>
          <w:lang w:val="de-DE"/>
        </w:rPr>
        <w:t xml:space="preserve">üncenin üretilmesi erekleniyor. Dernek hızla Türkiye'nin her </w:t>
      </w:r>
      <w:r w:rsidRPr="00074689">
        <w:rPr>
          <w:rFonts w:ascii="Helv" w:hAnsi="Helv"/>
          <w:sz w:val="22"/>
          <w:szCs w:val="22"/>
          <w:lang w:val="de-DE"/>
        </w:rPr>
        <w:lastRenderedPageBreak/>
        <w:t xml:space="preserve">tarafına yayılıyor. Buralarda düşünsel tartışmaların yanısıra gece kursları da yapılıyor. </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1931 yılında zamanın hükumeti tarafından Türk ocakları kapatılmış ve bir yıl sonra (1932) Halkevleri kurulmuştur. Amaç yaygın bir halk eğitimidir, halkın teknik ve kültürel alanda eğitimidir. Atatürk'ün buyruğuyla, zamanın iktidar partisi olan Cumhu</w:t>
      </w:r>
      <w:r w:rsidRPr="00074689">
        <w:rPr>
          <w:rFonts w:ascii="Helv" w:hAnsi="Helv"/>
          <w:sz w:val="22"/>
          <w:szCs w:val="22"/>
          <w:lang w:val="de-DE"/>
        </w:rPr>
        <w:softHyphen/>
        <w:t xml:space="preserve">riyet Halk Partisi (CHP) tarafından kurulan halkevleri de hızlı bir gelişme gösteriyor. </w:t>
      </w:r>
      <w:r>
        <w:rPr>
          <w:rFonts w:ascii="Helv" w:hAnsi="Helv"/>
          <w:sz w:val="22"/>
          <w:szCs w:val="22"/>
          <w:lang w:val="de-DE"/>
        </w:rPr>
        <w:t>İ</w:t>
      </w:r>
      <w:r w:rsidRPr="00074689">
        <w:rPr>
          <w:rFonts w:ascii="Helv" w:hAnsi="Helv"/>
          <w:sz w:val="22"/>
          <w:szCs w:val="22"/>
          <w:lang w:val="de-DE"/>
        </w:rPr>
        <w:t>lk yıl 14 halkevi açılıyor. Sayı 1951'de 478'e çıkıyor. 1940'dan başlanarak halk odaları açılıyor. 1940 yılında 141, 1951'de 4332 halk odası vardır. Buralarda dil, yazın, tarih, güzel sanatlar, tiyatro, spor alanlarında çeşitli çalışmaların yanısıra köy</w:t>
      </w:r>
      <w:r w:rsidRPr="00074689">
        <w:rPr>
          <w:rFonts w:ascii="Helv" w:hAnsi="Helv"/>
          <w:sz w:val="22"/>
          <w:szCs w:val="22"/>
          <w:lang w:val="de-DE"/>
        </w:rPr>
        <w:softHyphen/>
        <w:t>cülük, müzecilik ve sosyal yardım etkinlikleri yapıldı. Her halkevinde ve halk odasında kitaplık kuruldu, yayın çalışmaları başlatıldı. Yöre halkının istediği çeşitli konularda kurslar ve halk dershaneleri açıldı</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1926 yılında Milli Eğitim Bakanlığı kuruluyor (3.4.1926), yedi yıl sonra kuruluş yasası çıkarılıyor: 10.6.1933 (Nr. 2287).</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1928 yılında harf devrimi yapılıyor. Bu devrimle Atatürk okuma yazma seferberliği başlatıyor. Okuma yazma kursları halkevleri tarafından açılıyor. Bir yıl içinde yarım milyonu aşkın insana okuma yazma öğretiliyor. 1947 yılına değin süren kurslarla, aynı zamanda kadın erkek birlikteliği ve işbirliği amaçlanmış. Kılıç'ın deyişine göre Dünya eğitim tarihinin en büyük ve en başarılı halk eğitimi hareketidir bu. (1968, 7).</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lastRenderedPageBreak/>
        <w:t>1950'de iktidarın değişmesiyle halkevleri kapatılıyor. Daha sonraki yıllarda üç kez açılıp üç kez kapatılıyor. (En son 12.09.1980 askersel darbeden sonra.) Bugün Türkocakları da, halk evleri de açıktır ancak eski dönemlerdeki etkinlikleri yoktur.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 xml:space="preserve">Daha Türkiye Cumhuriyetinin kurulmasıyla (1923) yeni toplumu yaratmak isteyen Mustafa Kemal Atatürk halk eğitimine önem veriyor ve aynı yıl halkın eğitilmesi için Valiliklere genelge yollanıyor. Gereksinim ve sorunların saptanması isteniyor. Mecliste "Halkı Aydınlatma Genel Müdürlüğü" kurulması isteniyor. Onaylanmıyor. Ancak bundan esinlenerek 1926 yılında Milli Eğitim Bakanlığı bünyesinde "Halk Terbiyesi </w:t>
      </w:r>
      <w:r>
        <w:rPr>
          <w:rFonts w:ascii="Helv" w:hAnsi="Helv"/>
          <w:sz w:val="22"/>
          <w:szCs w:val="22"/>
          <w:lang w:val="de-DE"/>
        </w:rPr>
        <w:t>Ş</w:t>
      </w:r>
      <w:r w:rsidRPr="00074689">
        <w:rPr>
          <w:rFonts w:ascii="Helv" w:hAnsi="Helv"/>
          <w:sz w:val="22"/>
          <w:szCs w:val="22"/>
          <w:lang w:val="de-DE"/>
        </w:rPr>
        <w:t>ubesi" kuruluyor.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1933 yılından sonra resmi halk eğitiminde yavaşlama göze çarpıyor ve bunun üze</w:t>
      </w:r>
      <w:r w:rsidRPr="00074689">
        <w:rPr>
          <w:rFonts w:ascii="Helv" w:hAnsi="Helv"/>
          <w:sz w:val="22"/>
          <w:szCs w:val="22"/>
          <w:lang w:val="de-DE"/>
        </w:rPr>
        <w:softHyphen/>
        <w:t>rine 1936 yılında Devletin resmi halk eğitimi çalışmaları kapsamında eğitmen kursları açılıyor. Bu kurslar köy enstitülerinin oluşumuna kaynaklık yapıyor.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1939'da gezici köy kadın ve erkek kursları açılıyor. Köy köy dolaşılarak köylülere tarım ve el sanatları alanında kurslar veriliyor.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1940 yılında Türkiye'nin en yaygın ve kapsamlı eğitim hareketi başlatılıyor. Orta öğrenim düzeyinde köy enstitüleri kuruluyor. Bununla köylerde yaşayan yurttaşların tarıma dayalı eğitimle kültürel gelişimlerinin sağlanması amaçlanıyor. 20'den fazla köyde açılan bu okullarda köy öğretmeni, sağlık memuru başta olmak üzere köyün gereksemesi olan her meslek elemanı yetiştiriliyordu. "</w:t>
      </w:r>
      <w:r>
        <w:rPr>
          <w:rFonts w:ascii="Helv" w:hAnsi="Helv"/>
          <w:sz w:val="22"/>
          <w:szCs w:val="22"/>
          <w:lang w:val="de-DE"/>
        </w:rPr>
        <w:t>İ</w:t>
      </w:r>
      <w:r w:rsidRPr="00074689">
        <w:rPr>
          <w:rFonts w:ascii="Helv" w:hAnsi="Helv"/>
          <w:sz w:val="22"/>
          <w:szCs w:val="22"/>
          <w:lang w:val="de-DE"/>
        </w:rPr>
        <w:t xml:space="preserve">ş içinde, iş yaparak öğrenme" ilkesine </w:t>
      </w:r>
      <w:r w:rsidRPr="00074689">
        <w:rPr>
          <w:rFonts w:ascii="Helv" w:hAnsi="Helv"/>
          <w:sz w:val="22"/>
          <w:szCs w:val="22"/>
          <w:lang w:val="de-DE"/>
        </w:rPr>
        <w:lastRenderedPageBreak/>
        <w:t>göre öğrenciler dersleri uygulama içinde öğreniyorlardı. Köyde gerekli yapılar birlikte yapılıyor, bağ, bahçe, fidanlıklar geliştiriliyor, bunların yanısıra sanat ve kültür derslerine ağırlık veriliyordu. Köy enstitülerinin en büyük özelliği ise, öğrencilerin okul yönetimine katılmaları, doğruları öğretmenleriyle tartışarak bulmalarıydı. Okullarda cezalandırma yerine ıslah anlayışı geçerliydi. Bu okulu bitirip de yüksek öğrenim yapmak isteyenler için bir de Yüksek Köy Enstitüsü (Hasanoğlan) açıldı. Burada tarımsal alanda yüksek öğrenime başlandı.</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Köy enstitüleri 1950 yılında hükumetin değişmesiyle kapatıldı. Klasik ve feodal yapıda öğretmen okulları açıldı, karma okuyan kızlarla erkek öğrenciler birbirinden ayrıldı, eğitim proğramı değiştirildi. 1954 y</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nda art</w:t>
      </w:r>
      <w:r>
        <w:rPr>
          <w:rFonts w:ascii="Helv" w:hAnsi="Helv"/>
          <w:sz w:val="22"/>
          <w:szCs w:val="22"/>
          <w:lang w:val="de-DE"/>
        </w:rPr>
        <w:t>ı</w:t>
      </w:r>
      <w:r w:rsidRPr="00074689">
        <w:rPr>
          <w:rFonts w:ascii="Helv" w:hAnsi="Helv"/>
          <w:sz w:val="22"/>
          <w:szCs w:val="22"/>
          <w:lang w:val="de-DE"/>
        </w:rPr>
        <w:t>k köy enstitülerinden eser kalmam</w:t>
      </w:r>
      <w:r>
        <w:rPr>
          <w:rFonts w:ascii="Helv" w:hAnsi="Helv"/>
          <w:sz w:val="22"/>
          <w:szCs w:val="22"/>
          <w:lang w:val="de-DE"/>
        </w:rPr>
        <w:t>ış</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1947-1948 y</w:t>
      </w:r>
      <w:r>
        <w:rPr>
          <w:rFonts w:ascii="Helv" w:hAnsi="Helv"/>
          <w:sz w:val="22"/>
          <w:szCs w:val="22"/>
          <w:lang w:val="de-DE"/>
        </w:rPr>
        <w:t>ı</w:t>
      </w:r>
      <w:r w:rsidRPr="00074689">
        <w:rPr>
          <w:rFonts w:ascii="Helv" w:hAnsi="Helv"/>
          <w:sz w:val="22"/>
          <w:szCs w:val="22"/>
          <w:lang w:val="de-DE"/>
        </w:rPr>
        <w:t>llar</w:t>
      </w:r>
      <w:r>
        <w:rPr>
          <w:rFonts w:ascii="Helv" w:hAnsi="Helv"/>
          <w:sz w:val="22"/>
          <w:szCs w:val="22"/>
          <w:lang w:val="de-DE"/>
        </w:rPr>
        <w:t>ı</w:t>
      </w:r>
      <w:r w:rsidRPr="00074689">
        <w:rPr>
          <w:rFonts w:ascii="Helv" w:hAnsi="Helv"/>
          <w:sz w:val="22"/>
          <w:szCs w:val="22"/>
          <w:lang w:val="de-DE"/>
        </w:rPr>
        <w:t xml:space="preserve"> aras</w:t>
      </w:r>
      <w:r>
        <w:rPr>
          <w:rFonts w:ascii="Helv" w:hAnsi="Helv"/>
          <w:sz w:val="22"/>
          <w:szCs w:val="22"/>
          <w:lang w:val="de-DE"/>
        </w:rPr>
        <w:t>ı</w:t>
      </w:r>
      <w:r w:rsidRPr="00074689">
        <w:rPr>
          <w:rFonts w:ascii="Helv" w:hAnsi="Helv"/>
          <w:sz w:val="22"/>
          <w:szCs w:val="22"/>
          <w:lang w:val="de-DE"/>
        </w:rPr>
        <w:t>nda devlet eliyle kültürel çal</w:t>
      </w:r>
      <w:r>
        <w:rPr>
          <w:rFonts w:ascii="Helv" w:hAnsi="Helv"/>
          <w:sz w:val="22"/>
          <w:szCs w:val="22"/>
          <w:lang w:val="de-DE"/>
        </w:rPr>
        <w:t>ış</w:t>
      </w:r>
      <w:r w:rsidRPr="00074689">
        <w:rPr>
          <w:rFonts w:ascii="Helv" w:hAnsi="Helv"/>
          <w:sz w:val="22"/>
          <w:szCs w:val="22"/>
          <w:lang w:val="de-DE"/>
        </w:rPr>
        <w:t>malara a</w:t>
      </w:r>
      <w:r>
        <w:rPr>
          <w:rFonts w:ascii="Helv" w:hAnsi="Helv"/>
          <w:sz w:val="22"/>
          <w:szCs w:val="22"/>
          <w:lang w:val="de-DE"/>
        </w:rPr>
        <w:t>ğı</w:t>
      </w:r>
      <w:r w:rsidRPr="00074689">
        <w:rPr>
          <w:rFonts w:ascii="Helv" w:hAnsi="Helv"/>
          <w:sz w:val="22"/>
          <w:szCs w:val="22"/>
          <w:lang w:val="de-DE"/>
        </w:rPr>
        <w:t>rl</w:t>
      </w:r>
      <w:r>
        <w:rPr>
          <w:rFonts w:ascii="Helv" w:hAnsi="Helv"/>
          <w:sz w:val="22"/>
          <w:szCs w:val="22"/>
          <w:lang w:val="de-DE"/>
        </w:rPr>
        <w:t>ı</w:t>
      </w:r>
      <w:r w:rsidRPr="00074689">
        <w:rPr>
          <w:rFonts w:ascii="Helv" w:hAnsi="Helv"/>
          <w:sz w:val="22"/>
          <w:szCs w:val="22"/>
          <w:lang w:val="de-DE"/>
        </w:rPr>
        <w:t>k veriliyor; tiyatrolar aç</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yor, tiyatronun geli</w:t>
      </w:r>
      <w:r>
        <w:rPr>
          <w:rFonts w:ascii="Helv" w:hAnsi="Helv"/>
          <w:sz w:val="22"/>
          <w:szCs w:val="22"/>
          <w:lang w:val="de-DE"/>
        </w:rPr>
        <w:t>ş</w:t>
      </w:r>
      <w:r w:rsidRPr="00074689">
        <w:rPr>
          <w:rFonts w:ascii="Helv" w:hAnsi="Helv"/>
          <w:sz w:val="22"/>
          <w:szCs w:val="22"/>
          <w:lang w:val="de-DE"/>
        </w:rPr>
        <w:t>tirilmesi sa</w:t>
      </w:r>
      <w:r>
        <w:rPr>
          <w:rFonts w:ascii="Helv" w:hAnsi="Helv"/>
          <w:sz w:val="22"/>
          <w:szCs w:val="22"/>
          <w:lang w:val="de-DE"/>
        </w:rPr>
        <w:t>ğ</w:t>
      </w:r>
      <w:r w:rsidRPr="00074689">
        <w:rPr>
          <w:rFonts w:ascii="Helv" w:hAnsi="Helv"/>
          <w:sz w:val="22"/>
          <w:szCs w:val="22"/>
          <w:lang w:val="de-DE"/>
        </w:rPr>
        <w:t>lan</w:t>
      </w:r>
      <w:r>
        <w:rPr>
          <w:rFonts w:ascii="Helv" w:hAnsi="Helv"/>
          <w:sz w:val="22"/>
          <w:szCs w:val="22"/>
          <w:lang w:val="de-DE"/>
        </w:rPr>
        <w:t>ı</w:t>
      </w:r>
      <w:r w:rsidRPr="00074689">
        <w:rPr>
          <w:rFonts w:ascii="Helv" w:hAnsi="Helv"/>
          <w:sz w:val="22"/>
          <w:szCs w:val="22"/>
          <w:lang w:val="de-DE"/>
        </w:rPr>
        <w:t>yor. Ayn</w:t>
      </w:r>
      <w:r>
        <w:rPr>
          <w:rFonts w:ascii="Helv" w:hAnsi="Helv"/>
          <w:sz w:val="22"/>
          <w:szCs w:val="22"/>
          <w:lang w:val="de-DE"/>
        </w:rPr>
        <w:t>ı</w:t>
      </w:r>
      <w:r w:rsidRPr="00074689">
        <w:rPr>
          <w:rFonts w:ascii="Helv" w:hAnsi="Helv"/>
          <w:sz w:val="22"/>
          <w:szCs w:val="22"/>
          <w:lang w:val="de-DE"/>
        </w:rPr>
        <w:t xml:space="preserve"> y</w:t>
      </w:r>
      <w:r>
        <w:rPr>
          <w:rFonts w:ascii="Helv" w:hAnsi="Helv"/>
          <w:sz w:val="22"/>
          <w:szCs w:val="22"/>
          <w:lang w:val="de-DE"/>
        </w:rPr>
        <w:t>ı</w:t>
      </w:r>
      <w:r w:rsidRPr="00074689">
        <w:rPr>
          <w:rFonts w:ascii="Helv" w:hAnsi="Helv"/>
          <w:sz w:val="22"/>
          <w:szCs w:val="22"/>
          <w:lang w:val="de-DE"/>
        </w:rPr>
        <w:t>llarda tar</w:t>
      </w:r>
      <w:r>
        <w:rPr>
          <w:rFonts w:ascii="Helv" w:hAnsi="Helv"/>
          <w:sz w:val="22"/>
          <w:szCs w:val="22"/>
          <w:lang w:val="de-DE"/>
        </w:rPr>
        <w:t>ı</w:t>
      </w:r>
      <w:r w:rsidRPr="00074689">
        <w:rPr>
          <w:rFonts w:ascii="Helv" w:hAnsi="Helv"/>
          <w:sz w:val="22"/>
          <w:szCs w:val="22"/>
          <w:lang w:val="de-DE"/>
        </w:rPr>
        <w:t>m ve sa</w:t>
      </w:r>
      <w:r>
        <w:rPr>
          <w:rFonts w:ascii="Helv" w:hAnsi="Helv"/>
          <w:sz w:val="22"/>
          <w:szCs w:val="22"/>
          <w:lang w:val="de-DE"/>
        </w:rPr>
        <w:t>ğ</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k alanlar</w:t>
      </w:r>
      <w:r>
        <w:rPr>
          <w:rFonts w:ascii="Helv" w:hAnsi="Helv"/>
          <w:sz w:val="22"/>
          <w:szCs w:val="22"/>
          <w:lang w:val="de-DE"/>
        </w:rPr>
        <w:t>ı</w:t>
      </w:r>
      <w:r w:rsidRPr="00074689">
        <w:rPr>
          <w:rFonts w:ascii="Helv" w:hAnsi="Helv"/>
          <w:sz w:val="22"/>
          <w:szCs w:val="22"/>
          <w:lang w:val="de-DE"/>
        </w:rPr>
        <w:t>nda da çal</w:t>
      </w:r>
      <w:r>
        <w:rPr>
          <w:rFonts w:ascii="Helv" w:hAnsi="Helv"/>
          <w:sz w:val="22"/>
          <w:szCs w:val="22"/>
          <w:lang w:val="de-DE"/>
        </w:rPr>
        <w:t>ış</w:t>
      </w:r>
      <w:r w:rsidRPr="00074689">
        <w:rPr>
          <w:rFonts w:ascii="Helv" w:hAnsi="Helv"/>
          <w:sz w:val="22"/>
          <w:szCs w:val="22"/>
          <w:lang w:val="de-DE"/>
        </w:rPr>
        <w:t>malar yo</w:t>
      </w:r>
      <w:r>
        <w:rPr>
          <w:rFonts w:ascii="Helv" w:hAnsi="Helv"/>
          <w:sz w:val="22"/>
          <w:szCs w:val="22"/>
          <w:lang w:val="de-DE"/>
        </w:rPr>
        <w:t>ğ</w:t>
      </w:r>
      <w:r w:rsidRPr="00074689">
        <w:rPr>
          <w:rFonts w:ascii="Helv" w:hAnsi="Helv"/>
          <w:sz w:val="22"/>
          <w:szCs w:val="22"/>
          <w:lang w:val="de-DE"/>
        </w:rPr>
        <w:t>unla</w:t>
      </w:r>
      <w:r>
        <w:rPr>
          <w:rFonts w:ascii="Helv" w:hAnsi="Helv"/>
          <w:sz w:val="22"/>
          <w:szCs w:val="22"/>
          <w:lang w:val="de-DE"/>
        </w:rPr>
        <w:t>şı</w:t>
      </w:r>
      <w:r w:rsidRPr="00074689">
        <w:rPr>
          <w:rFonts w:ascii="Helv" w:hAnsi="Helv"/>
          <w:sz w:val="22"/>
          <w:szCs w:val="22"/>
          <w:lang w:val="de-DE"/>
        </w:rPr>
        <w:t xml:space="preserve">yor. </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1950 y</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nda iktidara gelen Demokrat Parti ülkede tüm politikay</w:t>
      </w:r>
      <w:r>
        <w:rPr>
          <w:rFonts w:ascii="Helv" w:hAnsi="Helv"/>
          <w:sz w:val="22"/>
          <w:szCs w:val="22"/>
          <w:lang w:val="de-DE"/>
        </w:rPr>
        <w:t>ı</w:t>
      </w:r>
      <w:r w:rsidRPr="00074689">
        <w:rPr>
          <w:rFonts w:ascii="Helv" w:hAnsi="Helv"/>
          <w:sz w:val="22"/>
          <w:szCs w:val="22"/>
          <w:lang w:val="de-DE"/>
        </w:rPr>
        <w:t xml:space="preserve"> de</w:t>
      </w:r>
      <w:r>
        <w:rPr>
          <w:rFonts w:ascii="Helv" w:hAnsi="Helv"/>
          <w:sz w:val="22"/>
          <w:szCs w:val="22"/>
          <w:lang w:val="de-DE"/>
        </w:rPr>
        <w:t>ğ</w:t>
      </w:r>
      <w:r w:rsidRPr="00074689">
        <w:rPr>
          <w:rFonts w:ascii="Helv" w:hAnsi="Helv"/>
          <w:sz w:val="22"/>
          <w:szCs w:val="22"/>
          <w:lang w:val="de-DE"/>
        </w:rPr>
        <w:t>i</w:t>
      </w:r>
      <w:r>
        <w:rPr>
          <w:rFonts w:ascii="Helv" w:hAnsi="Helv"/>
          <w:sz w:val="22"/>
          <w:szCs w:val="22"/>
          <w:lang w:val="de-DE"/>
        </w:rPr>
        <w:t>ş</w:t>
      </w:r>
      <w:r w:rsidRPr="00074689">
        <w:rPr>
          <w:rFonts w:ascii="Helv" w:hAnsi="Helv"/>
          <w:sz w:val="22"/>
          <w:szCs w:val="22"/>
          <w:lang w:val="de-DE"/>
        </w:rPr>
        <w:t>tirdi</w:t>
      </w:r>
      <w:r>
        <w:rPr>
          <w:rFonts w:ascii="Helv" w:hAnsi="Helv"/>
          <w:sz w:val="22"/>
          <w:szCs w:val="22"/>
          <w:lang w:val="de-DE"/>
        </w:rPr>
        <w:t>ğ</w:t>
      </w:r>
      <w:r w:rsidRPr="00074689">
        <w:rPr>
          <w:rFonts w:ascii="Helv" w:hAnsi="Helv"/>
          <w:sz w:val="22"/>
          <w:szCs w:val="22"/>
          <w:lang w:val="de-DE"/>
        </w:rPr>
        <w:t>i gibi halk e</w:t>
      </w:r>
      <w:r>
        <w:rPr>
          <w:rFonts w:ascii="Helv" w:hAnsi="Helv"/>
          <w:sz w:val="22"/>
          <w:szCs w:val="22"/>
          <w:lang w:val="de-DE"/>
        </w:rPr>
        <w:t>ğ</w:t>
      </w:r>
      <w:r w:rsidRPr="00074689">
        <w:rPr>
          <w:rFonts w:ascii="Helv" w:hAnsi="Helv"/>
          <w:sz w:val="22"/>
          <w:szCs w:val="22"/>
          <w:lang w:val="de-DE"/>
        </w:rPr>
        <w:t>itimi alan</w:t>
      </w:r>
      <w:r>
        <w:rPr>
          <w:rFonts w:ascii="Helv" w:hAnsi="Helv"/>
          <w:sz w:val="22"/>
          <w:szCs w:val="22"/>
          <w:lang w:val="de-DE"/>
        </w:rPr>
        <w:t>ı</w:t>
      </w:r>
      <w:r w:rsidRPr="00074689">
        <w:rPr>
          <w:rFonts w:ascii="Helv" w:hAnsi="Helv"/>
          <w:sz w:val="22"/>
          <w:szCs w:val="22"/>
          <w:lang w:val="de-DE"/>
        </w:rPr>
        <w:t>nda da yeni örgütlenmelere gidiyor. Daha feodal kültür ve din a</w:t>
      </w:r>
      <w:r>
        <w:rPr>
          <w:rFonts w:ascii="Helv" w:hAnsi="Helv"/>
          <w:sz w:val="22"/>
          <w:szCs w:val="22"/>
          <w:lang w:val="de-DE"/>
        </w:rPr>
        <w:t>ğı</w:t>
      </w:r>
      <w:r w:rsidRPr="00074689">
        <w:rPr>
          <w:rFonts w:ascii="Helv" w:hAnsi="Helv"/>
          <w:sz w:val="22"/>
          <w:szCs w:val="22"/>
          <w:lang w:val="de-DE"/>
        </w:rPr>
        <w:t>rl</w:t>
      </w:r>
      <w:r>
        <w:rPr>
          <w:rFonts w:ascii="Helv" w:hAnsi="Helv"/>
          <w:sz w:val="22"/>
          <w:szCs w:val="22"/>
          <w:lang w:val="de-DE"/>
        </w:rPr>
        <w:t>ı</w:t>
      </w:r>
      <w:r w:rsidRPr="00074689">
        <w:rPr>
          <w:rFonts w:ascii="Helv" w:hAnsi="Helv"/>
          <w:sz w:val="22"/>
          <w:szCs w:val="22"/>
          <w:lang w:val="de-DE"/>
        </w:rPr>
        <w:t>kl</w:t>
      </w:r>
      <w:r>
        <w:rPr>
          <w:rFonts w:ascii="Helv" w:hAnsi="Helv"/>
          <w:sz w:val="22"/>
          <w:szCs w:val="22"/>
          <w:lang w:val="de-DE"/>
        </w:rPr>
        <w:t>ı</w:t>
      </w:r>
      <w:r w:rsidRPr="00074689">
        <w:rPr>
          <w:rFonts w:ascii="Helv" w:hAnsi="Helv"/>
          <w:sz w:val="22"/>
          <w:szCs w:val="22"/>
          <w:lang w:val="de-DE"/>
        </w:rPr>
        <w:t xml:space="preserve"> kültür politikas</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 xml:space="preserve"> uygulamaya sokuyor. 1951 y</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nda Temel E</w:t>
      </w:r>
      <w:r>
        <w:rPr>
          <w:rFonts w:ascii="Helv" w:hAnsi="Helv"/>
          <w:sz w:val="22"/>
          <w:szCs w:val="22"/>
          <w:lang w:val="de-DE"/>
        </w:rPr>
        <w:t>ğ</w:t>
      </w:r>
      <w:r w:rsidRPr="00074689">
        <w:rPr>
          <w:rFonts w:ascii="Helv" w:hAnsi="Helv"/>
          <w:sz w:val="22"/>
          <w:szCs w:val="22"/>
          <w:lang w:val="de-DE"/>
        </w:rPr>
        <w:t>itim ve Yeti</w:t>
      </w:r>
      <w:r>
        <w:rPr>
          <w:rFonts w:ascii="Helv" w:hAnsi="Helv"/>
          <w:sz w:val="22"/>
          <w:szCs w:val="22"/>
          <w:lang w:val="de-DE"/>
        </w:rPr>
        <w:t>ş</w:t>
      </w:r>
      <w:r w:rsidRPr="00074689">
        <w:rPr>
          <w:rFonts w:ascii="Helv" w:hAnsi="Helv"/>
          <w:sz w:val="22"/>
          <w:szCs w:val="22"/>
          <w:lang w:val="de-DE"/>
        </w:rPr>
        <w:t>kinler E</w:t>
      </w:r>
      <w:r>
        <w:rPr>
          <w:rFonts w:ascii="Helv" w:hAnsi="Helv"/>
          <w:sz w:val="22"/>
          <w:szCs w:val="22"/>
          <w:lang w:val="de-DE"/>
        </w:rPr>
        <w:t>ğ</w:t>
      </w:r>
      <w:r w:rsidRPr="00074689">
        <w:rPr>
          <w:rFonts w:ascii="Helv" w:hAnsi="Helv"/>
          <w:sz w:val="22"/>
          <w:szCs w:val="22"/>
          <w:lang w:val="de-DE"/>
        </w:rPr>
        <w:t>itimi Komisyonu kuruluyor. Kapat</w:t>
      </w:r>
      <w:r>
        <w:rPr>
          <w:rFonts w:ascii="Helv" w:hAnsi="Helv"/>
          <w:sz w:val="22"/>
          <w:szCs w:val="22"/>
          <w:lang w:val="de-DE"/>
        </w:rPr>
        <w:t>ı</w:t>
      </w:r>
      <w:r w:rsidRPr="00074689">
        <w:rPr>
          <w:rFonts w:ascii="Helv" w:hAnsi="Helv"/>
          <w:sz w:val="22"/>
          <w:szCs w:val="22"/>
          <w:lang w:val="de-DE"/>
        </w:rPr>
        <w:t>lan halkevlerine seçenek olmak üzere Milli E</w:t>
      </w:r>
      <w:r>
        <w:rPr>
          <w:rFonts w:ascii="Helv" w:hAnsi="Helv"/>
          <w:sz w:val="22"/>
          <w:szCs w:val="22"/>
          <w:lang w:val="de-DE"/>
        </w:rPr>
        <w:t>ğ</w:t>
      </w:r>
      <w:r w:rsidRPr="00074689">
        <w:rPr>
          <w:rFonts w:ascii="Helv" w:hAnsi="Helv"/>
          <w:sz w:val="22"/>
          <w:szCs w:val="22"/>
          <w:lang w:val="de-DE"/>
        </w:rPr>
        <w:t>itim Bakanl</w:t>
      </w:r>
      <w:r>
        <w:rPr>
          <w:rFonts w:ascii="Helv" w:hAnsi="Helv"/>
          <w:sz w:val="22"/>
          <w:szCs w:val="22"/>
          <w:lang w:val="de-DE"/>
        </w:rPr>
        <w:t>ığı</w:t>
      </w:r>
      <w:r w:rsidRPr="00074689">
        <w:rPr>
          <w:rFonts w:ascii="Helv" w:hAnsi="Helv"/>
          <w:sz w:val="22"/>
          <w:szCs w:val="22"/>
          <w:lang w:val="de-DE"/>
        </w:rPr>
        <w:t xml:space="preserve"> bünyesinde 1952 y</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nda Halk Okuma Bürolar</w:t>
      </w:r>
      <w:r>
        <w:rPr>
          <w:rFonts w:ascii="Helv" w:hAnsi="Helv"/>
          <w:sz w:val="22"/>
          <w:szCs w:val="22"/>
          <w:lang w:val="de-DE"/>
        </w:rPr>
        <w:t>ı</w:t>
      </w:r>
      <w:r w:rsidRPr="00074689">
        <w:rPr>
          <w:rFonts w:ascii="Helv" w:hAnsi="Helv"/>
          <w:sz w:val="22"/>
          <w:szCs w:val="22"/>
          <w:lang w:val="de-DE"/>
        </w:rPr>
        <w:t>, 1953 y</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nda Halk Okuma Odalar</w:t>
      </w:r>
      <w:r>
        <w:rPr>
          <w:rFonts w:ascii="Helv" w:hAnsi="Helv"/>
          <w:sz w:val="22"/>
          <w:szCs w:val="22"/>
          <w:lang w:val="de-DE"/>
        </w:rPr>
        <w:t>ı</w:t>
      </w:r>
      <w:r w:rsidRPr="00074689">
        <w:rPr>
          <w:rFonts w:ascii="Helv" w:hAnsi="Helv"/>
          <w:sz w:val="22"/>
          <w:szCs w:val="22"/>
          <w:lang w:val="de-DE"/>
        </w:rPr>
        <w:t xml:space="preserve"> aç</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yor.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lastRenderedPageBreak/>
        <w:t>1956 y</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nda gene Milli E</w:t>
      </w:r>
      <w:r>
        <w:rPr>
          <w:rFonts w:ascii="Helv" w:hAnsi="Helv"/>
          <w:sz w:val="22"/>
          <w:szCs w:val="22"/>
          <w:lang w:val="de-DE"/>
        </w:rPr>
        <w:t>ğ</w:t>
      </w:r>
      <w:r w:rsidRPr="00074689">
        <w:rPr>
          <w:rFonts w:ascii="Helv" w:hAnsi="Helv"/>
          <w:sz w:val="22"/>
          <w:szCs w:val="22"/>
          <w:lang w:val="de-DE"/>
        </w:rPr>
        <w:t>itim Bakanl</w:t>
      </w:r>
      <w:r>
        <w:rPr>
          <w:rFonts w:ascii="Helv" w:hAnsi="Helv"/>
          <w:sz w:val="22"/>
          <w:szCs w:val="22"/>
          <w:lang w:val="de-DE"/>
        </w:rPr>
        <w:t>ığı</w:t>
      </w:r>
      <w:r w:rsidRPr="00074689">
        <w:rPr>
          <w:rFonts w:ascii="Helv" w:hAnsi="Helv"/>
          <w:sz w:val="22"/>
          <w:szCs w:val="22"/>
          <w:lang w:val="de-DE"/>
        </w:rPr>
        <w:t>na ba</w:t>
      </w:r>
      <w:r>
        <w:rPr>
          <w:rFonts w:ascii="Helv" w:hAnsi="Helv"/>
          <w:sz w:val="22"/>
          <w:szCs w:val="22"/>
          <w:lang w:val="de-DE"/>
        </w:rPr>
        <w:t>ğ</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 xml:space="preserve"> olarak halk e</w:t>
      </w:r>
      <w:r>
        <w:rPr>
          <w:rFonts w:ascii="Helv" w:hAnsi="Helv"/>
          <w:sz w:val="22"/>
          <w:szCs w:val="22"/>
          <w:lang w:val="de-DE"/>
        </w:rPr>
        <w:t>ğ</w:t>
      </w:r>
      <w:r w:rsidRPr="00074689">
        <w:rPr>
          <w:rFonts w:ascii="Helv" w:hAnsi="Helv"/>
          <w:sz w:val="22"/>
          <w:szCs w:val="22"/>
          <w:lang w:val="de-DE"/>
        </w:rPr>
        <w:t>itim merkezleri aç</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yor. Bugün 76 ilde ve ba</w:t>
      </w:r>
      <w:r>
        <w:rPr>
          <w:rFonts w:ascii="Helv" w:hAnsi="Helv"/>
          <w:sz w:val="22"/>
          <w:szCs w:val="22"/>
          <w:lang w:val="de-DE"/>
        </w:rPr>
        <w:t>ğ</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 xml:space="preserve"> ilçelerinde 884 halk e</w:t>
      </w:r>
      <w:r>
        <w:rPr>
          <w:rFonts w:ascii="Helv" w:hAnsi="Helv"/>
          <w:sz w:val="22"/>
          <w:szCs w:val="22"/>
          <w:lang w:val="de-DE"/>
        </w:rPr>
        <w:t>ğ</w:t>
      </w:r>
      <w:r w:rsidRPr="00074689">
        <w:rPr>
          <w:rFonts w:ascii="Helv" w:hAnsi="Helv"/>
          <w:sz w:val="22"/>
          <w:szCs w:val="22"/>
          <w:lang w:val="de-DE"/>
        </w:rPr>
        <w:t>itim merkezi resmi yayg</w:t>
      </w:r>
      <w:r>
        <w:rPr>
          <w:rFonts w:ascii="Helv" w:hAnsi="Helv"/>
          <w:sz w:val="22"/>
          <w:szCs w:val="22"/>
          <w:lang w:val="de-DE"/>
        </w:rPr>
        <w:t>ı</w:t>
      </w:r>
      <w:r w:rsidRPr="00074689">
        <w:rPr>
          <w:rFonts w:ascii="Helv" w:hAnsi="Helv"/>
          <w:sz w:val="22"/>
          <w:szCs w:val="22"/>
          <w:lang w:val="de-DE"/>
        </w:rPr>
        <w:t>n e</w:t>
      </w:r>
      <w:r>
        <w:rPr>
          <w:rFonts w:ascii="Helv" w:hAnsi="Helv"/>
          <w:sz w:val="22"/>
          <w:szCs w:val="22"/>
          <w:lang w:val="de-DE"/>
        </w:rPr>
        <w:t>ğ</w:t>
      </w:r>
      <w:r w:rsidRPr="00074689">
        <w:rPr>
          <w:rFonts w:ascii="Helv" w:hAnsi="Helv"/>
          <w:sz w:val="22"/>
          <w:szCs w:val="22"/>
          <w:lang w:val="de-DE"/>
        </w:rPr>
        <w:t>itim kuru</w:t>
      </w:r>
      <w:r w:rsidRPr="00074689">
        <w:rPr>
          <w:rFonts w:ascii="Helv" w:hAnsi="Helv"/>
          <w:sz w:val="22"/>
          <w:szCs w:val="22"/>
          <w:lang w:val="de-DE"/>
        </w:rPr>
        <w:softHyphen/>
        <w:t>lu</w:t>
      </w:r>
      <w:r>
        <w:rPr>
          <w:rFonts w:ascii="Helv" w:hAnsi="Helv"/>
          <w:sz w:val="22"/>
          <w:szCs w:val="22"/>
          <w:lang w:val="de-DE"/>
        </w:rPr>
        <w:t>ş</w:t>
      </w:r>
      <w:r w:rsidRPr="00074689">
        <w:rPr>
          <w:rFonts w:ascii="Helv" w:hAnsi="Helv"/>
          <w:sz w:val="22"/>
          <w:szCs w:val="22"/>
          <w:lang w:val="de-DE"/>
        </w:rPr>
        <w:t>u olarak etkinlik göstermektedir. Halk e</w:t>
      </w:r>
      <w:r>
        <w:rPr>
          <w:rFonts w:ascii="Helv" w:hAnsi="Helv"/>
          <w:sz w:val="22"/>
          <w:szCs w:val="22"/>
          <w:lang w:val="de-DE"/>
        </w:rPr>
        <w:t>ğ</w:t>
      </w:r>
      <w:r w:rsidRPr="00074689">
        <w:rPr>
          <w:rFonts w:ascii="Helv" w:hAnsi="Helv"/>
          <w:sz w:val="22"/>
          <w:szCs w:val="22"/>
          <w:lang w:val="de-DE"/>
        </w:rPr>
        <w:t>itim merkezlerinde 5032 ö</w:t>
      </w:r>
      <w:r>
        <w:rPr>
          <w:rFonts w:ascii="Helv" w:hAnsi="Helv"/>
          <w:sz w:val="22"/>
          <w:szCs w:val="22"/>
          <w:lang w:val="de-DE"/>
        </w:rPr>
        <w:t>ğ</w:t>
      </w:r>
      <w:r w:rsidRPr="00074689">
        <w:rPr>
          <w:rFonts w:ascii="Helv" w:hAnsi="Helv"/>
          <w:sz w:val="22"/>
          <w:szCs w:val="22"/>
          <w:lang w:val="de-DE"/>
        </w:rPr>
        <w:t>retmen görev yapmaktad</w:t>
      </w:r>
      <w:r>
        <w:rPr>
          <w:rFonts w:ascii="Helv" w:hAnsi="Helv"/>
          <w:sz w:val="22"/>
          <w:szCs w:val="22"/>
          <w:lang w:val="de-DE"/>
        </w:rPr>
        <w:t>ı</w:t>
      </w:r>
      <w:r w:rsidRPr="00074689">
        <w:rPr>
          <w:rFonts w:ascii="Helv" w:hAnsi="Helv"/>
          <w:sz w:val="22"/>
          <w:szCs w:val="22"/>
          <w:lang w:val="de-DE"/>
        </w:rPr>
        <w:t>r. Bu kurulu</w:t>
      </w:r>
      <w:r>
        <w:rPr>
          <w:rFonts w:ascii="Helv" w:hAnsi="Helv"/>
          <w:sz w:val="22"/>
          <w:szCs w:val="22"/>
          <w:lang w:val="de-DE"/>
        </w:rPr>
        <w:t>ş</w:t>
      </w:r>
      <w:r w:rsidRPr="00074689">
        <w:rPr>
          <w:rFonts w:ascii="Helv" w:hAnsi="Helv"/>
          <w:sz w:val="22"/>
          <w:szCs w:val="22"/>
          <w:lang w:val="de-DE"/>
        </w:rPr>
        <w:t>larda sosyal çal</w:t>
      </w:r>
      <w:r>
        <w:rPr>
          <w:rFonts w:ascii="Helv" w:hAnsi="Helv"/>
          <w:sz w:val="22"/>
          <w:szCs w:val="22"/>
          <w:lang w:val="de-DE"/>
        </w:rPr>
        <w:t>ış</w:t>
      </w:r>
      <w:r w:rsidRPr="00074689">
        <w:rPr>
          <w:rFonts w:ascii="Helv" w:hAnsi="Helv"/>
          <w:sz w:val="22"/>
          <w:szCs w:val="22"/>
          <w:lang w:val="de-DE"/>
        </w:rPr>
        <w:t>mac</w:t>
      </w:r>
      <w:r>
        <w:rPr>
          <w:rFonts w:ascii="Helv" w:hAnsi="Helv"/>
          <w:sz w:val="22"/>
          <w:szCs w:val="22"/>
          <w:lang w:val="de-DE"/>
        </w:rPr>
        <w:t>ı</w:t>
      </w:r>
      <w:r w:rsidRPr="00074689">
        <w:rPr>
          <w:rFonts w:ascii="Helv" w:hAnsi="Helv"/>
          <w:sz w:val="22"/>
          <w:szCs w:val="22"/>
          <w:lang w:val="de-DE"/>
        </w:rPr>
        <w:t xml:space="preserve"> kadrosu bulunmamaktad</w:t>
      </w:r>
      <w:r>
        <w:rPr>
          <w:rFonts w:ascii="Helv" w:hAnsi="Helv"/>
          <w:sz w:val="22"/>
          <w:szCs w:val="22"/>
          <w:lang w:val="de-DE"/>
        </w:rPr>
        <w:t>ı</w:t>
      </w:r>
      <w:r w:rsidRPr="00074689">
        <w:rPr>
          <w:rFonts w:ascii="Helv" w:hAnsi="Helv"/>
          <w:sz w:val="22"/>
          <w:szCs w:val="22"/>
          <w:lang w:val="de-DE"/>
        </w:rPr>
        <w:t>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1957 y</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nda VI. Milli E</w:t>
      </w:r>
      <w:r>
        <w:rPr>
          <w:rFonts w:ascii="Helv" w:hAnsi="Helv"/>
          <w:sz w:val="22"/>
          <w:szCs w:val="22"/>
          <w:lang w:val="de-DE"/>
        </w:rPr>
        <w:t>ğ</w:t>
      </w:r>
      <w:r w:rsidRPr="00074689">
        <w:rPr>
          <w:rFonts w:ascii="Helv" w:hAnsi="Helv"/>
          <w:sz w:val="22"/>
          <w:szCs w:val="22"/>
          <w:lang w:val="de-DE"/>
        </w:rPr>
        <w:t xml:space="preserve">itim </w:t>
      </w:r>
      <w:r>
        <w:rPr>
          <w:rFonts w:ascii="Helv" w:hAnsi="Helv"/>
          <w:sz w:val="22"/>
          <w:szCs w:val="22"/>
          <w:lang w:val="de-DE"/>
        </w:rPr>
        <w:t>Ş</w:t>
      </w:r>
      <w:r w:rsidRPr="00074689">
        <w:rPr>
          <w:rFonts w:ascii="Helv" w:hAnsi="Helv"/>
          <w:sz w:val="22"/>
          <w:szCs w:val="22"/>
          <w:lang w:val="de-DE"/>
        </w:rPr>
        <w:t>üras</w:t>
      </w:r>
      <w:r>
        <w:rPr>
          <w:rFonts w:ascii="Helv" w:hAnsi="Helv"/>
          <w:sz w:val="22"/>
          <w:szCs w:val="22"/>
          <w:lang w:val="de-DE"/>
        </w:rPr>
        <w:t>ı</w:t>
      </w:r>
      <w:r w:rsidRPr="00074689">
        <w:rPr>
          <w:rFonts w:ascii="Helv" w:hAnsi="Helv"/>
          <w:sz w:val="22"/>
          <w:szCs w:val="22"/>
          <w:lang w:val="de-DE"/>
        </w:rPr>
        <w:t xml:space="preserve"> ilk halk e</w:t>
      </w:r>
      <w:r>
        <w:rPr>
          <w:rFonts w:ascii="Helv" w:hAnsi="Helv"/>
          <w:sz w:val="22"/>
          <w:szCs w:val="22"/>
          <w:lang w:val="de-DE"/>
        </w:rPr>
        <w:t>ğ</w:t>
      </w:r>
      <w:r w:rsidRPr="00074689">
        <w:rPr>
          <w:rFonts w:ascii="Helv" w:hAnsi="Helv"/>
          <w:sz w:val="22"/>
          <w:szCs w:val="22"/>
          <w:lang w:val="de-DE"/>
        </w:rPr>
        <w:t>itimi yasa tasar</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 xml:space="preserve"> haz</w:t>
      </w:r>
      <w:r>
        <w:rPr>
          <w:rFonts w:ascii="Helv" w:hAnsi="Helv"/>
          <w:sz w:val="22"/>
          <w:szCs w:val="22"/>
          <w:lang w:val="de-DE"/>
        </w:rPr>
        <w:t>ı</w:t>
      </w:r>
      <w:r w:rsidRPr="00074689">
        <w:rPr>
          <w:rFonts w:ascii="Helv" w:hAnsi="Helv"/>
          <w:sz w:val="22"/>
          <w:szCs w:val="22"/>
          <w:lang w:val="de-DE"/>
        </w:rPr>
        <w:t>rl</w:t>
      </w:r>
      <w:r>
        <w:rPr>
          <w:rFonts w:ascii="Helv" w:hAnsi="Helv"/>
          <w:sz w:val="22"/>
          <w:szCs w:val="22"/>
          <w:lang w:val="de-DE"/>
        </w:rPr>
        <w:t>ı</w:t>
      </w:r>
      <w:r w:rsidRPr="00074689">
        <w:rPr>
          <w:rFonts w:ascii="Helv" w:hAnsi="Helv"/>
          <w:sz w:val="22"/>
          <w:szCs w:val="22"/>
          <w:lang w:val="de-DE"/>
        </w:rPr>
        <w:t>yor. 1958'de yayg</w:t>
      </w:r>
      <w:r>
        <w:rPr>
          <w:rFonts w:ascii="Helv" w:hAnsi="Helv"/>
          <w:sz w:val="22"/>
          <w:szCs w:val="22"/>
          <w:lang w:val="de-DE"/>
        </w:rPr>
        <w:t>ı</w:t>
      </w:r>
      <w:r w:rsidRPr="00074689">
        <w:rPr>
          <w:rFonts w:ascii="Helv" w:hAnsi="Helv"/>
          <w:sz w:val="22"/>
          <w:szCs w:val="22"/>
          <w:lang w:val="de-DE"/>
        </w:rPr>
        <w:t>n e</w:t>
      </w:r>
      <w:r>
        <w:rPr>
          <w:rFonts w:ascii="Helv" w:hAnsi="Helv"/>
          <w:sz w:val="22"/>
          <w:szCs w:val="22"/>
          <w:lang w:val="de-DE"/>
        </w:rPr>
        <w:t>ğ</w:t>
      </w:r>
      <w:r w:rsidRPr="00074689">
        <w:rPr>
          <w:rFonts w:ascii="Helv" w:hAnsi="Helv"/>
          <w:sz w:val="22"/>
          <w:szCs w:val="22"/>
          <w:lang w:val="de-DE"/>
        </w:rPr>
        <w:t>itim maksad</w:t>
      </w:r>
      <w:r>
        <w:rPr>
          <w:rFonts w:ascii="Helv" w:hAnsi="Helv"/>
          <w:sz w:val="22"/>
          <w:szCs w:val="22"/>
          <w:lang w:val="de-DE"/>
        </w:rPr>
        <w:t>ı</w:t>
      </w:r>
      <w:r w:rsidRPr="00074689">
        <w:rPr>
          <w:rFonts w:ascii="Helv" w:hAnsi="Helv"/>
          <w:sz w:val="22"/>
          <w:szCs w:val="22"/>
          <w:lang w:val="de-DE"/>
        </w:rPr>
        <w:t>yla Temel E</w:t>
      </w:r>
      <w:r>
        <w:rPr>
          <w:rFonts w:ascii="Helv" w:hAnsi="Helv"/>
          <w:sz w:val="22"/>
          <w:szCs w:val="22"/>
          <w:lang w:val="de-DE"/>
        </w:rPr>
        <w:t>ğ</w:t>
      </w:r>
      <w:r w:rsidRPr="00074689">
        <w:rPr>
          <w:rFonts w:ascii="Helv" w:hAnsi="Helv"/>
          <w:sz w:val="22"/>
          <w:szCs w:val="22"/>
          <w:lang w:val="de-DE"/>
        </w:rPr>
        <w:t>itim Merkezi kuruluyor; UNESCO'nun arac</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ığı</w:t>
      </w:r>
      <w:r w:rsidRPr="00074689">
        <w:rPr>
          <w:rFonts w:ascii="Helv" w:hAnsi="Helv"/>
          <w:sz w:val="22"/>
          <w:szCs w:val="22"/>
          <w:lang w:val="de-DE"/>
        </w:rPr>
        <w:t>yla Milli Temel E</w:t>
      </w:r>
      <w:r>
        <w:rPr>
          <w:rFonts w:ascii="Helv" w:hAnsi="Helv"/>
          <w:sz w:val="22"/>
          <w:szCs w:val="22"/>
          <w:lang w:val="de-DE"/>
        </w:rPr>
        <w:t>ğ</w:t>
      </w:r>
      <w:r w:rsidRPr="00074689">
        <w:rPr>
          <w:rFonts w:ascii="Helv" w:hAnsi="Helv"/>
          <w:sz w:val="22"/>
          <w:szCs w:val="22"/>
          <w:lang w:val="de-DE"/>
        </w:rPr>
        <w:t>itim Komitesi olu</w:t>
      </w:r>
      <w:r>
        <w:rPr>
          <w:rFonts w:ascii="Helv" w:hAnsi="Helv"/>
          <w:sz w:val="22"/>
          <w:szCs w:val="22"/>
          <w:lang w:val="de-DE"/>
        </w:rPr>
        <w:t>ş</w:t>
      </w:r>
      <w:r w:rsidRPr="00074689">
        <w:rPr>
          <w:rFonts w:ascii="Helv" w:hAnsi="Helv"/>
          <w:sz w:val="22"/>
          <w:szCs w:val="22"/>
          <w:lang w:val="de-DE"/>
        </w:rPr>
        <w:t>turuluyor. Komite, halk e</w:t>
      </w:r>
      <w:r>
        <w:rPr>
          <w:rFonts w:ascii="Helv" w:hAnsi="Helv"/>
          <w:sz w:val="22"/>
          <w:szCs w:val="22"/>
          <w:lang w:val="de-DE"/>
        </w:rPr>
        <w:t>ğ</w:t>
      </w:r>
      <w:r w:rsidRPr="00074689">
        <w:rPr>
          <w:rFonts w:ascii="Helv" w:hAnsi="Helv"/>
          <w:sz w:val="22"/>
          <w:szCs w:val="22"/>
          <w:lang w:val="de-DE"/>
        </w:rPr>
        <w:t>itimi ve toplum kalk</w:t>
      </w:r>
      <w:r>
        <w:rPr>
          <w:rFonts w:ascii="Helv" w:hAnsi="Helv"/>
          <w:sz w:val="22"/>
          <w:szCs w:val="22"/>
          <w:lang w:val="de-DE"/>
        </w:rPr>
        <w:t>ı</w:t>
      </w:r>
      <w:r w:rsidRPr="00074689">
        <w:rPr>
          <w:rFonts w:ascii="Helv" w:hAnsi="Helv"/>
          <w:sz w:val="22"/>
          <w:szCs w:val="22"/>
          <w:lang w:val="de-DE"/>
        </w:rPr>
        <w:t>nmas</w:t>
      </w:r>
      <w:r>
        <w:rPr>
          <w:rFonts w:ascii="Helv" w:hAnsi="Helv"/>
          <w:sz w:val="22"/>
          <w:szCs w:val="22"/>
          <w:lang w:val="de-DE"/>
        </w:rPr>
        <w:t>ı</w:t>
      </w:r>
      <w:r w:rsidRPr="00074689">
        <w:rPr>
          <w:rFonts w:ascii="Helv" w:hAnsi="Helv"/>
          <w:sz w:val="22"/>
          <w:szCs w:val="22"/>
          <w:lang w:val="de-DE"/>
        </w:rPr>
        <w:t xml:space="preserve"> alan</w:t>
      </w:r>
      <w:r>
        <w:rPr>
          <w:rFonts w:ascii="Helv" w:hAnsi="Helv"/>
          <w:sz w:val="22"/>
          <w:szCs w:val="22"/>
          <w:lang w:val="de-DE"/>
        </w:rPr>
        <w:t>ı</w:t>
      </w:r>
      <w:r w:rsidRPr="00074689">
        <w:rPr>
          <w:rFonts w:ascii="Helv" w:hAnsi="Helv"/>
          <w:sz w:val="22"/>
          <w:szCs w:val="22"/>
          <w:lang w:val="de-DE"/>
        </w:rPr>
        <w:t>nda deneme çal</w:t>
      </w:r>
      <w:r>
        <w:rPr>
          <w:rFonts w:ascii="Helv" w:hAnsi="Helv"/>
          <w:sz w:val="22"/>
          <w:szCs w:val="22"/>
          <w:lang w:val="de-DE"/>
        </w:rPr>
        <w:t>ış</w:t>
      </w:r>
      <w:r w:rsidRPr="00074689">
        <w:rPr>
          <w:rFonts w:ascii="Helv" w:hAnsi="Helv"/>
          <w:sz w:val="22"/>
          <w:szCs w:val="22"/>
          <w:lang w:val="de-DE"/>
        </w:rPr>
        <w:t>malar</w:t>
      </w:r>
      <w:r>
        <w:rPr>
          <w:rFonts w:ascii="Helv" w:hAnsi="Helv"/>
          <w:sz w:val="22"/>
          <w:szCs w:val="22"/>
          <w:lang w:val="de-DE"/>
        </w:rPr>
        <w:t>ı</w:t>
      </w:r>
      <w:r w:rsidRPr="00074689">
        <w:rPr>
          <w:rFonts w:ascii="Helv" w:hAnsi="Helv"/>
          <w:sz w:val="22"/>
          <w:szCs w:val="22"/>
          <w:lang w:val="de-DE"/>
        </w:rPr>
        <w:t>na ba</w:t>
      </w:r>
      <w:r>
        <w:rPr>
          <w:rFonts w:ascii="Helv" w:hAnsi="Helv"/>
          <w:sz w:val="22"/>
          <w:szCs w:val="22"/>
          <w:lang w:val="de-DE"/>
        </w:rPr>
        <w:t>ş</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yor. 29.08.1960 günü Milli E</w:t>
      </w:r>
      <w:r>
        <w:rPr>
          <w:rFonts w:ascii="Helv" w:hAnsi="Helv"/>
          <w:sz w:val="22"/>
          <w:szCs w:val="22"/>
          <w:lang w:val="de-DE"/>
        </w:rPr>
        <w:t>ğ</w:t>
      </w:r>
      <w:r w:rsidRPr="00074689">
        <w:rPr>
          <w:rFonts w:ascii="Helv" w:hAnsi="Helv"/>
          <w:sz w:val="22"/>
          <w:szCs w:val="22"/>
          <w:lang w:val="de-DE"/>
        </w:rPr>
        <w:t>itim Bakanl</w:t>
      </w:r>
      <w:r>
        <w:rPr>
          <w:rFonts w:ascii="Helv" w:hAnsi="Helv"/>
          <w:sz w:val="22"/>
          <w:szCs w:val="22"/>
          <w:lang w:val="de-DE"/>
        </w:rPr>
        <w:t>ığı</w:t>
      </w:r>
      <w:r w:rsidRPr="00074689">
        <w:rPr>
          <w:rFonts w:ascii="Helv" w:hAnsi="Helv"/>
          <w:sz w:val="22"/>
          <w:szCs w:val="22"/>
          <w:lang w:val="de-DE"/>
        </w:rPr>
        <w:t>nda Halk E</w:t>
      </w:r>
      <w:r>
        <w:rPr>
          <w:rFonts w:ascii="Helv" w:hAnsi="Helv"/>
          <w:sz w:val="22"/>
          <w:szCs w:val="22"/>
          <w:lang w:val="de-DE"/>
        </w:rPr>
        <w:t>ğ</w:t>
      </w:r>
      <w:r w:rsidRPr="00074689">
        <w:rPr>
          <w:rFonts w:ascii="Helv" w:hAnsi="Helv"/>
          <w:sz w:val="22"/>
          <w:szCs w:val="22"/>
          <w:lang w:val="de-DE"/>
        </w:rPr>
        <w:t>itimi Genel Müdürlü</w:t>
      </w:r>
      <w:r>
        <w:rPr>
          <w:rFonts w:ascii="Helv" w:hAnsi="Helv"/>
          <w:sz w:val="22"/>
          <w:szCs w:val="22"/>
          <w:lang w:val="de-DE"/>
        </w:rPr>
        <w:t>ğ</w:t>
      </w:r>
      <w:r w:rsidRPr="00074689">
        <w:rPr>
          <w:rFonts w:ascii="Helv" w:hAnsi="Helv"/>
          <w:sz w:val="22"/>
          <w:szCs w:val="22"/>
          <w:lang w:val="de-DE"/>
        </w:rPr>
        <w:t>ü kurularak Temel E</w:t>
      </w:r>
      <w:r>
        <w:rPr>
          <w:rFonts w:ascii="Helv" w:hAnsi="Helv"/>
          <w:sz w:val="22"/>
          <w:szCs w:val="22"/>
          <w:lang w:val="de-DE"/>
        </w:rPr>
        <w:t>ğ</w:t>
      </w:r>
      <w:r w:rsidRPr="00074689">
        <w:rPr>
          <w:rFonts w:ascii="Helv" w:hAnsi="Helv"/>
          <w:sz w:val="22"/>
          <w:szCs w:val="22"/>
          <w:lang w:val="de-DE"/>
        </w:rPr>
        <w:t>itim Merkezi buraya ba</w:t>
      </w:r>
      <w:r>
        <w:rPr>
          <w:rFonts w:ascii="Helv" w:hAnsi="Helv"/>
          <w:sz w:val="22"/>
          <w:szCs w:val="22"/>
          <w:lang w:val="de-DE"/>
        </w:rPr>
        <w:t>ğ</w:t>
      </w:r>
      <w:r w:rsidRPr="00074689">
        <w:rPr>
          <w:rFonts w:ascii="Helv" w:hAnsi="Helv"/>
          <w:sz w:val="22"/>
          <w:szCs w:val="22"/>
          <w:lang w:val="de-DE"/>
        </w:rPr>
        <w:t>lan</w:t>
      </w:r>
      <w:r>
        <w:rPr>
          <w:rFonts w:ascii="Helv" w:hAnsi="Helv"/>
          <w:sz w:val="22"/>
          <w:szCs w:val="22"/>
          <w:lang w:val="de-DE"/>
        </w:rPr>
        <w:t>ı</w:t>
      </w:r>
      <w:r w:rsidRPr="00074689">
        <w:rPr>
          <w:rFonts w:ascii="Helv" w:hAnsi="Helv"/>
          <w:sz w:val="22"/>
          <w:szCs w:val="22"/>
          <w:lang w:val="de-DE"/>
        </w:rPr>
        <w:t>yor.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Halk e</w:t>
      </w:r>
      <w:r>
        <w:rPr>
          <w:rFonts w:ascii="Helv" w:hAnsi="Helv"/>
          <w:sz w:val="22"/>
          <w:szCs w:val="22"/>
          <w:lang w:val="de-DE"/>
        </w:rPr>
        <w:t>ğ</w:t>
      </w:r>
      <w:r w:rsidRPr="00074689">
        <w:rPr>
          <w:rFonts w:ascii="Helv" w:hAnsi="Helv"/>
          <w:sz w:val="22"/>
          <w:szCs w:val="22"/>
          <w:lang w:val="de-DE"/>
        </w:rPr>
        <w:t>itimi 1967'ye dek ço</w:t>
      </w:r>
      <w:r>
        <w:rPr>
          <w:rFonts w:ascii="Helv" w:hAnsi="Helv"/>
          <w:sz w:val="22"/>
          <w:szCs w:val="22"/>
          <w:lang w:val="de-DE"/>
        </w:rPr>
        <w:t>ğ</w:t>
      </w:r>
      <w:r w:rsidRPr="00074689">
        <w:rPr>
          <w:rFonts w:ascii="Helv" w:hAnsi="Helv"/>
          <w:sz w:val="22"/>
          <w:szCs w:val="22"/>
          <w:lang w:val="de-DE"/>
        </w:rPr>
        <w:t>unlukla toplum kalk</w:t>
      </w:r>
      <w:r>
        <w:rPr>
          <w:rFonts w:ascii="Helv" w:hAnsi="Helv"/>
          <w:sz w:val="22"/>
          <w:szCs w:val="22"/>
          <w:lang w:val="de-DE"/>
        </w:rPr>
        <w:t>ı</w:t>
      </w:r>
      <w:r w:rsidRPr="00074689">
        <w:rPr>
          <w:rFonts w:ascii="Helv" w:hAnsi="Helv"/>
          <w:sz w:val="22"/>
          <w:szCs w:val="22"/>
          <w:lang w:val="de-DE"/>
        </w:rPr>
        <w:t>nmas</w:t>
      </w:r>
      <w:r>
        <w:rPr>
          <w:rFonts w:ascii="Helv" w:hAnsi="Helv"/>
          <w:sz w:val="22"/>
          <w:szCs w:val="22"/>
          <w:lang w:val="de-DE"/>
        </w:rPr>
        <w:t>ı</w:t>
      </w:r>
      <w:r w:rsidRPr="00074689">
        <w:rPr>
          <w:rFonts w:ascii="Helv" w:hAnsi="Helv"/>
          <w:sz w:val="22"/>
          <w:szCs w:val="22"/>
          <w:lang w:val="de-DE"/>
        </w:rPr>
        <w:t xml:space="preserve"> (köy kalk</w:t>
      </w:r>
      <w:r>
        <w:rPr>
          <w:rFonts w:ascii="Helv" w:hAnsi="Helv"/>
          <w:sz w:val="22"/>
          <w:szCs w:val="22"/>
          <w:lang w:val="de-DE"/>
        </w:rPr>
        <w:t>ı</w:t>
      </w:r>
      <w:r w:rsidRPr="00074689">
        <w:rPr>
          <w:rFonts w:ascii="Helv" w:hAnsi="Helv"/>
          <w:sz w:val="22"/>
          <w:szCs w:val="22"/>
          <w:lang w:val="de-DE"/>
        </w:rPr>
        <w:t>nmas</w:t>
      </w:r>
      <w:r>
        <w:rPr>
          <w:rFonts w:ascii="Helv" w:hAnsi="Helv"/>
          <w:sz w:val="22"/>
          <w:szCs w:val="22"/>
          <w:lang w:val="de-DE"/>
        </w:rPr>
        <w:t>ı</w:t>
      </w:r>
      <w:r w:rsidRPr="00074689">
        <w:rPr>
          <w:rFonts w:ascii="Helv" w:hAnsi="Helv"/>
          <w:sz w:val="22"/>
          <w:szCs w:val="22"/>
          <w:lang w:val="de-DE"/>
        </w:rPr>
        <w:t>) içinde görülmü</w:t>
      </w:r>
      <w:r>
        <w:rPr>
          <w:rFonts w:ascii="Helv" w:hAnsi="Helv"/>
          <w:sz w:val="22"/>
          <w:szCs w:val="22"/>
          <w:lang w:val="de-DE"/>
        </w:rPr>
        <w:t>ş</w:t>
      </w:r>
      <w:r w:rsidRPr="00074689">
        <w:rPr>
          <w:rFonts w:ascii="Helv" w:hAnsi="Helv"/>
          <w:sz w:val="22"/>
          <w:szCs w:val="22"/>
          <w:lang w:val="de-DE"/>
        </w:rPr>
        <w:t>. Bu görü</w:t>
      </w:r>
      <w:r>
        <w:rPr>
          <w:rFonts w:ascii="Helv" w:hAnsi="Helv"/>
          <w:sz w:val="22"/>
          <w:szCs w:val="22"/>
          <w:lang w:val="de-DE"/>
        </w:rPr>
        <w:t>ş</w:t>
      </w:r>
      <w:r w:rsidRPr="00074689">
        <w:rPr>
          <w:rFonts w:ascii="Helv" w:hAnsi="Helv"/>
          <w:sz w:val="22"/>
          <w:szCs w:val="22"/>
          <w:lang w:val="de-DE"/>
        </w:rPr>
        <w:t xml:space="preserve"> sahiplerinin çabas</w:t>
      </w:r>
      <w:r>
        <w:rPr>
          <w:rFonts w:ascii="Helv" w:hAnsi="Helv"/>
          <w:sz w:val="22"/>
          <w:szCs w:val="22"/>
          <w:lang w:val="de-DE"/>
        </w:rPr>
        <w:t>ı</w:t>
      </w:r>
      <w:r w:rsidRPr="00074689">
        <w:rPr>
          <w:rFonts w:ascii="Helv" w:hAnsi="Helv"/>
          <w:sz w:val="22"/>
          <w:szCs w:val="22"/>
          <w:lang w:val="de-DE"/>
        </w:rPr>
        <w:t>yla 16.07.1964 günü Halk E</w:t>
      </w:r>
      <w:r>
        <w:rPr>
          <w:rFonts w:ascii="Helv" w:hAnsi="Helv"/>
          <w:sz w:val="22"/>
          <w:szCs w:val="22"/>
          <w:lang w:val="de-DE"/>
        </w:rPr>
        <w:t>ğ</w:t>
      </w:r>
      <w:r w:rsidRPr="00074689">
        <w:rPr>
          <w:rFonts w:ascii="Helv" w:hAnsi="Helv"/>
          <w:sz w:val="22"/>
          <w:szCs w:val="22"/>
          <w:lang w:val="de-DE"/>
        </w:rPr>
        <w:t>itimi Genel Müdürlü</w:t>
      </w:r>
      <w:r>
        <w:rPr>
          <w:rFonts w:ascii="Helv" w:hAnsi="Helv"/>
          <w:sz w:val="22"/>
          <w:szCs w:val="22"/>
          <w:lang w:val="de-DE"/>
        </w:rPr>
        <w:t>ğ</w:t>
      </w:r>
      <w:r w:rsidRPr="00074689">
        <w:rPr>
          <w:rFonts w:ascii="Helv" w:hAnsi="Helv"/>
          <w:sz w:val="22"/>
          <w:szCs w:val="22"/>
          <w:lang w:val="de-DE"/>
        </w:rPr>
        <w:t>ü Milli E</w:t>
      </w:r>
      <w:r>
        <w:rPr>
          <w:rFonts w:ascii="Helv" w:hAnsi="Helv"/>
          <w:sz w:val="22"/>
          <w:szCs w:val="22"/>
          <w:lang w:val="de-DE"/>
        </w:rPr>
        <w:t>ğ</w:t>
      </w:r>
      <w:r w:rsidRPr="00074689">
        <w:rPr>
          <w:rFonts w:ascii="Helv" w:hAnsi="Helv"/>
          <w:sz w:val="22"/>
          <w:szCs w:val="22"/>
          <w:lang w:val="de-DE"/>
        </w:rPr>
        <w:t>itim Bakanl</w:t>
      </w:r>
      <w:r>
        <w:rPr>
          <w:rFonts w:ascii="Helv" w:hAnsi="Helv"/>
          <w:sz w:val="22"/>
          <w:szCs w:val="22"/>
          <w:lang w:val="de-DE"/>
        </w:rPr>
        <w:t>ığı</w:t>
      </w:r>
      <w:r w:rsidRPr="00074689">
        <w:rPr>
          <w:rFonts w:ascii="Helv" w:hAnsi="Helv"/>
          <w:sz w:val="22"/>
          <w:szCs w:val="22"/>
          <w:lang w:val="de-DE"/>
        </w:rPr>
        <w:t>ndan al</w:t>
      </w:r>
      <w:r>
        <w:rPr>
          <w:rFonts w:ascii="Helv" w:hAnsi="Helv"/>
          <w:sz w:val="22"/>
          <w:szCs w:val="22"/>
          <w:lang w:val="de-DE"/>
        </w:rPr>
        <w:t>ı</w:t>
      </w:r>
      <w:r w:rsidRPr="00074689">
        <w:rPr>
          <w:rFonts w:ascii="Helv" w:hAnsi="Helv"/>
          <w:sz w:val="22"/>
          <w:szCs w:val="22"/>
          <w:lang w:val="de-DE"/>
        </w:rPr>
        <w:t>narak Köyi</w:t>
      </w:r>
      <w:r>
        <w:rPr>
          <w:rFonts w:ascii="Helv" w:hAnsi="Helv"/>
          <w:sz w:val="22"/>
          <w:szCs w:val="22"/>
          <w:lang w:val="de-DE"/>
        </w:rPr>
        <w:t>ş</w:t>
      </w:r>
      <w:r w:rsidRPr="00074689">
        <w:rPr>
          <w:rFonts w:ascii="Helv" w:hAnsi="Helv"/>
          <w:sz w:val="22"/>
          <w:szCs w:val="22"/>
          <w:lang w:val="de-DE"/>
        </w:rPr>
        <w:t>leri Bakanl</w:t>
      </w:r>
      <w:r>
        <w:rPr>
          <w:rFonts w:ascii="Helv" w:hAnsi="Helv"/>
          <w:sz w:val="22"/>
          <w:szCs w:val="22"/>
          <w:lang w:val="de-DE"/>
        </w:rPr>
        <w:t>ığı</w:t>
      </w:r>
      <w:r w:rsidRPr="00074689">
        <w:rPr>
          <w:rFonts w:ascii="Helv" w:hAnsi="Helv"/>
          <w:sz w:val="22"/>
          <w:szCs w:val="22"/>
          <w:lang w:val="de-DE"/>
        </w:rPr>
        <w:t>na ba</w:t>
      </w:r>
      <w:r>
        <w:rPr>
          <w:rFonts w:ascii="Helv" w:hAnsi="Helv"/>
          <w:sz w:val="22"/>
          <w:szCs w:val="22"/>
          <w:lang w:val="de-DE"/>
        </w:rPr>
        <w:t>ğ</w:t>
      </w:r>
      <w:r w:rsidRPr="00074689">
        <w:rPr>
          <w:rFonts w:ascii="Helv" w:hAnsi="Helv"/>
          <w:sz w:val="22"/>
          <w:szCs w:val="22"/>
          <w:lang w:val="de-DE"/>
        </w:rPr>
        <w:t>lan</w:t>
      </w:r>
      <w:r>
        <w:rPr>
          <w:rFonts w:ascii="Helv" w:hAnsi="Helv"/>
          <w:sz w:val="22"/>
          <w:szCs w:val="22"/>
          <w:lang w:val="de-DE"/>
        </w:rPr>
        <w:t>ı</w:t>
      </w:r>
      <w:r w:rsidRPr="00074689">
        <w:rPr>
          <w:rFonts w:ascii="Helv" w:hAnsi="Helv"/>
          <w:sz w:val="22"/>
          <w:szCs w:val="22"/>
          <w:lang w:val="de-DE"/>
        </w:rPr>
        <w:t>yor. Tek</w:t>
      </w:r>
      <w:r w:rsidRPr="00074689">
        <w:rPr>
          <w:rFonts w:ascii="Helv" w:hAnsi="Helv"/>
          <w:sz w:val="22"/>
          <w:szCs w:val="22"/>
          <w:lang w:val="de-DE"/>
        </w:rPr>
        <w:softHyphen/>
        <w:t>nik Ö</w:t>
      </w:r>
      <w:r>
        <w:rPr>
          <w:rFonts w:ascii="Helv" w:hAnsi="Helv"/>
          <w:sz w:val="22"/>
          <w:szCs w:val="22"/>
          <w:lang w:val="de-DE"/>
        </w:rPr>
        <w:t>ğ</w:t>
      </w:r>
      <w:r w:rsidRPr="00074689">
        <w:rPr>
          <w:rFonts w:ascii="Helv" w:hAnsi="Helv"/>
          <w:sz w:val="22"/>
          <w:szCs w:val="22"/>
          <w:lang w:val="de-DE"/>
        </w:rPr>
        <w:t>retim Genel Müdürlü</w:t>
      </w:r>
      <w:r>
        <w:rPr>
          <w:rFonts w:ascii="Helv" w:hAnsi="Helv"/>
          <w:sz w:val="22"/>
          <w:szCs w:val="22"/>
          <w:lang w:val="de-DE"/>
        </w:rPr>
        <w:t>ğ</w:t>
      </w:r>
      <w:r w:rsidRPr="00074689">
        <w:rPr>
          <w:rFonts w:ascii="Helv" w:hAnsi="Helv"/>
          <w:sz w:val="22"/>
          <w:szCs w:val="22"/>
          <w:lang w:val="de-DE"/>
        </w:rPr>
        <w:t>üne ba</w:t>
      </w:r>
      <w:r>
        <w:rPr>
          <w:rFonts w:ascii="Helv" w:hAnsi="Helv"/>
          <w:sz w:val="22"/>
          <w:szCs w:val="22"/>
          <w:lang w:val="de-DE"/>
        </w:rPr>
        <w:t>ğ</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 xml:space="preserve"> köy kad</w:t>
      </w:r>
      <w:r>
        <w:rPr>
          <w:rFonts w:ascii="Helv" w:hAnsi="Helv"/>
          <w:sz w:val="22"/>
          <w:szCs w:val="22"/>
          <w:lang w:val="de-DE"/>
        </w:rPr>
        <w:t>ı</w:t>
      </w:r>
      <w:r w:rsidRPr="00074689">
        <w:rPr>
          <w:rFonts w:ascii="Helv" w:hAnsi="Helv"/>
          <w:sz w:val="22"/>
          <w:szCs w:val="22"/>
          <w:lang w:val="de-DE"/>
        </w:rPr>
        <w:t>n ve erkek kurslar</w:t>
      </w:r>
      <w:r>
        <w:rPr>
          <w:rFonts w:ascii="Helv" w:hAnsi="Helv"/>
          <w:sz w:val="22"/>
          <w:szCs w:val="22"/>
          <w:lang w:val="de-DE"/>
        </w:rPr>
        <w:t>ı</w:t>
      </w:r>
      <w:r w:rsidRPr="00074689">
        <w:rPr>
          <w:rFonts w:ascii="Helv" w:hAnsi="Helv"/>
          <w:sz w:val="22"/>
          <w:szCs w:val="22"/>
          <w:lang w:val="de-DE"/>
        </w:rPr>
        <w:t>, Tar</w:t>
      </w:r>
      <w:r>
        <w:rPr>
          <w:rFonts w:ascii="Helv" w:hAnsi="Helv"/>
          <w:sz w:val="22"/>
          <w:szCs w:val="22"/>
          <w:lang w:val="de-DE"/>
        </w:rPr>
        <w:t>ı</w:t>
      </w:r>
      <w:r w:rsidRPr="00074689">
        <w:rPr>
          <w:rFonts w:ascii="Helv" w:hAnsi="Helv"/>
          <w:sz w:val="22"/>
          <w:szCs w:val="22"/>
          <w:lang w:val="de-DE"/>
        </w:rPr>
        <w:t>m Bakan</w:t>
      </w:r>
      <w:r w:rsidRPr="00074689">
        <w:rPr>
          <w:rFonts w:ascii="Helv" w:hAnsi="Helv"/>
          <w:sz w:val="22"/>
          <w:szCs w:val="22"/>
          <w:lang w:val="de-DE"/>
        </w:rPr>
        <w:softHyphen/>
        <w:t>l</w:t>
      </w:r>
      <w:r>
        <w:rPr>
          <w:rFonts w:ascii="Helv" w:hAnsi="Helv"/>
          <w:sz w:val="22"/>
          <w:szCs w:val="22"/>
          <w:lang w:val="de-DE"/>
        </w:rPr>
        <w:t>ığı</w:t>
      </w:r>
      <w:r w:rsidRPr="00074689">
        <w:rPr>
          <w:rFonts w:ascii="Helv" w:hAnsi="Helv"/>
          <w:sz w:val="22"/>
          <w:szCs w:val="22"/>
          <w:lang w:val="de-DE"/>
        </w:rPr>
        <w:t>na ba</w:t>
      </w:r>
      <w:r>
        <w:rPr>
          <w:rFonts w:ascii="Helv" w:hAnsi="Helv"/>
          <w:sz w:val="22"/>
          <w:szCs w:val="22"/>
          <w:lang w:val="de-DE"/>
        </w:rPr>
        <w:t>ğ</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 xml:space="preserve"> ev ekonomisi hizmeti, Sanayi Bakanl</w:t>
      </w:r>
      <w:r>
        <w:rPr>
          <w:rFonts w:ascii="Helv" w:hAnsi="Helv"/>
          <w:sz w:val="22"/>
          <w:szCs w:val="22"/>
          <w:lang w:val="de-DE"/>
        </w:rPr>
        <w:t>ığı</w:t>
      </w:r>
      <w:r w:rsidRPr="00074689">
        <w:rPr>
          <w:rFonts w:ascii="Helv" w:hAnsi="Helv"/>
          <w:sz w:val="22"/>
          <w:szCs w:val="22"/>
          <w:lang w:val="de-DE"/>
        </w:rPr>
        <w:t>na ba</w:t>
      </w:r>
      <w:r>
        <w:rPr>
          <w:rFonts w:ascii="Helv" w:hAnsi="Helv"/>
          <w:sz w:val="22"/>
          <w:szCs w:val="22"/>
          <w:lang w:val="de-DE"/>
        </w:rPr>
        <w:t>ğ</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 xml:space="preserve"> El Sanatlar</w:t>
      </w:r>
      <w:r>
        <w:rPr>
          <w:rFonts w:ascii="Helv" w:hAnsi="Helv"/>
          <w:sz w:val="22"/>
          <w:szCs w:val="22"/>
          <w:lang w:val="de-DE"/>
        </w:rPr>
        <w:t>ı</w:t>
      </w:r>
      <w:r w:rsidRPr="00074689">
        <w:rPr>
          <w:rFonts w:ascii="Helv" w:hAnsi="Helv"/>
          <w:sz w:val="22"/>
          <w:szCs w:val="22"/>
          <w:lang w:val="de-DE"/>
        </w:rPr>
        <w:t>, DPT'ye ba</w:t>
      </w:r>
      <w:r>
        <w:rPr>
          <w:rFonts w:ascii="Helv" w:hAnsi="Helv"/>
          <w:sz w:val="22"/>
          <w:szCs w:val="22"/>
          <w:lang w:val="de-DE"/>
        </w:rPr>
        <w:t>ğ</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 xml:space="preserve"> Toplum Kalk</w:t>
      </w:r>
      <w:r>
        <w:rPr>
          <w:rFonts w:ascii="Helv" w:hAnsi="Helv"/>
          <w:sz w:val="22"/>
          <w:szCs w:val="22"/>
          <w:lang w:val="de-DE"/>
        </w:rPr>
        <w:t>ı</w:t>
      </w:r>
      <w:r w:rsidRPr="00074689">
        <w:rPr>
          <w:rFonts w:ascii="Helv" w:hAnsi="Helv"/>
          <w:sz w:val="22"/>
          <w:szCs w:val="22"/>
          <w:lang w:val="de-DE"/>
        </w:rPr>
        <w:t>nmas</w:t>
      </w:r>
      <w:r>
        <w:rPr>
          <w:rFonts w:ascii="Helv" w:hAnsi="Helv"/>
          <w:sz w:val="22"/>
          <w:szCs w:val="22"/>
          <w:lang w:val="de-DE"/>
        </w:rPr>
        <w:t>ı</w:t>
      </w:r>
      <w:r w:rsidRPr="00074689">
        <w:rPr>
          <w:rFonts w:ascii="Helv" w:hAnsi="Helv"/>
          <w:sz w:val="22"/>
          <w:szCs w:val="22"/>
          <w:lang w:val="de-DE"/>
        </w:rPr>
        <w:t xml:space="preserve"> hizmet birimleri Halk E</w:t>
      </w:r>
      <w:r>
        <w:rPr>
          <w:rFonts w:ascii="Helv" w:hAnsi="Helv"/>
          <w:sz w:val="22"/>
          <w:szCs w:val="22"/>
          <w:lang w:val="de-DE"/>
        </w:rPr>
        <w:t>ğ</w:t>
      </w:r>
      <w:r w:rsidRPr="00074689">
        <w:rPr>
          <w:rFonts w:ascii="Helv" w:hAnsi="Helv"/>
          <w:sz w:val="22"/>
          <w:szCs w:val="22"/>
          <w:lang w:val="de-DE"/>
        </w:rPr>
        <w:t>itimi Genel Müdürlü</w:t>
      </w:r>
      <w:r>
        <w:rPr>
          <w:rFonts w:ascii="Helv" w:hAnsi="Helv"/>
          <w:sz w:val="22"/>
          <w:szCs w:val="22"/>
          <w:lang w:val="de-DE"/>
        </w:rPr>
        <w:t>ğ</w:t>
      </w:r>
      <w:r w:rsidRPr="00074689">
        <w:rPr>
          <w:rFonts w:ascii="Helv" w:hAnsi="Helv"/>
          <w:sz w:val="22"/>
          <w:szCs w:val="22"/>
          <w:lang w:val="de-DE"/>
        </w:rPr>
        <w:t>üne ba</w:t>
      </w:r>
      <w:r>
        <w:rPr>
          <w:rFonts w:ascii="Helv" w:hAnsi="Helv"/>
          <w:sz w:val="22"/>
          <w:szCs w:val="22"/>
          <w:lang w:val="de-DE"/>
        </w:rPr>
        <w:t>ğ</w:t>
      </w:r>
      <w:r w:rsidRPr="00074689">
        <w:rPr>
          <w:rFonts w:ascii="Helv" w:hAnsi="Helv"/>
          <w:sz w:val="22"/>
          <w:szCs w:val="22"/>
          <w:lang w:val="de-DE"/>
        </w:rPr>
        <w:t>land</w:t>
      </w:r>
      <w:r>
        <w:rPr>
          <w:rFonts w:ascii="Helv" w:hAnsi="Helv"/>
          <w:sz w:val="22"/>
          <w:szCs w:val="22"/>
          <w:lang w:val="de-DE"/>
        </w:rPr>
        <w:t>ı</w:t>
      </w:r>
      <w:r w:rsidRPr="00074689">
        <w:rPr>
          <w:rFonts w:ascii="Helv" w:hAnsi="Helv"/>
          <w:sz w:val="22"/>
          <w:szCs w:val="22"/>
          <w:lang w:val="de-DE"/>
        </w:rPr>
        <w:t>.</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1967 y</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nda kar</w:t>
      </w:r>
      <w:r>
        <w:rPr>
          <w:rFonts w:ascii="Helv" w:hAnsi="Helv"/>
          <w:sz w:val="22"/>
          <w:szCs w:val="22"/>
          <w:lang w:val="de-DE"/>
        </w:rPr>
        <w:t>şı</w:t>
      </w:r>
      <w:r w:rsidRPr="00074689">
        <w:rPr>
          <w:rFonts w:ascii="Helv" w:hAnsi="Helv"/>
          <w:sz w:val="22"/>
          <w:szCs w:val="22"/>
          <w:lang w:val="de-DE"/>
        </w:rPr>
        <w:t xml:space="preserve"> görü</w:t>
      </w:r>
      <w:r>
        <w:rPr>
          <w:rFonts w:ascii="Helv" w:hAnsi="Helv"/>
          <w:sz w:val="22"/>
          <w:szCs w:val="22"/>
          <w:lang w:val="de-DE"/>
        </w:rPr>
        <w:t>ş</w:t>
      </w:r>
      <w:r w:rsidRPr="00074689">
        <w:rPr>
          <w:rFonts w:ascii="Helv" w:hAnsi="Helv"/>
          <w:sz w:val="22"/>
          <w:szCs w:val="22"/>
          <w:lang w:val="de-DE"/>
        </w:rPr>
        <w:t xml:space="preserve"> sahiplerinin bask</w:t>
      </w:r>
      <w:r>
        <w:rPr>
          <w:rFonts w:ascii="Helv" w:hAnsi="Helv"/>
          <w:sz w:val="22"/>
          <w:szCs w:val="22"/>
          <w:lang w:val="de-DE"/>
        </w:rPr>
        <w:t>ı</w:t>
      </w:r>
      <w:r w:rsidRPr="00074689">
        <w:rPr>
          <w:rFonts w:ascii="Helv" w:hAnsi="Helv"/>
          <w:sz w:val="22"/>
          <w:szCs w:val="22"/>
          <w:lang w:val="de-DE"/>
        </w:rPr>
        <w:t>n oldu</w:t>
      </w:r>
      <w:r>
        <w:rPr>
          <w:rFonts w:ascii="Helv" w:hAnsi="Helv"/>
          <w:sz w:val="22"/>
          <w:szCs w:val="22"/>
          <w:lang w:val="de-DE"/>
        </w:rPr>
        <w:t>ğ</w:t>
      </w:r>
      <w:r w:rsidRPr="00074689">
        <w:rPr>
          <w:rFonts w:ascii="Helv" w:hAnsi="Helv"/>
          <w:sz w:val="22"/>
          <w:szCs w:val="22"/>
          <w:lang w:val="de-DE"/>
        </w:rPr>
        <w:t>u görülüyor. Halk E</w:t>
      </w:r>
      <w:r>
        <w:rPr>
          <w:rFonts w:ascii="Helv" w:hAnsi="Helv"/>
          <w:sz w:val="22"/>
          <w:szCs w:val="22"/>
          <w:lang w:val="de-DE"/>
        </w:rPr>
        <w:t>ğ</w:t>
      </w:r>
      <w:r w:rsidRPr="00074689">
        <w:rPr>
          <w:rFonts w:ascii="Helv" w:hAnsi="Helv"/>
          <w:sz w:val="22"/>
          <w:szCs w:val="22"/>
          <w:lang w:val="de-DE"/>
        </w:rPr>
        <w:t>itimi Genel Müdürlü</w:t>
      </w:r>
      <w:r>
        <w:rPr>
          <w:rFonts w:ascii="Helv" w:hAnsi="Helv"/>
          <w:sz w:val="22"/>
          <w:szCs w:val="22"/>
          <w:lang w:val="de-DE"/>
        </w:rPr>
        <w:t>ğ</w:t>
      </w:r>
      <w:r w:rsidRPr="00074689">
        <w:rPr>
          <w:rFonts w:ascii="Helv" w:hAnsi="Helv"/>
          <w:sz w:val="22"/>
          <w:szCs w:val="22"/>
          <w:lang w:val="de-DE"/>
        </w:rPr>
        <w:t>ü Köyi</w:t>
      </w:r>
      <w:r>
        <w:rPr>
          <w:rFonts w:ascii="Helv" w:hAnsi="Helv"/>
          <w:sz w:val="22"/>
          <w:szCs w:val="22"/>
          <w:lang w:val="de-DE"/>
        </w:rPr>
        <w:t>ş</w:t>
      </w:r>
      <w:r w:rsidRPr="00074689">
        <w:rPr>
          <w:rFonts w:ascii="Helv" w:hAnsi="Helv"/>
          <w:sz w:val="22"/>
          <w:szCs w:val="22"/>
          <w:lang w:val="de-DE"/>
        </w:rPr>
        <w:t>leri Bakanl</w:t>
      </w:r>
      <w:r>
        <w:rPr>
          <w:rFonts w:ascii="Helv" w:hAnsi="Helv"/>
          <w:sz w:val="22"/>
          <w:szCs w:val="22"/>
          <w:lang w:val="de-DE"/>
        </w:rPr>
        <w:t>ığı</w:t>
      </w:r>
      <w:r w:rsidRPr="00074689">
        <w:rPr>
          <w:rFonts w:ascii="Helv" w:hAnsi="Helv"/>
          <w:sz w:val="22"/>
          <w:szCs w:val="22"/>
          <w:lang w:val="de-DE"/>
        </w:rPr>
        <w:t>ndan al</w:t>
      </w:r>
      <w:r>
        <w:rPr>
          <w:rFonts w:ascii="Helv" w:hAnsi="Helv"/>
          <w:sz w:val="22"/>
          <w:szCs w:val="22"/>
          <w:lang w:val="de-DE"/>
        </w:rPr>
        <w:t>ı</w:t>
      </w:r>
      <w:r w:rsidRPr="00074689">
        <w:rPr>
          <w:rFonts w:ascii="Helv" w:hAnsi="Helv"/>
          <w:sz w:val="22"/>
          <w:szCs w:val="22"/>
          <w:lang w:val="de-DE"/>
        </w:rPr>
        <w:t>narak tekrar Milli E</w:t>
      </w:r>
      <w:r>
        <w:rPr>
          <w:rFonts w:ascii="Helv" w:hAnsi="Helv"/>
          <w:sz w:val="22"/>
          <w:szCs w:val="22"/>
          <w:lang w:val="de-DE"/>
        </w:rPr>
        <w:t>ğ</w:t>
      </w:r>
      <w:r w:rsidRPr="00074689">
        <w:rPr>
          <w:rFonts w:ascii="Helv" w:hAnsi="Helv"/>
          <w:sz w:val="22"/>
          <w:szCs w:val="22"/>
          <w:lang w:val="de-DE"/>
        </w:rPr>
        <w:t>itim Bakanl</w:t>
      </w:r>
      <w:r>
        <w:rPr>
          <w:rFonts w:ascii="Helv" w:hAnsi="Helv"/>
          <w:sz w:val="22"/>
          <w:szCs w:val="22"/>
          <w:lang w:val="de-DE"/>
        </w:rPr>
        <w:t>ığı</w:t>
      </w:r>
      <w:r w:rsidRPr="00074689">
        <w:rPr>
          <w:rFonts w:ascii="Helv" w:hAnsi="Helv"/>
          <w:sz w:val="22"/>
          <w:szCs w:val="22"/>
          <w:lang w:val="de-DE"/>
        </w:rPr>
        <w:t>na ba</w:t>
      </w:r>
      <w:r>
        <w:rPr>
          <w:rFonts w:ascii="Helv" w:hAnsi="Helv"/>
          <w:sz w:val="22"/>
          <w:szCs w:val="22"/>
          <w:lang w:val="de-DE"/>
        </w:rPr>
        <w:t>ğ</w:t>
      </w:r>
      <w:r w:rsidRPr="00074689">
        <w:rPr>
          <w:rFonts w:ascii="Helv" w:hAnsi="Helv"/>
          <w:sz w:val="22"/>
          <w:szCs w:val="22"/>
          <w:lang w:val="de-DE"/>
        </w:rPr>
        <w:t>lan</w:t>
      </w:r>
      <w:r>
        <w:rPr>
          <w:rFonts w:ascii="Helv" w:hAnsi="Helv"/>
          <w:sz w:val="22"/>
          <w:szCs w:val="22"/>
          <w:lang w:val="de-DE"/>
        </w:rPr>
        <w:t>ı</w:t>
      </w:r>
      <w:r w:rsidRPr="00074689">
        <w:rPr>
          <w:rFonts w:ascii="Helv" w:hAnsi="Helv"/>
          <w:sz w:val="22"/>
          <w:szCs w:val="22"/>
          <w:lang w:val="de-DE"/>
        </w:rPr>
        <w:t>yor.Bu ba</w:t>
      </w:r>
      <w:r>
        <w:rPr>
          <w:rFonts w:ascii="Helv" w:hAnsi="Helv"/>
          <w:sz w:val="22"/>
          <w:szCs w:val="22"/>
          <w:lang w:val="de-DE"/>
        </w:rPr>
        <w:t>ğ</w:t>
      </w:r>
      <w:r w:rsidRPr="00074689">
        <w:rPr>
          <w:rFonts w:ascii="Helv" w:hAnsi="Helv"/>
          <w:sz w:val="22"/>
          <w:szCs w:val="22"/>
          <w:lang w:val="de-DE"/>
        </w:rPr>
        <w:t>lanma s</w:t>
      </w:r>
      <w:r>
        <w:rPr>
          <w:rFonts w:ascii="Helv" w:hAnsi="Helv"/>
          <w:sz w:val="22"/>
          <w:szCs w:val="22"/>
          <w:lang w:val="de-DE"/>
        </w:rPr>
        <w:t>ı</w:t>
      </w:r>
      <w:r w:rsidRPr="00074689">
        <w:rPr>
          <w:rFonts w:ascii="Helv" w:hAnsi="Helv"/>
          <w:sz w:val="22"/>
          <w:szCs w:val="22"/>
          <w:lang w:val="de-DE"/>
        </w:rPr>
        <w:t>ras</w:t>
      </w:r>
      <w:r>
        <w:rPr>
          <w:rFonts w:ascii="Helv" w:hAnsi="Helv"/>
          <w:sz w:val="22"/>
          <w:szCs w:val="22"/>
          <w:lang w:val="de-DE"/>
        </w:rPr>
        <w:t>ı</w:t>
      </w:r>
      <w:r w:rsidRPr="00074689">
        <w:rPr>
          <w:rFonts w:ascii="Helv" w:hAnsi="Helv"/>
          <w:sz w:val="22"/>
          <w:szCs w:val="22"/>
          <w:lang w:val="de-DE"/>
        </w:rPr>
        <w:t xml:space="preserve">nda Genel Müdürlük </w:t>
      </w:r>
      <w:r w:rsidRPr="00074689">
        <w:rPr>
          <w:rFonts w:ascii="Helv" w:hAnsi="Helv"/>
          <w:sz w:val="22"/>
          <w:szCs w:val="22"/>
          <w:lang w:val="de-DE"/>
        </w:rPr>
        <w:lastRenderedPageBreak/>
        <w:t>ikiye bölündü. Ev ekonomisi, el sanatlar</w:t>
      </w:r>
      <w:r>
        <w:rPr>
          <w:rFonts w:ascii="Helv" w:hAnsi="Helv"/>
          <w:sz w:val="22"/>
          <w:szCs w:val="22"/>
          <w:lang w:val="de-DE"/>
        </w:rPr>
        <w:t>ı</w:t>
      </w:r>
      <w:r w:rsidRPr="00074689">
        <w:rPr>
          <w:rFonts w:ascii="Helv" w:hAnsi="Helv"/>
          <w:sz w:val="22"/>
          <w:szCs w:val="22"/>
          <w:lang w:val="de-DE"/>
        </w:rPr>
        <w:t xml:space="preserve"> ve toplum kalk</w:t>
      </w:r>
      <w:r>
        <w:rPr>
          <w:rFonts w:ascii="Helv" w:hAnsi="Helv"/>
          <w:sz w:val="22"/>
          <w:szCs w:val="22"/>
          <w:lang w:val="de-DE"/>
        </w:rPr>
        <w:t>ı</w:t>
      </w:r>
      <w:r w:rsidRPr="00074689">
        <w:rPr>
          <w:rFonts w:ascii="Helv" w:hAnsi="Helv"/>
          <w:sz w:val="22"/>
          <w:szCs w:val="22"/>
          <w:lang w:val="de-DE"/>
        </w:rPr>
        <w:t>nmas</w:t>
      </w:r>
      <w:r>
        <w:rPr>
          <w:rFonts w:ascii="Helv" w:hAnsi="Helv"/>
          <w:sz w:val="22"/>
          <w:szCs w:val="22"/>
          <w:lang w:val="de-DE"/>
        </w:rPr>
        <w:t>ı</w:t>
      </w:r>
      <w:r w:rsidRPr="00074689">
        <w:rPr>
          <w:rFonts w:ascii="Helv" w:hAnsi="Helv"/>
          <w:sz w:val="22"/>
          <w:szCs w:val="22"/>
          <w:lang w:val="de-DE"/>
        </w:rPr>
        <w:t xml:space="preserve"> hizmetleri Köyi</w:t>
      </w:r>
      <w:r>
        <w:rPr>
          <w:rFonts w:ascii="Helv" w:hAnsi="Helv"/>
          <w:sz w:val="22"/>
          <w:szCs w:val="22"/>
          <w:lang w:val="de-DE"/>
        </w:rPr>
        <w:t>ş</w:t>
      </w:r>
      <w:r w:rsidRPr="00074689">
        <w:rPr>
          <w:rFonts w:ascii="Helv" w:hAnsi="Helv"/>
          <w:sz w:val="22"/>
          <w:szCs w:val="22"/>
          <w:lang w:val="de-DE"/>
        </w:rPr>
        <w:t>leri Bakanl</w:t>
      </w:r>
      <w:r>
        <w:rPr>
          <w:rFonts w:ascii="Helv" w:hAnsi="Helv"/>
          <w:sz w:val="22"/>
          <w:szCs w:val="22"/>
          <w:lang w:val="de-DE"/>
        </w:rPr>
        <w:t>ığı</w:t>
      </w:r>
      <w:r w:rsidRPr="00074689">
        <w:rPr>
          <w:rFonts w:ascii="Helv" w:hAnsi="Helv"/>
          <w:sz w:val="22"/>
          <w:szCs w:val="22"/>
          <w:lang w:val="de-DE"/>
        </w:rPr>
        <w:t>nda b</w:t>
      </w:r>
      <w:r>
        <w:rPr>
          <w:rFonts w:ascii="Helv" w:hAnsi="Helv"/>
          <w:sz w:val="22"/>
          <w:szCs w:val="22"/>
          <w:lang w:val="de-DE"/>
        </w:rPr>
        <w:t>ı</w:t>
      </w:r>
      <w:r w:rsidRPr="00074689">
        <w:rPr>
          <w:rFonts w:ascii="Helv" w:hAnsi="Helv"/>
          <w:sz w:val="22"/>
          <w:szCs w:val="22"/>
          <w:lang w:val="de-DE"/>
        </w:rPr>
        <w:t>rak</w:t>
      </w:r>
      <w:r>
        <w:rPr>
          <w:rFonts w:ascii="Helv" w:hAnsi="Helv"/>
          <w:sz w:val="22"/>
          <w:szCs w:val="22"/>
          <w:lang w:val="de-DE"/>
        </w:rPr>
        <w:t>ı</w:t>
      </w:r>
      <w:r w:rsidRPr="00074689">
        <w:rPr>
          <w:rFonts w:ascii="Helv" w:hAnsi="Helv"/>
          <w:sz w:val="22"/>
          <w:szCs w:val="22"/>
          <w:lang w:val="de-DE"/>
        </w:rPr>
        <w:t>ld</w:t>
      </w:r>
      <w:r>
        <w:rPr>
          <w:rFonts w:ascii="Helv" w:hAnsi="Helv"/>
          <w:sz w:val="22"/>
          <w:szCs w:val="22"/>
          <w:lang w:val="de-DE"/>
        </w:rPr>
        <w:t>ı</w:t>
      </w:r>
      <w:r w:rsidRPr="00074689">
        <w:rPr>
          <w:rFonts w:ascii="Helv" w:hAnsi="Helv"/>
          <w:sz w:val="22"/>
          <w:szCs w:val="22"/>
          <w:lang w:val="de-DE"/>
        </w:rPr>
        <w:t>. Halk E</w:t>
      </w:r>
      <w:r>
        <w:rPr>
          <w:rFonts w:ascii="Helv" w:hAnsi="Helv"/>
          <w:sz w:val="22"/>
          <w:szCs w:val="22"/>
          <w:lang w:val="de-DE"/>
        </w:rPr>
        <w:t>ğ</w:t>
      </w:r>
      <w:r w:rsidRPr="00074689">
        <w:rPr>
          <w:rFonts w:ascii="Helv" w:hAnsi="Helv"/>
          <w:sz w:val="22"/>
          <w:szCs w:val="22"/>
          <w:lang w:val="de-DE"/>
        </w:rPr>
        <w:t>i</w:t>
      </w:r>
      <w:r w:rsidRPr="00074689">
        <w:rPr>
          <w:rFonts w:ascii="Helv" w:hAnsi="Helv"/>
          <w:sz w:val="22"/>
          <w:szCs w:val="22"/>
          <w:lang w:val="de-DE"/>
        </w:rPr>
        <w:softHyphen/>
        <w:t>timi Genel Müdürlü</w:t>
      </w:r>
      <w:r>
        <w:rPr>
          <w:rFonts w:ascii="Helv" w:hAnsi="Helv"/>
          <w:sz w:val="22"/>
          <w:szCs w:val="22"/>
          <w:lang w:val="de-DE"/>
        </w:rPr>
        <w:t>ğ</w:t>
      </w:r>
      <w:r w:rsidRPr="00074689">
        <w:rPr>
          <w:rFonts w:ascii="Helv" w:hAnsi="Helv"/>
          <w:sz w:val="22"/>
          <w:szCs w:val="22"/>
          <w:lang w:val="de-DE"/>
        </w:rPr>
        <w:t>üne ba</w:t>
      </w:r>
      <w:r>
        <w:rPr>
          <w:rFonts w:ascii="Helv" w:hAnsi="Helv"/>
          <w:sz w:val="22"/>
          <w:szCs w:val="22"/>
          <w:lang w:val="de-DE"/>
        </w:rPr>
        <w:t>ğ</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 xml:space="preserve"> olarak </w:t>
      </w:r>
      <w:r>
        <w:rPr>
          <w:rFonts w:ascii="Helv" w:hAnsi="Helv"/>
          <w:sz w:val="22"/>
          <w:szCs w:val="22"/>
          <w:lang w:val="de-DE"/>
        </w:rPr>
        <w:t>İ</w:t>
      </w:r>
      <w:r w:rsidRPr="00074689">
        <w:rPr>
          <w:rFonts w:ascii="Helv" w:hAnsi="Helv"/>
          <w:sz w:val="22"/>
          <w:szCs w:val="22"/>
          <w:lang w:val="de-DE"/>
        </w:rPr>
        <w:t>l Halk E</w:t>
      </w:r>
      <w:r>
        <w:rPr>
          <w:rFonts w:ascii="Helv" w:hAnsi="Helv"/>
          <w:sz w:val="22"/>
          <w:szCs w:val="22"/>
          <w:lang w:val="de-DE"/>
        </w:rPr>
        <w:t>ğ</w:t>
      </w:r>
      <w:r w:rsidRPr="00074689">
        <w:rPr>
          <w:rFonts w:ascii="Helv" w:hAnsi="Helv"/>
          <w:sz w:val="22"/>
          <w:szCs w:val="22"/>
          <w:lang w:val="de-DE"/>
        </w:rPr>
        <w:t>itimi Ba</w:t>
      </w:r>
      <w:r>
        <w:rPr>
          <w:rFonts w:ascii="Helv" w:hAnsi="Helv"/>
          <w:sz w:val="22"/>
          <w:szCs w:val="22"/>
          <w:lang w:val="de-DE"/>
        </w:rPr>
        <w:t>ş</w:t>
      </w:r>
      <w:r w:rsidRPr="00074689">
        <w:rPr>
          <w:rFonts w:ascii="Helv" w:hAnsi="Helv"/>
          <w:sz w:val="22"/>
          <w:szCs w:val="22"/>
          <w:lang w:val="de-DE"/>
        </w:rPr>
        <w:t>kanl</w:t>
      </w:r>
      <w:r>
        <w:rPr>
          <w:rFonts w:ascii="Helv" w:hAnsi="Helv"/>
          <w:sz w:val="22"/>
          <w:szCs w:val="22"/>
          <w:lang w:val="de-DE"/>
        </w:rPr>
        <w:t>ı</w:t>
      </w:r>
      <w:r w:rsidRPr="00074689">
        <w:rPr>
          <w:rFonts w:ascii="Helv" w:hAnsi="Helv"/>
          <w:sz w:val="22"/>
          <w:szCs w:val="22"/>
          <w:lang w:val="de-DE"/>
        </w:rPr>
        <w:t>klar</w:t>
      </w:r>
      <w:r>
        <w:rPr>
          <w:rFonts w:ascii="Helv" w:hAnsi="Helv"/>
          <w:sz w:val="22"/>
          <w:szCs w:val="22"/>
          <w:lang w:val="de-DE"/>
        </w:rPr>
        <w:t>ı</w:t>
      </w:r>
      <w:r w:rsidRPr="00074689">
        <w:rPr>
          <w:rFonts w:ascii="Helv" w:hAnsi="Helv"/>
          <w:sz w:val="22"/>
          <w:szCs w:val="22"/>
          <w:lang w:val="de-DE"/>
        </w:rPr>
        <w:t xml:space="preserve">, </w:t>
      </w:r>
      <w:r>
        <w:rPr>
          <w:rFonts w:ascii="Helv" w:hAnsi="Helv"/>
          <w:sz w:val="22"/>
          <w:szCs w:val="22"/>
          <w:lang w:val="de-DE"/>
        </w:rPr>
        <w:t>İ</w:t>
      </w:r>
      <w:r w:rsidRPr="00074689">
        <w:rPr>
          <w:rFonts w:ascii="Helv" w:hAnsi="Helv"/>
          <w:sz w:val="22"/>
          <w:szCs w:val="22"/>
          <w:lang w:val="de-DE"/>
        </w:rPr>
        <w:t>lçe Halk E</w:t>
      </w:r>
      <w:r>
        <w:rPr>
          <w:rFonts w:ascii="Helv" w:hAnsi="Helv"/>
          <w:sz w:val="22"/>
          <w:szCs w:val="22"/>
          <w:lang w:val="de-DE"/>
        </w:rPr>
        <w:t>ğ</w:t>
      </w:r>
      <w:r w:rsidRPr="00074689">
        <w:rPr>
          <w:rFonts w:ascii="Helv" w:hAnsi="Helv"/>
          <w:sz w:val="22"/>
          <w:szCs w:val="22"/>
          <w:lang w:val="de-DE"/>
        </w:rPr>
        <w:t>itimi Merkez Müdürlükleri, Köy ve Kasaba E</w:t>
      </w:r>
      <w:r>
        <w:rPr>
          <w:rFonts w:ascii="Helv" w:hAnsi="Helv"/>
          <w:sz w:val="22"/>
          <w:szCs w:val="22"/>
          <w:lang w:val="de-DE"/>
        </w:rPr>
        <w:t>ğ</w:t>
      </w:r>
      <w:r w:rsidRPr="00074689">
        <w:rPr>
          <w:rFonts w:ascii="Helv" w:hAnsi="Helv"/>
          <w:sz w:val="22"/>
          <w:szCs w:val="22"/>
          <w:lang w:val="de-DE"/>
        </w:rPr>
        <w:t>itim Odalar</w:t>
      </w:r>
      <w:r>
        <w:rPr>
          <w:rFonts w:ascii="Helv" w:hAnsi="Helv"/>
          <w:sz w:val="22"/>
          <w:szCs w:val="22"/>
          <w:lang w:val="de-DE"/>
        </w:rPr>
        <w:t>ı</w:t>
      </w:r>
      <w:r w:rsidRPr="00074689">
        <w:rPr>
          <w:rFonts w:ascii="Helv" w:hAnsi="Helv"/>
          <w:sz w:val="22"/>
          <w:szCs w:val="22"/>
          <w:lang w:val="de-DE"/>
        </w:rPr>
        <w:t xml:space="preserve"> kuruldu.</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Orduda askerlerin e</w:t>
      </w:r>
      <w:r>
        <w:rPr>
          <w:rFonts w:ascii="Helv" w:hAnsi="Helv"/>
          <w:sz w:val="22"/>
          <w:szCs w:val="22"/>
          <w:lang w:val="de-DE"/>
        </w:rPr>
        <w:t>ğ</w:t>
      </w:r>
      <w:r w:rsidRPr="00074689">
        <w:rPr>
          <w:rFonts w:ascii="Helv" w:hAnsi="Helv"/>
          <w:sz w:val="22"/>
          <w:szCs w:val="22"/>
          <w:lang w:val="de-DE"/>
        </w:rPr>
        <w:t>itimi maksad</w:t>
      </w:r>
      <w:r>
        <w:rPr>
          <w:rFonts w:ascii="Helv" w:hAnsi="Helv"/>
          <w:sz w:val="22"/>
          <w:szCs w:val="22"/>
          <w:lang w:val="de-DE"/>
        </w:rPr>
        <w:t>ı</w:t>
      </w:r>
      <w:r w:rsidRPr="00074689">
        <w:rPr>
          <w:rFonts w:ascii="Helv" w:hAnsi="Helv"/>
          <w:sz w:val="22"/>
          <w:szCs w:val="22"/>
          <w:lang w:val="de-DE"/>
        </w:rPr>
        <w:t>yla 1959 y</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nda Ordu Er E</w:t>
      </w:r>
      <w:r>
        <w:rPr>
          <w:rFonts w:ascii="Helv" w:hAnsi="Helv"/>
          <w:sz w:val="22"/>
          <w:szCs w:val="22"/>
          <w:lang w:val="de-DE"/>
        </w:rPr>
        <w:t>ğ</w:t>
      </w:r>
      <w:r w:rsidRPr="00074689">
        <w:rPr>
          <w:rFonts w:ascii="Helv" w:hAnsi="Helv"/>
          <w:sz w:val="22"/>
          <w:szCs w:val="22"/>
          <w:lang w:val="de-DE"/>
        </w:rPr>
        <w:t>itim Merkezi kuruluyor. Okuma yazma bilmeyen erlere okuma yazma e</w:t>
      </w:r>
      <w:r>
        <w:rPr>
          <w:rFonts w:ascii="Helv" w:hAnsi="Helv"/>
          <w:sz w:val="22"/>
          <w:szCs w:val="22"/>
          <w:lang w:val="de-DE"/>
        </w:rPr>
        <w:t>ğ</w:t>
      </w:r>
      <w:r w:rsidRPr="00074689">
        <w:rPr>
          <w:rFonts w:ascii="Helv" w:hAnsi="Helv"/>
          <w:sz w:val="22"/>
          <w:szCs w:val="22"/>
          <w:lang w:val="de-DE"/>
        </w:rPr>
        <w:t xml:space="preserve">itimi veriliyor. </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1960'dan sonra halk e</w:t>
      </w:r>
      <w:r>
        <w:rPr>
          <w:rFonts w:ascii="Helv" w:hAnsi="Helv"/>
          <w:sz w:val="22"/>
          <w:szCs w:val="22"/>
          <w:lang w:val="de-DE"/>
        </w:rPr>
        <w:t>ğ</w:t>
      </w:r>
      <w:r w:rsidRPr="00074689">
        <w:rPr>
          <w:rFonts w:ascii="Helv" w:hAnsi="Helv"/>
          <w:sz w:val="22"/>
          <w:szCs w:val="22"/>
          <w:lang w:val="de-DE"/>
        </w:rPr>
        <w:t>itimi alan</w:t>
      </w:r>
      <w:r>
        <w:rPr>
          <w:rFonts w:ascii="Helv" w:hAnsi="Helv"/>
          <w:sz w:val="22"/>
          <w:szCs w:val="22"/>
          <w:lang w:val="de-DE"/>
        </w:rPr>
        <w:t>ı</w:t>
      </w:r>
      <w:r w:rsidRPr="00074689">
        <w:rPr>
          <w:rFonts w:ascii="Helv" w:hAnsi="Helv"/>
          <w:sz w:val="22"/>
          <w:szCs w:val="22"/>
          <w:lang w:val="de-DE"/>
        </w:rPr>
        <w:t>nda birçok dernek ve vak</w:t>
      </w:r>
      <w:r>
        <w:rPr>
          <w:rFonts w:ascii="Helv" w:hAnsi="Helv"/>
          <w:sz w:val="22"/>
          <w:szCs w:val="22"/>
          <w:lang w:val="de-DE"/>
        </w:rPr>
        <w:t>ı</w:t>
      </w:r>
      <w:r w:rsidRPr="00074689">
        <w:rPr>
          <w:rFonts w:ascii="Helv" w:hAnsi="Helv"/>
          <w:sz w:val="22"/>
          <w:szCs w:val="22"/>
          <w:lang w:val="de-DE"/>
        </w:rPr>
        <w:t>f kuruldu. Bugün etkinlikleri fazla ve yayg</w:t>
      </w:r>
      <w:r>
        <w:rPr>
          <w:rFonts w:ascii="Helv" w:hAnsi="Helv"/>
          <w:sz w:val="22"/>
          <w:szCs w:val="22"/>
          <w:lang w:val="de-DE"/>
        </w:rPr>
        <w:t>ı</w:t>
      </w:r>
      <w:r w:rsidRPr="00074689">
        <w:rPr>
          <w:rFonts w:ascii="Helv" w:hAnsi="Helv"/>
          <w:sz w:val="22"/>
          <w:szCs w:val="22"/>
          <w:lang w:val="de-DE"/>
        </w:rPr>
        <w:t>n olmayan Türk Kültürünü Ara</w:t>
      </w:r>
      <w:r>
        <w:rPr>
          <w:rFonts w:ascii="Helv" w:hAnsi="Helv"/>
          <w:sz w:val="22"/>
          <w:szCs w:val="22"/>
          <w:lang w:val="de-DE"/>
        </w:rPr>
        <w:t>ş</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rma Enstitüsü, Türk Kültür Dernekleri, Türk E</w:t>
      </w:r>
      <w:r>
        <w:rPr>
          <w:rFonts w:ascii="Helv" w:hAnsi="Helv"/>
          <w:sz w:val="22"/>
          <w:szCs w:val="22"/>
          <w:lang w:val="de-DE"/>
        </w:rPr>
        <w:t>ğ</w:t>
      </w:r>
      <w:r w:rsidRPr="00074689">
        <w:rPr>
          <w:rFonts w:ascii="Helv" w:hAnsi="Helv"/>
          <w:sz w:val="22"/>
          <w:szCs w:val="22"/>
          <w:lang w:val="de-DE"/>
        </w:rPr>
        <w:t>itim Derne</w:t>
      </w:r>
      <w:r>
        <w:rPr>
          <w:rFonts w:ascii="Helv" w:hAnsi="Helv"/>
          <w:sz w:val="22"/>
          <w:szCs w:val="22"/>
          <w:lang w:val="de-DE"/>
        </w:rPr>
        <w:t>ğ</w:t>
      </w:r>
      <w:r w:rsidRPr="00074689">
        <w:rPr>
          <w:rFonts w:ascii="Helv" w:hAnsi="Helv"/>
          <w:sz w:val="22"/>
          <w:szCs w:val="22"/>
          <w:lang w:val="de-DE"/>
        </w:rPr>
        <w:t>i, Türk E</w:t>
      </w:r>
      <w:r>
        <w:rPr>
          <w:rFonts w:ascii="Helv" w:hAnsi="Helv"/>
          <w:sz w:val="22"/>
          <w:szCs w:val="22"/>
          <w:lang w:val="de-DE"/>
        </w:rPr>
        <w:t>ğ</w:t>
      </w:r>
      <w:r w:rsidRPr="00074689">
        <w:rPr>
          <w:rFonts w:ascii="Helv" w:hAnsi="Helv"/>
          <w:sz w:val="22"/>
          <w:szCs w:val="22"/>
          <w:lang w:val="de-DE"/>
        </w:rPr>
        <w:t>itim Vakf</w:t>
      </w:r>
      <w:r>
        <w:rPr>
          <w:rFonts w:ascii="Helv" w:hAnsi="Helv"/>
          <w:sz w:val="22"/>
          <w:szCs w:val="22"/>
          <w:lang w:val="de-DE"/>
        </w:rPr>
        <w:t>ı</w:t>
      </w:r>
      <w:r w:rsidRPr="00074689">
        <w:rPr>
          <w:rFonts w:ascii="Helv" w:hAnsi="Helv"/>
          <w:sz w:val="22"/>
          <w:szCs w:val="22"/>
          <w:lang w:val="de-DE"/>
        </w:rPr>
        <w:t xml:space="preserve"> gibi konuyla ilgili kurulu</w:t>
      </w:r>
      <w:r>
        <w:rPr>
          <w:rFonts w:ascii="Helv" w:hAnsi="Helv"/>
          <w:sz w:val="22"/>
          <w:szCs w:val="22"/>
          <w:lang w:val="de-DE"/>
        </w:rPr>
        <w:t>ş</w:t>
      </w:r>
      <w:r w:rsidRPr="00074689">
        <w:rPr>
          <w:rFonts w:ascii="Helv" w:hAnsi="Helv"/>
          <w:sz w:val="22"/>
          <w:szCs w:val="22"/>
          <w:lang w:val="de-DE"/>
        </w:rPr>
        <w:t>lar bulun</w:t>
      </w:r>
      <w:r w:rsidRPr="00074689">
        <w:rPr>
          <w:rFonts w:ascii="Helv" w:hAnsi="Helv"/>
          <w:sz w:val="22"/>
          <w:szCs w:val="22"/>
          <w:lang w:val="de-DE"/>
        </w:rPr>
        <w:softHyphen/>
        <w:t>maktad</w:t>
      </w:r>
      <w:r>
        <w:rPr>
          <w:rFonts w:ascii="Helv" w:hAnsi="Helv"/>
          <w:sz w:val="22"/>
          <w:szCs w:val="22"/>
          <w:lang w:val="de-DE"/>
        </w:rPr>
        <w:t>ı</w:t>
      </w:r>
      <w:r w:rsidRPr="00074689">
        <w:rPr>
          <w:rFonts w:ascii="Helv" w:hAnsi="Helv"/>
          <w:sz w:val="22"/>
          <w:szCs w:val="22"/>
          <w:lang w:val="de-DE"/>
        </w:rPr>
        <w:t>r.</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12.09.1980 askersel darbenin getirdi</w:t>
      </w:r>
      <w:r>
        <w:rPr>
          <w:rFonts w:ascii="Helv" w:hAnsi="Helv"/>
          <w:sz w:val="22"/>
          <w:szCs w:val="22"/>
          <w:lang w:val="de-DE"/>
        </w:rPr>
        <w:t>ğ</w:t>
      </w:r>
      <w:r w:rsidRPr="00074689">
        <w:rPr>
          <w:rFonts w:ascii="Helv" w:hAnsi="Helv"/>
          <w:sz w:val="22"/>
          <w:szCs w:val="22"/>
          <w:lang w:val="de-DE"/>
        </w:rPr>
        <w:t>i bütün olumsuzluklar ve antidemokratik giri</w:t>
      </w:r>
      <w:r>
        <w:rPr>
          <w:rFonts w:ascii="Helv" w:hAnsi="Helv"/>
          <w:sz w:val="22"/>
          <w:szCs w:val="22"/>
          <w:lang w:val="de-DE"/>
        </w:rPr>
        <w:t>ş</w:t>
      </w:r>
      <w:r w:rsidRPr="00074689">
        <w:rPr>
          <w:rFonts w:ascii="Helv" w:hAnsi="Helv"/>
          <w:sz w:val="22"/>
          <w:szCs w:val="22"/>
          <w:lang w:val="de-DE"/>
        </w:rPr>
        <w:t>imleri yan</w:t>
      </w:r>
      <w:r>
        <w:rPr>
          <w:rFonts w:ascii="Helv" w:hAnsi="Helv"/>
          <w:sz w:val="22"/>
          <w:szCs w:val="22"/>
          <w:lang w:val="de-DE"/>
        </w:rPr>
        <w:t>ı</w:t>
      </w:r>
      <w:r w:rsidRPr="00074689">
        <w:rPr>
          <w:rFonts w:ascii="Helv" w:hAnsi="Helv"/>
          <w:sz w:val="22"/>
          <w:szCs w:val="22"/>
          <w:lang w:val="de-DE"/>
        </w:rPr>
        <w:t>nda halk e</w:t>
      </w:r>
      <w:r>
        <w:rPr>
          <w:rFonts w:ascii="Helv" w:hAnsi="Helv"/>
          <w:sz w:val="22"/>
          <w:szCs w:val="22"/>
          <w:lang w:val="de-DE"/>
        </w:rPr>
        <w:t>ğ</w:t>
      </w:r>
      <w:r w:rsidRPr="00074689">
        <w:rPr>
          <w:rFonts w:ascii="Helv" w:hAnsi="Helv"/>
          <w:sz w:val="22"/>
          <w:szCs w:val="22"/>
          <w:lang w:val="de-DE"/>
        </w:rPr>
        <w:t>itimi aç</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ndan olumlu an</w:t>
      </w:r>
      <w:r>
        <w:rPr>
          <w:rFonts w:ascii="Helv" w:hAnsi="Helv"/>
          <w:sz w:val="22"/>
          <w:szCs w:val="22"/>
          <w:lang w:val="de-DE"/>
        </w:rPr>
        <w:t>ı</w:t>
      </w:r>
      <w:r w:rsidRPr="00074689">
        <w:rPr>
          <w:rFonts w:ascii="Helv" w:hAnsi="Helv"/>
          <w:sz w:val="22"/>
          <w:szCs w:val="22"/>
          <w:lang w:val="de-DE"/>
        </w:rPr>
        <w:t>labilecek bir giri</w:t>
      </w:r>
      <w:r>
        <w:rPr>
          <w:rFonts w:ascii="Helv" w:hAnsi="Helv"/>
          <w:sz w:val="22"/>
          <w:szCs w:val="22"/>
          <w:lang w:val="de-DE"/>
        </w:rPr>
        <w:t>ş</w:t>
      </w:r>
      <w:r w:rsidRPr="00074689">
        <w:rPr>
          <w:rFonts w:ascii="Helv" w:hAnsi="Helv"/>
          <w:sz w:val="22"/>
          <w:szCs w:val="22"/>
          <w:lang w:val="de-DE"/>
        </w:rPr>
        <w:t>imi olmu</w:t>
      </w:r>
      <w:r>
        <w:rPr>
          <w:rFonts w:ascii="Helv" w:hAnsi="Helv"/>
          <w:sz w:val="22"/>
          <w:szCs w:val="22"/>
          <w:lang w:val="de-DE"/>
        </w:rPr>
        <w:t>ş</w:t>
      </w:r>
      <w:r w:rsidRPr="00074689">
        <w:rPr>
          <w:rFonts w:ascii="Helv" w:hAnsi="Helv"/>
          <w:sz w:val="22"/>
          <w:szCs w:val="22"/>
          <w:lang w:val="de-DE"/>
        </w:rPr>
        <w:t>tu. O da 1928 y</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nda ba</w:t>
      </w:r>
      <w:r>
        <w:rPr>
          <w:rFonts w:ascii="Helv" w:hAnsi="Helv"/>
          <w:sz w:val="22"/>
          <w:szCs w:val="22"/>
          <w:lang w:val="de-DE"/>
        </w:rPr>
        <w:t>ş</w:t>
      </w:r>
      <w:r w:rsidRPr="00074689">
        <w:rPr>
          <w:rFonts w:ascii="Helv" w:hAnsi="Helv"/>
          <w:sz w:val="22"/>
          <w:szCs w:val="22"/>
          <w:lang w:val="de-DE"/>
        </w:rPr>
        <w:t>lat</w:t>
      </w:r>
      <w:r>
        <w:rPr>
          <w:rFonts w:ascii="Helv" w:hAnsi="Helv"/>
          <w:sz w:val="22"/>
          <w:szCs w:val="22"/>
          <w:lang w:val="de-DE"/>
        </w:rPr>
        <w:t>ı</w:t>
      </w:r>
      <w:r w:rsidRPr="00074689">
        <w:rPr>
          <w:rFonts w:ascii="Helv" w:hAnsi="Helv"/>
          <w:sz w:val="22"/>
          <w:szCs w:val="22"/>
          <w:lang w:val="de-DE"/>
        </w:rPr>
        <w:t>lan okuma yazma seferberli</w:t>
      </w:r>
      <w:r>
        <w:rPr>
          <w:rFonts w:ascii="Helv" w:hAnsi="Helv"/>
          <w:sz w:val="22"/>
          <w:szCs w:val="22"/>
          <w:lang w:val="de-DE"/>
        </w:rPr>
        <w:t>ğ</w:t>
      </w:r>
      <w:r w:rsidRPr="00074689">
        <w:rPr>
          <w:rFonts w:ascii="Helv" w:hAnsi="Helv"/>
          <w:sz w:val="22"/>
          <w:szCs w:val="22"/>
          <w:lang w:val="de-DE"/>
        </w:rPr>
        <w:t>inin yeniden ba</w:t>
      </w:r>
      <w:r>
        <w:rPr>
          <w:rFonts w:ascii="Helv" w:hAnsi="Helv"/>
          <w:sz w:val="22"/>
          <w:szCs w:val="22"/>
          <w:lang w:val="de-DE"/>
        </w:rPr>
        <w:t>ş</w:t>
      </w:r>
      <w:r w:rsidRPr="00074689">
        <w:rPr>
          <w:rFonts w:ascii="Helv" w:hAnsi="Helv"/>
          <w:sz w:val="22"/>
          <w:szCs w:val="22"/>
          <w:lang w:val="de-DE"/>
        </w:rPr>
        <w:t>lat</w:t>
      </w:r>
      <w:r>
        <w:rPr>
          <w:rFonts w:ascii="Helv" w:hAnsi="Helv"/>
          <w:sz w:val="22"/>
          <w:szCs w:val="22"/>
          <w:lang w:val="de-DE"/>
        </w:rPr>
        <w:t>ı</w:t>
      </w:r>
      <w:r w:rsidRPr="00074689">
        <w:rPr>
          <w:rFonts w:ascii="Helv" w:hAnsi="Helv"/>
          <w:sz w:val="22"/>
          <w:szCs w:val="22"/>
          <w:lang w:val="de-DE"/>
        </w:rPr>
        <w:t>lmas</w:t>
      </w:r>
      <w:r>
        <w:rPr>
          <w:rFonts w:ascii="Helv" w:hAnsi="Helv"/>
          <w:sz w:val="22"/>
          <w:szCs w:val="22"/>
          <w:lang w:val="de-DE"/>
        </w:rPr>
        <w:t>ı</w:t>
      </w:r>
      <w:r w:rsidRPr="00074689">
        <w:rPr>
          <w:rFonts w:ascii="Helv" w:hAnsi="Helv"/>
          <w:sz w:val="22"/>
          <w:szCs w:val="22"/>
          <w:lang w:val="de-DE"/>
        </w:rPr>
        <w:t>yd</w:t>
      </w:r>
      <w:r>
        <w:rPr>
          <w:rFonts w:ascii="Helv" w:hAnsi="Helv"/>
          <w:sz w:val="22"/>
          <w:szCs w:val="22"/>
          <w:lang w:val="de-DE"/>
        </w:rPr>
        <w:t>ı</w:t>
      </w:r>
      <w:r w:rsidRPr="00074689">
        <w:rPr>
          <w:rFonts w:ascii="Helv" w:hAnsi="Helv"/>
          <w:sz w:val="22"/>
          <w:szCs w:val="22"/>
          <w:lang w:val="de-DE"/>
        </w:rPr>
        <w:t>. Televizyon destekli kurslar biçiminde sürdürülen bu kampanya ile binlerce insan</w:t>
      </w:r>
      <w:r>
        <w:rPr>
          <w:rFonts w:ascii="Helv" w:hAnsi="Helv"/>
          <w:sz w:val="22"/>
          <w:szCs w:val="22"/>
          <w:lang w:val="de-DE"/>
        </w:rPr>
        <w:t>ı</w:t>
      </w:r>
      <w:r w:rsidRPr="00074689">
        <w:rPr>
          <w:rFonts w:ascii="Helv" w:hAnsi="Helv"/>
          <w:sz w:val="22"/>
          <w:szCs w:val="22"/>
          <w:lang w:val="de-DE"/>
        </w:rPr>
        <w:t>n okuma yazmay</w:t>
      </w:r>
      <w:r>
        <w:rPr>
          <w:rFonts w:ascii="Helv" w:hAnsi="Helv"/>
          <w:sz w:val="22"/>
          <w:szCs w:val="22"/>
          <w:lang w:val="de-DE"/>
        </w:rPr>
        <w:t>ı</w:t>
      </w:r>
      <w:r w:rsidRPr="00074689">
        <w:rPr>
          <w:rFonts w:ascii="Helv" w:hAnsi="Helv"/>
          <w:sz w:val="22"/>
          <w:szCs w:val="22"/>
          <w:lang w:val="de-DE"/>
        </w:rPr>
        <w:t xml:space="preserve"> öğrenmesi sağland</w:t>
      </w:r>
      <w:r>
        <w:rPr>
          <w:rFonts w:ascii="Helv" w:hAnsi="Helv"/>
          <w:sz w:val="22"/>
          <w:szCs w:val="22"/>
          <w:lang w:val="de-DE"/>
        </w:rPr>
        <w:t>ı</w:t>
      </w:r>
      <w:r w:rsidRPr="00074689">
        <w:rPr>
          <w:rFonts w:ascii="Helv" w:hAnsi="Helv"/>
          <w:sz w:val="22"/>
          <w:szCs w:val="22"/>
          <w:lang w:val="de-DE"/>
        </w:rPr>
        <w:t>. Ancak bu proje, ucuz ve ilgi çekici kitaplar</w:t>
      </w:r>
      <w:r>
        <w:rPr>
          <w:rFonts w:ascii="Helv" w:hAnsi="Helv"/>
          <w:sz w:val="22"/>
          <w:szCs w:val="22"/>
          <w:lang w:val="de-DE"/>
        </w:rPr>
        <w:t>ı</w:t>
      </w:r>
      <w:r w:rsidRPr="00074689">
        <w:rPr>
          <w:rFonts w:ascii="Helv" w:hAnsi="Helv"/>
          <w:sz w:val="22"/>
          <w:szCs w:val="22"/>
          <w:lang w:val="de-DE"/>
        </w:rPr>
        <w:t>n bas</w:t>
      </w:r>
      <w:r>
        <w:rPr>
          <w:rFonts w:ascii="Helv" w:hAnsi="Helv"/>
          <w:sz w:val="22"/>
          <w:szCs w:val="22"/>
          <w:lang w:val="de-DE"/>
        </w:rPr>
        <w:t>ı</w:t>
      </w:r>
      <w:r w:rsidRPr="00074689">
        <w:rPr>
          <w:rFonts w:ascii="Helv" w:hAnsi="Helv"/>
          <w:sz w:val="22"/>
          <w:szCs w:val="22"/>
          <w:lang w:val="de-DE"/>
        </w:rPr>
        <w:t>m ve dağ</w:t>
      </w:r>
      <w:r>
        <w:rPr>
          <w:rFonts w:ascii="Helv" w:hAnsi="Helv"/>
          <w:sz w:val="22"/>
          <w:szCs w:val="22"/>
          <w:lang w:val="de-DE"/>
        </w:rPr>
        <w:t>ı</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lmas</w:t>
      </w:r>
      <w:r>
        <w:rPr>
          <w:rFonts w:ascii="Helv" w:hAnsi="Helv"/>
          <w:sz w:val="22"/>
          <w:szCs w:val="22"/>
          <w:lang w:val="de-DE"/>
        </w:rPr>
        <w:t>ı</w:t>
      </w:r>
      <w:r w:rsidRPr="00074689">
        <w:rPr>
          <w:rFonts w:ascii="Helv" w:hAnsi="Helv"/>
          <w:sz w:val="22"/>
          <w:szCs w:val="22"/>
          <w:lang w:val="de-DE"/>
        </w:rPr>
        <w:t>, okuma yazman</w:t>
      </w:r>
      <w:r>
        <w:rPr>
          <w:rFonts w:ascii="Helv" w:hAnsi="Helv"/>
          <w:sz w:val="22"/>
          <w:szCs w:val="22"/>
          <w:lang w:val="de-DE"/>
        </w:rPr>
        <w:t>ı</w:t>
      </w:r>
      <w:r w:rsidRPr="00074689">
        <w:rPr>
          <w:rFonts w:ascii="Helv" w:hAnsi="Helv"/>
          <w:sz w:val="22"/>
          <w:szCs w:val="22"/>
          <w:lang w:val="de-DE"/>
        </w:rPr>
        <w:t>n pratik ya</w:t>
      </w:r>
      <w:r>
        <w:rPr>
          <w:rFonts w:ascii="Helv" w:hAnsi="Helv"/>
          <w:sz w:val="22"/>
          <w:szCs w:val="22"/>
          <w:lang w:val="de-DE"/>
        </w:rPr>
        <w:t>ş</w:t>
      </w:r>
      <w:r w:rsidRPr="00074689">
        <w:rPr>
          <w:rFonts w:ascii="Helv" w:hAnsi="Helv"/>
          <w:sz w:val="22"/>
          <w:szCs w:val="22"/>
          <w:lang w:val="de-DE"/>
        </w:rPr>
        <w:t>amda kullan</w:t>
      </w:r>
      <w:r>
        <w:rPr>
          <w:rFonts w:ascii="Helv" w:hAnsi="Helv"/>
          <w:sz w:val="22"/>
          <w:szCs w:val="22"/>
          <w:lang w:val="de-DE"/>
        </w:rPr>
        <w:t>ı</w:t>
      </w:r>
      <w:r w:rsidRPr="00074689">
        <w:rPr>
          <w:rFonts w:ascii="Helv" w:hAnsi="Helv"/>
          <w:sz w:val="22"/>
          <w:szCs w:val="22"/>
          <w:lang w:val="de-DE"/>
        </w:rPr>
        <w:t>lma ortam</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n yarat</w:t>
      </w:r>
      <w:r>
        <w:rPr>
          <w:rFonts w:ascii="Helv" w:hAnsi="Helv"/>
          <w:sz w:val="22"/>
          <w:szCs w:val="22"/>
          <w:lang w:val="de-DE"/>
        </w:rPr>
        <w:t>ı</w:t>
      </w:r>
      <w:r w:rsidRPr="00074689">
        <w:rPr>
          <w:rFonts w:ascii="Helv" w:hAnsi="Helv"/>
          <w:sz w:val="22"/>
          <w:szCs w:val="22"/>
          <w:lang w:val="de-DE"/>
        </w:rPr>
        <w:t>lmas</w:t>
      </w:r>
      <w:r>
        <w:rPr>
          <w:rFonts w:ascii="Helv" w:hAnsi="Helv"/>
          <w:sz w:val="22"/>
          <w:szCs w:val="22"/>
          <w:lang w:val="de-DE"/>
        </w:rPr>
        <w:t>ı</w:t>
      </w:r>
      <w:r w:rsidRPr="00074689">
        <w:rPr>
          <w:rFonts w:ascii="Helv" w:hAnsi="Helv"/>
          <w:sz w:val="22"/>
          <w:szCs w:val="22"/>
          <w:lang w:val="de-DE"/>
        </w:rPr>
        <w:t>, okuma yazmay</w:t>
      </w:r>
      <w:r>
        <w:rPr>
          <w:rFonts w:ascii="Helv" w:hAnsi="Helv"/>
          <w:sz w:val="22"/>
          <w:szCs w:val="22"/>
          <w:lang w:val="de-DE"/>
        </w:rPr>
        <w:t>ı</w:t>
      </w:r>
      <w:r w:rsidRPr="00074689">
        <w:rPr>
          <w:rFonts w:ascii="Helv" w:hAnsi="Helv"/>
          <w:sz w:val="22"/>
          <w:szCs w:val="22"/>
          <w:lang w:val="de-DE"/>
        </w:rPr>
        <w:t xml:space="preserve"> özendirici ba</w:t>
      </w:r>
      <w:r>
        <w:rPr>
          <w:rFonts w:ascii="Helv" w:hAnsi="Helv"/>
          <w:sz w:val="22"/>
          <w:szCs w:val="22"/>
          <w:lang w:val="de-DE"/>
        </w:rPr>
        <w:t>ş</w:t>
      </w:r>
      <w:r w:rsidRPr="00074689">
        <w:rPr>
          <w:rFonts w:ascii="Helv" w:hAnsi="Helv"/>
          <w:sz w:val="22"/>
          <w:szCs w:val="22"/>
          <w:lang w:val="de-DE"/>
        </w:rPr>
        <w:t>ka projelerin geli</w:t>
      </w:r>
      <w:r>
        <w:rPr>
          <w:rFonts w:ascii="Helv" w:hAnsi="Helv"/>
          <w:sz w:val="22"/>
          <w:szCs w:val="22"/>
          <w:lang w:val="de-DE"/>
        </w:rPr>
        <w:t>ş</w:t>
      </w:r>
      <w:r w:rsidRPr="00074689">
        <w:rPr>
          <w:rFonts w:ascii="Helv" w:hAnsi="Helv"/>
          <w:sz w:val="22"/>
          <w:szCs w:val="22"/>
          <w:lang w:val="de-DE"/>
        </w:rPr>
        <w:t>tirilmesi gibi projelerle desteklenmediği için ba</w:t>
      </w:r>
      <w:r>
        <w:rPr>
          <w:rFonts w:ascii="Helv" w:hAnsi="Helv"/>
          <w:sz w:val="22"/>
          <w:szCs w:val="22"/>
          <w:lang w:val="de-DE"/>
        </w:rPr>
        <w:t>ş</w:t>
      </w:r>
      <w:r w:rsidRPr="00074689">
        <w:rPr>
          <w:rFonts w:ascii="Helv" w:hAnsi="Helv"/>
          <w:sz w:val="22"/>
          <w:szCs w:val="22"/>
          <w:lang w:val="de-DE"/>
        </w:rPr>
        <w:t>ar</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 xml:space="preserve"> olamad</w:t>
      </w:r>
      <w:r>
        <w:rPr>
          <w:rFonts w:ascii="Helv" w:hAnsi="Helv"/>
          <w:sz w:val="22"/>
          <w:szCs w:val="22"/>
          <w:lang w:val="de-DE"/>
        </w:rPr>
        <w:t>ı</w:t>
      </w:r>
      <w:r w:rsidRPr="00074689">
        <w:rPr>
          <w:rFonts w:ascii="Helv" w:hAnsi="Helv"/>
          <w:sz w:val="22"/>
          <w:szCs w:val="22"/>
          <w:lang w:val="de-DE"/>
        </w:rPr>
        <w:t xml:space="preserve">. </w:t>
      </w:r>
    </w:p>
    <w:p w:rsidR="00074689" w:rsidRPr="00074689" w:rsidRDefault="00074689" w:rsidP="009C4992">
      <w:pPr>
        <w:spacing w:after="120" w:line="276" w:lineRule="auto"/>
        <w:jc w:val="both"/>
        <w:rPr>
          <w:rFonts w:ascii="Helv" w:hAnsi="Helv"/>
          <w:sz w:val="22"/>
          <w:szCs w:val="22"/>
          <w:lang w:val="de-DE"/>
        </w:rPr>
      </w:pPr>
      <w:r w:rsidRPr="00074689">
        <w:rPr>
          <w:rFonts w:ascii="Helv" w:hAnsi="Helv"/>
          <w:sz w:val="22"/>
          <w:szCs w:val="22"/>
          <w:lang w:val="de-DE"/>
        </w:rPr>
        <w:t>Gerçekle</w:t>
      </w:r>
      <w:r>
        <w:rPr>
          <w:rFonts w:ascii="Helv" w:hAnsi="Helv"/>
          <w:sz w:val="22"/>
          <w:szCs w:val="22"/>
          <w:lang w:val="de-DE"/>
        </w:rPr>
        <w:t>ş</w:t>
      </w:r>
      <w:r w:rsidRPr="00074689">
        <w:rPr>
          <w:rFonts w:ascii="Helv" w:hAnsi="Helv"/>
          <w:sz w:val="22"/>
          <w:szCs w:val="22"/>
          <w:lang w:val="de-DE"/>
        </w:rPr>
        <w:t>meyen destek projelere bir de gazete ve kitap fiyatlar</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n yüksekliği, görsel ileti</w:t>
      </w:r>
      <w:r>
        <w:rPr>
          <w:rFonts w:ascii="Helv" w:hAnsi="Helv"/>
          <w:sz w:val="22"/>
          <w:szCs w:val="22"/>
          <w:lang w:val="de-DE"/>
        </w:rPr>
        <w:t>ş</w:t>
      </w:r>
      <w:r w:rsidRPr="00074689">
        <w:rPr>
          <w:rFonts w:ascii="Helv" w:hAnsi="Helv"/>
          <w:sz w:val="22"/>
          <w:szCs w:val="22"/>
          <w:lang w:val="de-DE"/>
        </w:rPr>
        <w:t>im araçlar</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n gücü ile okuman</w:t>
      </w:r>
      <w:r>
        <w:rPr>
          <w:rFonts w:ascii="Helv" w:hAnsi="Helv"/>
          <w:sz w:val="22"/>
          <w:szCs w:val="22"/>
          <w:lang w:val="de-DE"/>
        </w:rPr>
        <w:t>ı</w:t>
      </w:r>
      <w:r w:rsidRPr="00074689">
        <w:rPr>
          <w:rFonts w:ascii="Helv" w:hAnsi="Helv"/>
          <w:sz w:val="22"/>
          <w:szCs w:val="22"/>
          <w:lang w:val="de-DE"/>
        </w:rPr>
        <w:t>n politik bak</w:t>
      </w:r>
      <w:r>
        <w:rPr>
          <w:rFonts w:ascii="Helv" w:hAnsi="Helv"/>
          <w:sz w:val="22"/>
          <w:szCs w:val="22"/>
          <w:lang w:val="de-DE"/>
        </w:rPr>
        <w:t>ı</w:t>
      </w:r>
      <w:r w:rsidRPr="00074689">
        <w:rPr>
          <w:rFonts w:ascii="Helv" w:hAnsi="Helv"/>
          <w:sz w:val="22"/>
          <w:szCs w:val="22"/>
          <w:lang w:val="de-DE"/>
        </w:rPr>
        <w:t xml:space="preserve">mdan tehlikeli olarak gösterilmesi </w:t>
      </w:r>
      <w:r w:rsidRPr="00074689">
        <w:rPr>
          <w:rFonts w:ascii="Helv" w:hAnsi="Helv"/>
          <w:sz w:val="22"/>
          <w:szCs w:val="22"/>
          <w:lang w:val="de-DE"/>
        </w:rPr>
        <w:lastRenderedPageBreak/>
        <w:t>gibi olumsuz etkenler eklenince okuma yazmay</w:t>
      </w:r>
      <w:r>
        <w:rPr>
          <w:rFonts w:ascii="Helv" w:hAnsi="Helv"/>
          <w:sz w:val="22"/>
          <w:szCs w:val="22"/>
          <w:lang w:val="de-DE"/>
        </w:rPr>
        <w:t>ı</w:t>
      </w:r>
      <w:r w:rsidRPr="00074689">
        <w:rPr>
          <w:rFonts w:ascii="Helv" w:hAnsi="Helv"/>
          <w:sz w:val="22"/>
          <w:szCs w:val="22"/>
          <w:lang w:val="de-DE"/>
        </w:rPr>
        <w:t xml:space="preserve"> </w:t>
      </w:r>
      <w:r w:rsidR="00950E83">
        <w:rPr>
          <w:rFonts w:ascii="Helv" w:hAnsi="Helv"/>
          <w:sz w:val="22"/>
          <w:szCs w:val="22"/>
          <w:lang w:val="de-DE"/>
        </w:rPr>
        <w:t>öğrenenlerden birçoğu okuma yaz</w:t>
      </w:r>
      <w:r w:rsidRPr="00074689">
        <w:rPr>
          <w:rFonts w:ascii="Helv" w:hAnsi="Helv"/>
          <w:sz w:val="22"/>
          <w:szCs w:val="22"/>
          <w:lang w:val="de-DE"/>
        </w:rPr>
        <w:t>may</w:t>
      </w:r>
      <w:r>
        <w:rPr>
          <w:rFonts w:ascii="Helv" w:hAnsi="Helv"/>
          <w:sz w:val="22"/>
          <w:szCs w:val="22"/>
          <w:lang w:val="de-DE"/>
        </w:rPr>
        <w:t>ı</w:t>
      </w:r>
      <w:r w:rsidRPr="00074689">
        <w:rPr>
          <w:rFonts w:ascii="Helv" w:hAnsi="Helv"/>
          <w:sz w:val="22"/>
          <w:szCs w:val="22"/>
          <w:lang w:val="de-DE"/>
        </w:rPr>
        <w:t xml:space="preserve"> unutmu</w:t>
      </w:r>
      <w:r>
        <w:rPr>
          <w:rFonts w:ascii="Helv" w:hAnsi="Helv"/>
          <w:sz w:val="22"/>
          <w:szCs w:val="22"/>
          <w:lang w:val="de-DE"/>
        </w:rPr>
        <w:t>ş</w:t>
      </w:r>
      <w:r w:rsidRPr="00074689">
        <w:rPr>
          <w:rFonts w:ascii="Helv" w:hAnsi="Helv"/>
          <w:sz w:val="22"/>
          <w:szCs w:val="22"/>
          <w:lang w:val="de-DE"/>
        </w:rPr>
        <w:t xml:space="preserve"> olmal</w:t>
      </w:r>
      <w:r>
        <w:rPr>
          <w:rFonts w:ascii="Helv" w:hAnsi="Helv"/>
          <w:sz w:val="22"/>
          <w:szCs w:val="22"/>
          <w:lang w:val="de-DE"/>
        </w:rPr>
        <w:t>ı</w:t>
      </w:r>
      <w:r w:rsidRPr="00074689">
        <w:rPr>
          <w:rFonts w:ascii="Helv" w:hAnsi="Helv"/>
          <w:sz w:val="22"/>
          <w:szCs w:val="22"/>
          <w:lang w:val="de-DE"/>
        </w:rPr>
        <w:t>.</w:t>
      </w:r>
    </w:p>
    <w:p w:rsidR="00074689" w:rsidRPr="00074689" w:rsidRDefault="00074689" w:rsidP="009C4992">
      <w:pPr>
        <w:spacing w:after="120" w:line="276" w:lineRule="auto"/>
        <w:jc w:val="both"/>
        <w:rPr>
          <w:rFonts w:ascii="Helv" w:hAnsi="Helv"/>
          <w:sz w:val="22"/>
          <w:szCs w:val="22"/>
          <w:lang w:val="de-DE"/>
        </w:rPr>
      </w:pPr>
    </w:p>
    <w:p w:rsidR="00074689" w:rsidRDefault="00074689" w:rsidP="009C4992">
      <w:pPr>
        <w:numPr>
          <w:ilvl w:val="0"/>
          <w:numId w:val="1"/>
        </w:numPr>
        <w:spacing w:after="120" w:line="276" w:lineRule="auto"/>
        <w:rPr>
          <w:rFonts w:ascii="Helv" w:hAnsi="Helv"/>
          <w:sz w:val="22"/>
          <w:szCs w:val="22"/>
        </w:rPr>
      </w:pPr>
      <w:r>
        <w:rPr>
          <w:rFonts w:ascii="Helv" w:hAnsi="Helv"/>
          <w:b/>
          <w:sz w:val="22"/>
          <w:szCs w:val="22"/>
        </w:rPr>
        <w:t>Sosyal Eğitime Temel Oluşturan Toplumsal Yapı</w:t>
      </w:r>
    </w:p>
    <w:p w:rsidR="00074689" w:rsidRDefault="00074689" w:rsidP="009C4992">
      <w:pPr>
        <w:spacing w:after="120" w:line="276" w:lineRule="auto"/>
        <w:jc w:val="both"/>
        <w:rPr>
          <w:rFonts w:ascii="Helv" w:hAnsi="Helv"/>
          <w:sz w:val="22"/>
          <w:szCs w:val="22"/>
        </w:rPr>
      </w:pPr>
      <w:r>
        <w:rPr>
          <w:rFonts w:ascii="Helv" w:hAnsi="Helv"/>
          <w:sz w:val="22"/>
          <w:szCs w:val="22"/>
        </w:rPr>
        <w:t>Toplumsal kurumlar ikiye ayrılmaktadır: Birincil ve ikincil</w:t>
      </w:r>
      <w:r w:rsidR="00950E83">
        <w:rPr>
          <w:rFonts w:ascii="Helv" w:hAnsi="Helv"/>
          <w:sz w:val="22"/>
          <w:szCs w:val="22"/>
        </w:rPr>
        <w:t xml:space="preserve"> kurumlar. İkincil kurumlar top</w:t>
      </w:r>
      <w:r>
        <w:rPr>
          <w:rFonts w:ascii="Helv" w:hAnsi="Helv"/>
          <w:sz w:val="22"/>
          <w:szCs w:val="22"/>
        </w:rPr>
        <w:t>lumda birincik kurumların işlevlerini yitirmeye başlamasıyla ortaya çıkarlar ve onların yarattığı boşluğu doldururlar. Birincil kurumlar tarihsel, ekonomik ve toplumsal nedenlerle işlevlerini zamanla yitirebilirler. Toplumsal düzenin aksamadan sürdürül</w:t>
      </w:r>
      <w:r>
        <w:rPr>
          <w:rFonts w:ascii="Helv" w:hAnsi="Helv"/>
          <w:sz w:val="22"/>
          <w:szCs w:val="22"/>
        </w:rPr>
        <w:softHyphen/>
        <w:t>mesi için bunların yerine geçecek yeni kurumlar ger</w:t>
      </w:r>
      <w:r w:rsidR="00950E83">
        <w:rPr>
          <w:rFonts w:ascii="Helv" w:hAnsi="Helv"/>
          <w:sz w:val="22"/>
          <w:szCs w:val="22"/>
        </w:rPr>
        <w:t>eklidir. Toplumsal vakum, bu ku</w:t>
      </w:r>
      <w:r>
        <w:rPr>
          <w:rFonts w:ascii="Helv" w:hAnsi="Helv"/>
          <w:sz w:val="22"/>
          <w:szCs w:val="22"/>
        </w:rPr>
        <w:t xml:space="preserve">rumları, ikincil kurumları ortaya çıkararak işlevselleştirir. </w:t>
      </w:r>
    </w:p>
    <w:p w:rsidR="00074689" w:rsidRDefault="00074689" w:rsidP="009C4992">
      <w:pPr>
        <w:spacing w:after="120" w:line="276" w:lineRule="auto"/>
        <w:jc w:val="both"/>
        <w:rPr>
          <w:rFonts w:ascii="Helv" w:hAnsi="Helv"/>
          <w:sz w:val="22"/>
          <w:szCs w:val="22"/>
        </w:rPr>
      </w:pPr>
      <w:r>
        <w:rPr>
          <w:rFonts w:ascii="Helv" w:hAnsi="Helv"/>
          <w:sz w:val="22"/>
          <w:szCs w:val="22"/>
        </w:rPr>
        <w:t xml:space="preserve">Sosyal eğitim de toplumda ikincil kurum olarak ortaya çıkmıştır. Büyük aile tarafından sürdürülen aile toplumsallaşmasının sürdürülmesi için, büyük ailenin işlevini yitirmeye başlamasıyla ortaya çıkmıştır. Büyük aile ilişkilerinin çözülme süreci içinde sosyal eğitim ve sosyal eğitim kurumları toplumda yer edinmeye başlayacaklardır. </w:t>
      </w:r>
    </w:p>
    <w:p w:rsidR="00074689" w:rsidRDefault="00074689" w:rsidP="009C4992">
      <w:pPr>
        <w:spacing w:after="120" w:line="276" w:lineRule="auto"/>
        <w:jc w:val="both"/>
        <w:rPr>
          <w:rFonts w:ascii="Helv" w:hAnsi="Helv"/>
          <w:sz w:val="22"/>
          <w:szCs w:val="22"/>
        </w:rPr>
      </w:pPr>
      <w:r>
        <w:rPr>
          <w:rFonts w:ascii="Helv" w:hAnsi="Helv"/>
          <w:sz w:val="22"/>
          <w:szCs w:val="22"/>
        </w:rPr>
        <w:t>Bu yaklaşımdan ve Türkiye'deki aile yapısından yola çıkarak diyebiliriz</w:t>
      </w:r>
      <w:r w:rsidR="00950E83">
        <w:rPr>
          <w:rFonts w:ascii="Helv" w:hAnsi="Helv"/>
          <w:sz w:val="22"/>
          <w:szCs w:val="22"/>
        </w:rPr>
        <w:t xml:space="preserve"> ki, sosyal eği</w:t>
      </w:r>
      <w:r>
        <w:rPr>
          <w:rFonts w:ascii="Helv" w:hAnsi="Helv"/>
          <w:sz w:val="22"/>
          <w:szCs w:val="22"/>
        </w:rPr>
        <w:t xml:space="preserve">timin gelişmesi de bu bağlamda düşünülmelidir. Bugün aile üyeleri arasında hala varolan sürekli bağlılık ve dayanışma, örneğin kente iş bulmaya giden ve hatta bulan evlada anababadan sürdürülen destek, üniversite eğitimine giden çocuğa sağlanan parasal ve kültürel destek; aile içinde kadın erkek arasında hala güçlü olan karşılıklı </w:t>
      </w:r>
      <w:r>
        <w:rPr>
          <w:rFonts w:ascii="Helv" w:hAnsi="Helv"/>
          <w:sz w:val="22"/>
          <w:szCs w:val="22"/>
        </w:rPr>
        <w:lastRenderedPageBreak/>
        <w:t>bağımlılık Türk toplumunda hala yaşayan büyük aile kültürünün yaşayan örnekleridir. Gençler ailelerinden, yaşadıkları sürece maddi manevi destek gereksemekte ve görmektedirler. Aile gencin toplumsallaşmasında hala önemli bir işlev merkezidir.</w:t>
      </w:r>
    </w:p>
    <w:p w:rsidR="00074689" w:rsidRDefault="00074689" w:rsidP="009C4992">
      <w:pPr>
        <w:spacing w:after="120" w:line="276" w:lineRule="auto"/>
        <w:jc w:val="both"/>
        <w:rPr>
          <w:rFonts w:ascii="Helv" w:hAnsi="Helv"/>
          <w:sz w:val="22"/>
          <w:szCs w:val="22"/>
        </w:rPr>
      </w:pPr>
      <w:r>
        <w:rPr>
          <w:rFonts w:ascii="Helv" w:hAnsi="Helv"/>
          <w:sz w:val="22"/>
          <w:szCs w:val="22"/>
        </w:rPr>
        <w:t>Türkiye'de genç nüfüsun genel nüfus içindeki ağırlığı önemlidir. Tüm nüfusun (56.473.035) % 57'sini 0-25 yaş arası nüfus oluşturur (32.282.265). Bu genç nüfusu sınırlarsak, 15-25 yaş arası nüfus (12.536.913) genel nüfusun  % 22'sini oluşturur. Görülüyor ki, bu etkin nüfus genel nüfus içinde gene de önemli bir yer tutar (DİE 1993/1)..</w:t>
      </w:r>
    </w:p>
    <w:p w:rsidR="00074689" w:rsidRDefault="00074689">
      <w:pPr>
        <w:jc w:val="both"/>
        <w:rPr>
          <w:rFonts w:ascii="Helv" w:hAnsi="Helv"/>
          <w:sz w:val="22"/>
          <w:szCs w:val="22"/>
        </w:rPr>
      </w:pPr>
    </w:p>
    <w:p w:rsidR="00074689" w:rsidRDefault="00074689">
      <w:pPr>
        <w:jc w:val="center"/>
        <w:rPr>
          <w:rFonts w:ascii="Helv" w:hAnsi="Helv"/>
          <w:sz w:val="22"/>
          <w:szCs w:val="22"/>
        </w:rPr>
      </w:pPr>
      <w:r>
        <w:rPr>
          <w:rFonts w:ascii="Helv" w:hAnsi="Helv"/>
          <w:sz w:val="22"/>
          <w:szCs w:val="22"/>
        </w:rPr>
        <w:t>ÇİZELGE 1</w:t>
      </w:r>
    </w:p>
    <w:p w:rsidR="00074689" w:rsidRDefault="00074689">
      <w:pPr>
        <w:jc w:val="center"/>
        <w:rPr>
          <w:rFonts w:ascii="Helv" w:hAnsi="Helv"/>
          <w:sz w:val="22"/>
          <w:szCs w:val="22"/>
        </w:rPr>
      </w:pPr>
    </w:p>
    <w:p w:rsidR="00074689" w:rsidRDefault="00074689">
      <w:pPr>
        <w:jc w:val="center"/>
        <w:rPr>
          <w:rFonts w:ascii="Helv" w:hAnsi="Helv"/>
          <w:sz w:val="22"/>
          <w:szCs w:val="22"/>
        </w:rPr>
      </w:pPr>
      <w:r>
        <w:rPr>
          <w:rFonts w:ascii="Helv" w:hAnsi="Helv"/>
          <w:sz w:val="22"/>
          <w:szCs w:val="22"/>
        </w:rPr>
        <w:t>TÜRKİYE'DE GENÇ NÜFUSUN CİNSİYETE GÖRE DAĞILIMI</w:t>
      </w:r>
    </w:p>
    <w:p w:rsidR="00074689" w:rsidRDefault="00074689">
      <w:pPr>
        <w:jc w:val="center"/>
        <w:rPr>
          <w:rFonts w:ascii="Helv" w:hAnsi="Helv"/>
          <w:sz w:val="22"/>
          <w:szCs w:val="22"/>
        </w:rPr>
      </w:pPr>
      <w:r>
        <w:rPr>
          <w:rFonts w:ascii="Helv" w:hAnsi="Helv"/>
          <w:sz w:val="22"/>
          <w:szCs w:val="22"/>
        </w:rPr>
        <w:t>(1990)</w:t>
      </w:r>
    </w:p>
    <w:p w:rsidR="00074689" w:rsidRDefault="00074689">
      <w:pPr>
        <w:jc w:val="both"/>
        <w:rPr>
          <w:rFonts w:ascii="Helv" w:hAnsi="Helv"/>
          <w:sz w:val="22"/>
          <w:szCs w:val="22"/>
        </w:rPr>
      </w:pPr>
    </w:p>
    <w:tbl>
      <w:tblPr>
        <w:tblW w:w="5000" w:type="pct"/>
        <w:jc w:val="center"/>
        <w:tblLook w:val="0000" w:firstRow="0" w:lastRow="0" w:firstColumn="0" w:lastColumn="0" w:noHBand="0" w:noVBand="0"/>
      </w:tblPr>
      <w:tblGrid>
        <w:gridCol w:w="947"/>
        <w:gridCol w:w="1106"/>
        <w:gridCol w:w="1106"/>
        <w:gridCol w:w="1106"/>
        <w:gridCol w:w="1106"/>
      </w:tblGrid>
      <w:tr w:rsidR="00074689" w:rsidTr="000863CA">
        <w:tblPrEx>
          <w:tblCellMar>
            <w:top w:w="0" w:type="dxa"/>
            <w:bottom w:w="0" w:type="dxa"/>
          </w:tblCellMar>
        </w:tblPrEx>
        <w:trPr>
          <w:cantSplit/>
          <w:jc w:val="center"/>
        </w:trPr>
        <w:tc>
          <w:tcPr>
            <w:tcW w:w="893"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p>
        </w:tc>
        <w:tc>
          <w:tcPr>
            <w:tcW w:w="1027"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center"/>
              <w:rPr>
                <w:rFonts w:ascii="Helv" w:hAnsi="Helv"/>
              </w:rPr>
            </w:pPr>
            <w:r>
              <w:rPr>
                <w:rFonts w:ascii="Helv" w:hAnsi="Helv"/>
              </w:rPr>
              <w:t>0-6</w:t>
            </w:r>
          </w:p>
        </w:tc>
        <w:tc>
          <w:tcPr>
            <w:tcW w:w="1027"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center"/>
              <w:rPr>
                <w:rFonts w:ascii="Helv" w:hAnsi="Helv"/>
              </w:rPr>
            </w:pPr>
            <w:r>
              <w:rPr>
                <w:rFonts w:ascii="Helv" w:hAnsi="Helv"/>
              </w:rPr>
              <w:t>7-11</w:t>
            </w:r>
          </w:p>
        </w:tc>
        <w:tc>
          <w:tcPr>
            <w:tcW w:w="1027"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center"/>
              <w:rPr>
                <w:rFonts w:ascii="Helv" w:hAnsi="Helv"/>
              </w:rPr>
            </w:pPr>
            <w:r>
              <w:rPr>
                <w:rFonts w:ascii="Helv" w:hAnsi="Helv"/>
              </w:rPr>
              <w:t>12-17</w:t>
            </w:r>
          </w:p>
        </w:tc>
        <w:tc>
          <w:tcPr>
            <w:tcW w:w="1027"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center"/>
              <w:rPr>
                <w:rFonts w:ascii="Helv" w:hAnsi="Helv"/>
              </w:rPr>
            </w:pPr>
            <w:r>
              <w:rPr>
                <w:rFonts w:ascii="Helv" w:hAnsi="Helv"/>
              </w:rPr>
              <w:t>18-21</w:t>
            </w:r>
          </w:p>
        </w:tc>
      </w:tr>
      <w:tr w:rsidR="00074689" w:rsidTr="000863CA">
        <w:tblPrEx>
          <w:tblCellMar>
            <w:top w:w="0" w:type="dxa"/>
            <w:bottom w:w="0" w:type="dxa"/>
          </w:tblCellMar>
        </w:tblPrEx>
        <w:trPr>
          <w:cantSplit/>
          <w:jc w:val="center"/>
        </w:trPr>
        <w:tc>
          <w:tcPr>
            <w:tcW w:w="893" w:type="pct"/>
            <w:tcBorders>
              <w:top w:val="single" w:sz="6" w:space="0" w:color="auto"/>
              <w:left w:val="single" w:sz="6" w:space="0" w:color="auto"/>
              <w:bottom w:val="single" w:sz="6" w:space="0" w:color="auto"/>
              <w:right w:val="single" w:sz="6" w:space="0" w:color="auto"/>
            </w:tcBorders>
          </w:tcPr>
          <w:p w:rsidR="00074689" w:rsidRDefault="000863CA" w:rsidP="000863CA">
            <w:pPr>
              <w:spacing w:before="40" w:after="40"/>
              <w:rPr>
                <w:rFonts w:ascii="Helv" w:hAnsi="Helv"/>
              </w:rPr>
            </w:pPr>
            <w:r>
              <w:rPr>
                <w:rFonts w:ascii="Helv" w:hAnsi="Helv"/>
              </w:rPr>
              <w:t>Kadın</w:t>
            </w:r>
          </w:p>
        </w:tc>
        <w:tc>
          <w:tcPr>
            <w:tcW w:w="1027"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4.180.751</w:t>
            </w:r>
          </w:p>
        </w:tc>
        <w:tc>
          <w:tcPr>
            <w:tcW w:w="1027"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3.450.531</w:t>
            </w:r>
          </w:p>
        </w:tc>
        <w:tc>
          <w:tcPr>
            <w:tcW w:w="1027"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3.836.756</w:t>
            </w:r>
          </w:p>
        </w:tc>
        <w:tc>
          <w:tcPr>
            <w:tcW w:w="1027"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2.278.768</w:t>
            </w:r>
          </w:p>
        </w:tc>
      </w:tr>
      <w:tr w:rsidR="00074689" w:rsidTr="000863CA">
        <w:tblPrEx>
          <w:tblCellMar>
            <w:top w:w="0" w:type="dxa"/>
            <w:bottom w:w="0" w:type="dxa"/>
          </w:tblCellMar>
        </w:tblPrEx>
        <w:trPr>
          <w:cantSplit/>
          <w:jc w:val="center"/>
        </w:trPr>
        <w:tc>
          <w:tcPr>
            <w:tcW w:w="893" w:type="pct"/>
            <w:tcBorders>
              <w:top w:val="single" w:sz="6" w:space="0" w:color="auto"/>
              <w:left w:val="single" w:sz="6" w:space="0" w:color="auto"/>
              <w:bottom w:val="single" w:sz="6" w:space="0" w:color="auto"/>
              <w:right w:val="single" w:sz="6" w:space="0" w:color="auto"/>
            </w:tcBorders>
          </w:tcPr>
          <w:p w:rsidR="00074689" w:rsidRDefault="000863CA" w:rsidP="000863CA">
            <w:pPr>
              <w:spacing w:before="40" w:after="40"/>
              <w:rPr>
                <w:rFonts w:ascii="Helv" w:hAnsi="Helv"/>
              </w:rPr>
            </w:pPr>
            <w:r>
              <w:rPr>
                <w:rFonts w:ascii="Helv" w:hAnsi="Helv"/>
              </w:rPr>
              <w:t>E</w:t>
            </w:r>
            <w:r w:rsidR="00074689">
              <w:rPr>
                <w:rFonts w:ascii="Helv" w:hAnsi="Helv"/>
              </w:rPr>
              <w:t>rkek</w:t>
            </w:r>
          </w:p>
        </w:tc>
        <w:tc>
          <w:tcPr>
            <w:tcW w:w="1027"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4.406.683</w:t>
            </w:r>
          </w:p>
        </w:tc>
        <w:tc>
          <w:tcPr>
            <w:tcW w:w="1027"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3.651.639</w:t>
            </w:r>
          </w:p>
        </w:tc>
        <w:tc>
          <w:tcPr>
            <w:tcW w:w="1027"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4.051.423</w:t>
            </w:r>
          </w:p>
        </w:tc>
        <w:tc>
          <w:tcPr>
            <w:tcW w:w="1027"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2.316.807</w:t>
            </w:r>
          </w:p>
        </w:tc>
      </w:tr>
      <w:tr w:rsidR="00074689" w:rsidTr="000863CA">
        <w:tblPrEx>
          <w:tblCellMar>
            <w:top w:w="0" w:type="dxa"/>
            <w:bottom w:w="0" w:type="dxa"/>
          </w:tblCellMar>
        </w:tblPrEx>
        <w:trPr>
          <w:cantSplit/>
          <w:jc w:val="center"/>
        </w:trPr>
        <w:tc>
          <w:tcPr>
            <w:tcW w:w="893" w:type="pct"/>
            <w:tcBorders>
              <w:top w:val="single" w:sz="6" w:space="0" w:color="auto"/>
              <w:left w:val="single" w:sz="6" w:space="0" w:color="auto"/>
              <w:bottom w:val="single" w:sz="6" w:space="0" w:color="auto"/>
              <w:right w:val="single" w:sz="6" w:space="0" w:color="auto"/>
            </w:tcBorders>
          </w:tcPr>
          <w:p w:rsidR="00074689" w:rsidRDefault="000863CA" w:rsidP="000863CA">
            <w:pPr>
              <w:spacing w:before="40" w:after="40"/>
              <w:rPr>
                <w:rFonts w:ascii="Helv" w:hAnsi="Helv"/>
              </w:rPr>
            </w:pPr>
            <w:r>
              <w:rPr>
                <w:rFonts w:ascii="Helv" w:hAnsi="Helv"/>
              </w:rPr>
              <w:t>T</w:t>
            </w:r>
            <w:r w:rsidR="00074689">
              <w:rPr>
                <w:rFonts w:ascii="Helv" w:hAnsi="Helv"/>
              </w:rPr>
              <w:t>oplam</w:t>
            </w:r>
          </w:p>
        </w:tc>
        <w:tc>
          <w:tcPr>
            <w:tcW w:w="1027"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8.587.434</w:t>
            </w:r>
          </w:p>
        </w:tc>
        <w:tc>
          <w:tcPr>
            <w:tcW w:w="1027"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7.102.170</w:t>
            </w:r>
          </w:p>
        </w:tc>
        <w:tc>
          <w:tcPr>
            <w:tcW w:w="1027"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7.888.179</w:t>
            </w:r>
          </w:p>
        </w:tc>
        <w:tc>
          <w:tcPr>
            <w:tcW w:w="1027"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4.595.575</w:t>
            </w:r>
          </w:p>
        </w:tc>
      </w:tr>
    </w:tbl>
    <w:p w:rsidR="00074689" w:rsidRDefault="00074689">
      <w:pPr>
        <w:jc w:val="both"/>
        <w:rPr>
          <w:sz w:val="18"/>
          <w:szCs w:val="18"/>
        </w:rPr>
      </w:pPr>
      <w:r>
        <w:rPr>
          <w:sz w:val="18"/>
          <w:szCs w:val="18"/>
        </w:rPr>
        <w:t xml:space="preserve">Kaynak:  DİE, 1993, Türkiye İstatistik Yıllığı, </w:t>
      </w:r>
      <w:smartTag w:uri="urn:schemas-microsoft-com:office:smarttags" w:element="City">
        <w:smartTag w:uri="urn:schemas-microsoft-com:office:smarttags" w:element="place">
          <w:r>
            <w:rPr>
              <w:sz w:val="18"/>
              <w:szCs w:val="18"/>
            </w:rPr>
            <w:t>Ankara</w:t>
          </w:r>
        </w:smartTag>
      </w:smartTag>
      <w:r>
        <w:rPr>
          <w:sz w:val="18"/>
          <w:szCs w:val="18"/>
        </w:rPr>
        <w:t>.</w:t>
      </w:r>
    </w:p>
    <w:p w:rsidR="00074689" w:rsidRDefault="00074689" w:rsidP="0041139B">
      <w:pPr>
        <w:spacing w:after="120" w:line="276" w:lineRule="auto"/>
        <w:jc w:val="both"/>
        <w:rPr>
          <w:rFonts w:ascii="Helv" w:hAnsi="Helv"/>
          <w:sz w:val="22"/>
          <w:szCs w:val="22"/>
        </w:rPr>
      </w:pPr>
    </w:p>
    <w:p w:rsidR="00074689" w:rsidRDefault="00074689" w:rsidP="0041139B">
      <w:pPr>
        <w:spacing w:after="120" w:line="276" w:lineRule="auto"/>
        <w:jc w:val="both"/>
        <w:rPr>
          <w:rFonts w:ascii="Helv" w:hAnsi="Helv"/>
          <w:sz w:val="22"/>
          <w:szCs w:val="22"/>
        </w:rPr>
      </w:pPr>
      <w:r>
        <w:rPr>
          <w:rFonts w:ascii="Helv" w:hAnsi="Helv"/>
          <w:sz w:val="22"/>
          <w:szCs w:val="22"/>
        </w:rPr>
        <w:t xml:space="preserve">Genç nüfus, ekonomik ve kültürel olarak büyük oranda aileye bağımlı yaşamaktadır. Sadece, kentsel yörelerde kentteki hızlı değişimin etkisiyle ailedeki egemen kültürden uzaklaşma sözkonusu olabilmektedir. Bu kopuş, genelde,  ekonomik bağımsızlığı kazanma </w:t>
      </w:r>
      <w:r>
        <w:rPr>
          <w:rFonts w:ascii="Helv" w:hAnsi="Helv"/>
          <w:sz w:val="22"/>
          <w:szCs w:val="22"/>
        </w:rPr>
        <w:lastRenderedPageBreak/>
        <w:t>yoluyla ya da  işsizlik sigortası, eğitim yardımı, sosyal yardım gibi ikincil ku</w:t>
      </w:r>
      <w:r>
        <w:rPr>
          <w:rFonts w:ascii="Helv" w:hAnsi="Helv"/>
          <w:sz w:val="22"/>
          <w:szCs w:val="22"/>
        </w:rPr>
        <w:softHyphen/>
        <w:t>rumlarla desteklenmediği sürece aileye bağımlılık süregitmektedir.</w:t>
      </w:r>
    </w:p>
    <w:p w:rsidR="00074689" w:rsidRDefault="00074689" w:rsidP="0041139B">
      <w:pPr>
        <w:spacing w:after="120" w:line="276" w:lineRule="auto"/>
        <w:jc w:val="both"/>
        <w:rPr>
          <w:rFonts w:ascii="Helv" w:hAnsi="Helv"/>
          <w:sz w:val="22"/>
          <w:szCs w:val="22"/>
        </w:rPr>
      </w:pPr>
      <w:r>
        <w:rPr>
          <w:rFonts w:ascii="Helv" w:hAnsi="Helv"/>
          <w:sz w:val="22"/>
          <w:szCs w:val="22"/>
        </w:rPr>
        <w:t xml:space="preserve">Genç, gerek kültürel gerek parasal olarak toplumsal bağımsızlığını zamanla kazandıkça ve toplum içinde birey olarak yer kazanmaya başladıkça sosyal eğitim toplumda kendisine yer bulacak ve netleşmeye başlayacaktır. </w:t>
      </w:r>
    </w:p>
    <w:p w:rsidR="00074689" w:rsidRDefault="00074689" w:rsidP="0041139B">
      <w:pPr>
        <w:spacing w:after="120" w:line="276" w:lineRule="auto"/>
        <w:jc w:val="both"/>
        <w:rPr>
          <w:rFonts w:ascii="Helv" w:hAnsi="Helv"/>
          <w:sz w:val="22"/>
          <w:szCs w:val="22"/>
        </w:rPr>
      </w:pPr>
      <w:r>
        <w:rPr>
          <w:rFonts w:ascii="Helv" w:hAnsi="Helv"/>
          <w:sz w:val="22"/>
          <w:szCs w:val="22"/>
        </w:rPr>
        <w:t>Burada formüle ettiğim yaklaşım Türkiye ölçeğinde bire bir olarak değerlendirilme</w:t>
      </w:r>
      <w:r>
        <w:rPr>
          <w:rFonts w:ascii="Helv" w:hAnsi="Helv"/>
          <w:sz w:val="22"/>
          <w:szCs w:val="22"/>
        </w:rPr>
        <w:softHyphen/>
        <w:t>melidir. Bir dönüşüm aşamasında olan Türkiye toplumunda aile çözülmesi süreci de hızla yaşanmaktadır. Bu süreç içinde gençler de ailelerinden kopmakta, bağımsız bi</w:t>
      </w:r>
      <w:r>
        <w:rPr>
          <w:rFonts w:ascii="Helv" w:hAnsi="Helv"/>
          <w:sz w:val="22"/>
          <w:szCs w:val="22"/>
        </w:rPr>
        <w:softHyphen/>
        <w:t>rey olarak topluma katılmaktadırlar. Bu durum daha çok ailenin çözülme sürecinin en hızlı yaşandığı büyük kentlerde görülmektedir.</w:t>
      </w:r>
    </w:p>
    <w:p w:rsidR="00074689" w:rsidRDefault="00074689" w:rsidP="0041139B">
      <w:pPr>
        <w:spacing w:after="120" w:line="276" w:lineRule="auto"/>
        <w:jc w:val="both"/>
        <w:rPr>
          <w:rFonts w:ascii="Helv" w:hAnsi="Helv"/>
          <w:sz w:val="22"/>
          <w:szCs w:val="22"/>
        </w:rPr>
      </w:pPr>
      <w:r>
        <w:rPr>
          <w:rFonts w:ascii="Helv" w:hAnsi="Helv"/>
          <w:sz w:val="22"/>
          <w:szCs w:val="22"/>
        </w:rPr>
        <w:t>Okumayan gençlerde işçileşme süreci - sanayiin izin verdiği ölçekte - hızlıdır. Sanayide iş bulamayan gençler büyük kentlere gelip hizmet sektöründe ya da ser</w:t>
      </w:r>
      <w:r>
        <w:rPr>
          <w:rFonts w:ascii="Helv" w:hAnsi="Helv"/>
          <w:sz w:val="22"/>
          <w:szCs w:val="22"/>
        </w:rPr>
        <w:softHyphen/>
        <w:t>best piyasada iş aramaktadırlar. Yaşanan yoğun işsizlik nedeniyle bu kapılarda iş bulamayan gençler büyük kentlerde sokak satıcısı olarak yaşamlarını sürdürmekte</w:t>
      </w:r>
      <w:r>
        <w:rPr>
          <w:rFonts w:ascii="Helv" w:hAnsi="Helv"/>
          <w:sz w:val="22"/>
          <w:szCs w:val="22"/>
        </w:rPr>
        <w:softHyphen/>
        <w:t>dirler.</w:t>
      </w:r>
    </w:p>
    <w:p w:rsidR="00074689" w:rsidRDefault="00074689" w:rsidP="0041139B">
      <w:pPr>
        <w:spacing w:after="120" w:line="276" w:lineRule="auto"/>
        <w:jc w:val="both"/>
        <w:rPr>
          <w:rFonts w:ascii="Helv" w:hAnsi="Helv"/>
          <w:sz w:val="22"/>
          <w:szCs w:val="22"/>
        </w:rPr>
      </w:pPr>
      <w:r>
        <w:rPr>
          <w:rFonts w:ascii="Helv" w:hAnsi="Helv"/>
          <w:sz w:val="22"/>
          <w:szCs w:val="22"/>
        </w:rPr>
        <w:t>Serbest piyasada ve sokakta çalışan gençlerin sayıları üzerine güvenilir bir bilgi bu</w:t>
      </w:r>
      <w:r>
        <w:rPr>
          <w:rFonts w:ascii="Helv" w:hAnsi="Helv"/>
          <w:sz w:val="22"/>
          <w:szCs w:val="22"/>
        </w:rPr>
        <w:softHyphen/>
        <w:t>lunmamaktadır. Daha çok sanayi ve hizmet sektörlerinde çalışanların sayıları üzerine bilgi bulunabilmektedir. Bunların da önemli bir bölümü örgütlü, sendikalı değildir.</w:t>
      </w:r>
    </w:p>
    <w:p w:rsidR="00074689" w:rsidRDefault="00074689" w:rsidP="0041139B">
      <w:pPr>
        <w:spacing w:after="120" w:line="276" w:lineRule="auto"/>
        <w:jc w:val="both"/>
        <w:rPr>
          <w:rFonts w:ascii="Helv" w:hAnsi="Helv"/>
          <w:sz w:val="22"/>
          <w:szCs w:val="22"/>
        </w:rPr>
      </w:pPr>
    </w:p>
    <w:p w:rsidR="00074689" w:rsidRDefault="00074689" w:rsidP="0041139B">
      <w:pPr>
        <w:spacing w:after="120" w:line="276" w:lineRule="auto"/>
        <w:jc w:val="center"/>
        <w:rPr>
          <w:rFonts w:ascii="Helv" w:hAnsi="Helv"/>
          <w:sz w:val="22"/>
          <w:szCs w:val="22"/>
        </w:rPr>
      </w:pPr>
      <w:r>
        <w:rPr>
          <w:rFonts w:ascii="Helv" w:hAnsi="Helv"/>
          <w:sz w:val="22"/>
          <w:szCs w:val="22"/>
        </w:rPr>
        <w:lastRenderedPageBreak/>
        <w:t>ÇİZELGE 2</w:t>
      </w:r>
    </w:p>
    <w:p w:rsidR="00074689" w:rsidRDefault="00074689">
      <w:pPr>
        <w:jc w:val="both"/>
        <w:rPr>
          <w:rFonts w:ascii="Helv" w:hAnsi="Helv"/>
          <w:sz w:val="22"/>
          <w:szCs w:val="22"/>
        </w:rPr>
      </w:pPr>
    </w:p>
    <w:p w:rsidR="00074689" w:rsidRDefault="00074689">
      <w:pPr>
        <w:jc w:val="center"/>
        <w:rPr>
          <w:rFonts w:ascii="Helv" w:hAnsi="Helv"/>
          <w:sz w:val="22"/>
          <w:szCs w:val="22"/>
        </w:rPr>
      </w:pPr>
      <w:r>
        <w:rPr>
          <w:rFonts w:ascii="Helv" w:hAnsi="Helv"/>
          <w:sz w:val="22"/>
          <w:szCs w:val="22"/>
        </w:rPr>
        <w:t>TÜRKİYE'DE ÇALIŞANLARIN SAYISI VE SENDİKALILAŞMA DURUMU</w:t>
      </w:r>
    </w:p>
    <w:p w:rsidR="00074689" w:rsidRDefault="00074689">
      <w:pPr>
        <w:jc w:val="center"/>
        <w:rPr>
          <w:rFonts w:ascii="Helv" w:hAnsi="Helv"/>
          <w:sz w:val="22"/>
          <w:szCs w:val="22"/>
        </w:rPr>
      </w:pPr>
      <w:r>
        <w:rPr>
          <w:rFonts w:ascii="Helv" w:hAnsi="Helv"/>
          <w:sz w:val="22"/>
          <w:szCs w:val="22"/>
        </w:rPr>
        <w:t>(1992)</w:t>
      </w:r>
    </w:p>
    <w:p w:rsidR="00074689" w:rsidRDefault="00074689">
      <w:pPr>
        <w:jc w:val="both"/>
        <w:rPr>
          <w:rFonts w:ascii="Helv" w:hAnsi="Helv"/>
          <w:sz w:val="22"/>
          <w:szCs w:val="22"/>
        </w:rPr>
      </w:pPr>
    </w:p>
    <w:tbl>
      <w:tblPr>
        <w:tblW w:w="5000" w:type="pct"/>
        <w:jc w:val="center"/>
        <w:tblLook w:val="0000" w:firstRow="0" w:lastRow="0" w:firstColumn="0" w:lastColumn="0" w:noHBand="0" w:noVBand="0"/>
      </w:tblPr>
      <w:tblGrid>
        <w:gridCol w:w="1342"/>
        <w:gridCol w:w="1343"/>
        <w:gridCol w:w="1343"/>
        <w:gridCol w:w="1343"/>
      </w:tblGrid>
      <w:tr w:rsidR="00074689" w:rsidTr="000863CA">
        <w:tblPrEx>
          <w:tblCellMar>
            <w:top w:w="0" w:type="dxa"/>
            <w:bottom w:w="0" w:type="dxa"/>
          </w:tblCellMar>
        </w:tblPrEx>
        <w:trPr>
          <w:cantSplit/>
          <w:jc w:val="center"/>
        </w:trPr>
        <w:tc>
          <w:tcPr>
            <w:tcW w:w="1250"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p>
        </w:tc>
        <w:tc>
          <w:tcPr>
            <w:tcW w:w="1250" w:type="pct"/>
            <w:tcBorders>
              <w:top w:val="single" w:sz="6" w:space="0" w:color="auto"/>
              <w:left w:val="single" w:sz="6" w:space="0" w:color="auto"/>
              <w:bottom w:val="single" w:sz="6" w:space="0" w:color="auto"/>
              <w:right w:val="single" w:sz="6" w:space="0" w:color="auto"/>
            </w:tcBorders>
          </w:tcPr>
          <w:p w:rsidR="00074689" w:rsidRDefault="000863CA" w:rsidP="000863CA">
            <w:pPr>
              <w:spacing w:before="40" w:after="40"/>
              <w:jc w:val="center"/>
              <w:rPr>
                <w:rFonts w:ascii="Helv" w:hAnsi="Helv"/>
              </w:rPr>
            </w:pPr>
            <w:r>
              <w:rPr>
                <w:rFonts w:ascii="Helv" w:hAnsi="Helv"/>
              </w:rPr>
              <w:t>K</w:t>
            </w:r>
            <w:r w:rsidR="00074689">
              <w:rPr>
                <w:rFonts w:ascii="Helv" w:hAnsi="Helv"/>
              </w:rPr>
              <w:t>adın</w:t>
            </w:r>
          </w:p>
        </w:tc>
        <w:tc>
          <w:tcPr>
            <w:tcW w:w="1250" w:type="pct"/>
            <w:tcBorders>
              <w:top w:val="single" w:sz="6" w:space="0" w:color="auto"/>
              <w:left w:val="single" w:sz="6" w:space="0" w:color="auto"/>
              <w:bottom w:val="single" w:sz="6" w:space="0" w:color="auto"/>
              <w:right w:val="single" w:sz="6" w:space="0" w:color="auto"/>
            </w:tcBorders>
          </w:tcPr>
          <w:p w:rsidR="00074689" w:rsidRDefault="000863CA" w:rsidP="000863CA">
            <w:pPr>
              <w:spacing w:before="40" w:after="40"/>
              <w:jc w:val="center"/>
              <w:rPr>
                <w:rFonts w:ascii="Helv" w:hAnsi="Helv"/>
              </w:rPr>
            </w:pPr>
            <w:r>
              <w:rPr>
                <w:rFonts w:ascii="Helv" w:hAnsi="Helv"/>
              </w:rPr>
              <w:t>E</w:t>
            </w:r>
            <w:r w:rsidR="00074689">
              <w:rPr>
                <w:rFonts w:ascii="Helv" w:hAnsi="Helv"/>
              </w:rPr>
              <w:t>rkek</w:t>
            </w:r>
          </w:p>
        </w:tc>
        <w:tc>
          <w:tcPr>
            <w:tcW w:w="1250" w:type="pct"/>
            <w:tcBorders>
              <w:top w:val="single" w:sz="6" w:space="0" w:color="auto"/>
              <w:left w:val="single" w:sz="6" w:space="0" w:color="auto"/>
              <w:bottom w:val="single" w:sz="6" w:space="0" w:color="auto"/>
              <w:right w:val="single" w:sz="6" w:space="0" w:color="auto"/>
            </w:tcBorders>
          </w:tcPr>
          <w:p w:rsidR="00074689" w:rsidRDefault="000863CA" w:rsidP="000863CA">
            <w:pPr>
              <w:spacing w:before="40" w:after="40"/>
              <w:jc w:val="center"/>
              <w:rPr>
                <w:rFonts w:ascii="Helv" w:hAnsi="Helv"/>
              </w:rPr>
            </w:pPr>
            <w:r>
              <w:rPr>
                <w:rFonts w:ascii="Helv" w:hAnsi="Helv"/>
              </w:rPr>
              <w:t>T</w:t>
            </w:r>
            <w:r w:rsidR="00074689">
              <w:rPr>
                <w:rFonts w:ascii="Helv" w:hAnsi="Helv"/>
              </w:rPr>
              <w:t>oplam</w:t>
            </w:r>
          </w:p>
        </w:tc>
      </w:tr>
      <w:tr w:rsidR="00074689" w:rsidTr="000863CA">
        <w:tblPrEx>
          <w:tblCellMar>
            <w:top w:w="0" w:type="dxa"/>
            <w:bottom w:w="0" w:type="dxa"/>
          </w:tblCellMar>
        </w:tblPrEx>
        <w:trPr>
          <w:cantSplit/>
          <w:jc w:val="center"/>
        </w:trPr>
        <w:tc>
          <w:tcPr>
            <w:tcW w:w="1250"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Sanayi</w:t>
            </w:r>
          </w:p>
        </w:tc>
        <w:tc>
          <w:tcPr>
            <w:tcW w:w="1250"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825.893</w:t>
            </w:r>
          </w:p>
        </w:tc>
        <w:tc>
          <w:tcPr>
            <w:tcW w:w="1250"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3.663.909</w:t>
            </w:r>
          </w:p>
        </w:tc>
        <w:tc>
          <w:tcPr>
            <w:tcW w:w="1250"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4.489.802</w:t>
            </w:r>
          </w:p>
        </w:tc>
      </w:tr>
      <w:tr w:rsidR="00074689" w:rsidTr="000863CA">
        <w:tblPrEx>
          <w:tblCellMar>
            <w:top w:w="0" w:type="dxa"/>
            <w:bottom w:w="0" w:type="dxa"/>
          </w:tblCellMar>
        </w:tblPrEx>
        <w:trPr>
          <w:cantSplit/>
          <w:jc w:val="center"/>
        </w:trPr>
        <w:tc>
          <w:tcPr>
            <w:tcW w:w="1250"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Hizmetler</w:t>
            </w:r>
          </w:p>
        </w:tc>
        <w:tc>
          <w:tcPr>
            <w:tcW w:w="1250"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877.225</w:t>
            </w:r>
          </w:p>
        </w:tc>
        <w:tc>
          <w:tcPr>
            <w:tcW w:w="1250"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5.376.249</w:t>
            </w:r>
          </w:p>
        </w:tc>
        <w:tc>
          <w:tcPr>
            <w:tcW w:w="1250"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6.253.474</w:t>
            </w:r>
          </w:p>
        </w:tc>
      </w:tr>
      <w:tr w:rsidR="00074689" w:rsidTr="000863CA">
        <w:tblPrEx>
          <w:tblCellMar>
            <w:top w:w="0" w:type="dxa"/>
            <w:bottom w:w="0" w:type="dxa"/>
          </w:tblCellMar>
        </w:tblPrEx>
        <w:trPr>
          <w:cantSplit/>
          <w:jc w:val="center"/>
        </w:trPr>
        <w:tc>
          <w:tcPr>
            <w:tcW w:w="1250"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Tarım</w:t>
            </w:r>
          </w:p>
        </w:tc>
        <w:tc>
          <w:tcPr>
            <w:tcW w:w="1250"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4.363.778</w:t>
            </w:r>
          </w:p>
        </w:tc>
        <w:tc>
          <w:tcPr>
            <w:tcW w:w="1250"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4.420.955</w:t>
            </w:r>
          </w:p>
        </w:tc>
        <w:tc>
          <w:tcPr>
            <w:tcW w:w="1250"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8.784.733</w:t>
            </w:r>
          </w:p>
        </w:tc>
      </w:tr>
      <w:tr w:rsidR="00074689" w:rsidTr="000863CA">
        <w:tblPrEx>
          <w:tblCellMar>
            <w:top w:w="0" w:type="dxa"/>
            <w:bottom w:w="0" w:type="dxa"/>
          </w:tblCellMar>
        </w:tblPrEx>
        <w:trPr>
          <w:cantSplit/>
          <w:jc w:val="center"/>
        </w:trPr>
        <w:tc>
          <w:tcPr>
            <w:tcW w:w="1250"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Toplam</w:t>
            </w:r>
          </w:p>
        </w:tc>
        <w:tc>
          <w:tcPr>
            <w:tcW w:w="1250"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6.066.896</w:t>
            </w:r>
          </w:p>
        </w:tc>
        <w:tc>
          <w:tcPr>
            <w:tcW w:w="1250"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13.461.113</w:t>
            </w:r>
          </w:p>
        </w:tc>
        <w:tc>
          <w:tcPr>
            <w:tcW w:w="1250"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19.528.009</w:t>
            </w:r>
          </w:p>
        </w:tc>
      </w:tr>
    </w:tbl>
    <w:p w:rsidR="00074689" w:rsidRDefault="00074689">
      <w:pPr>
        <w:jc w:val="both"/>
        <w:rPr>
          <w:sz w:val="18"/>
          <w:szCs w:val="18"/>
        </w:rPr>
      </w:pPr>
      <w:r>
        <w:rPr>
          <w:sz w:val="18"/>
          <w:szCs w:val="18"/>
        </w:rPr>
        <w:t>Kaynak: DIE Hanehalkı İşgücü Anketi Sonuçları, Ekim 1992</w:t>
      </w:r>
    </w:p>
    <w:p w:rsidR="00074689" w:rsidRDefault="00074689" w:rsidP="0041139B">
      <w:pPr>
        <w:spacing w:after="120" w:line="276" w:lineRule="auto"/>
        <w:jc w:val="both"/>
        <w:rPr>
          <w:rFonts w:ascii="Helv" w:hAnsi="Helv"/>
          <w:sz w:val="22"/>
          <w:szCs w:val="22"/>
        </w:rPr>
      </w:pPr>
    </w:p>
    <w:p w:rsidR="00074689" w:rsidRPr="00074689" w:rsidRDefault="00074689" w:rsidP="0041139B">
      <w:pPr>
        <w:spacing w:after="120" w:line="276" w:lineRule="auto"/>
        <w:jc w:val="both"/>
        <w:rPr>
          <w:rFonts w:ascii="Helv" w:hAnsi="Helv"/>
          <w:sz w:val="22"/>
          <w:szCs w:val="22"/>
        </w:rPr>
      </w:pPr>
      <w:r w:rsidRPr="00074689">
        <w:rPr>
          <w:rFonts w:ascii="Helv" w:hAnsi="Helv"/>
          <w:sz w:val="22"/>
          <w:szCs w:val="22"/>
        </w:rPr>
        <w:t>Sendikalı işçilerin işkollarına dağılımları da aşağıdaki gibidir.</w:t>
      </w:r>
    </w:p>
    <w:p w:rsidR="00074689" w:rsidRPr="00074689" w:rsidRDefault="00074689">
      <w:pPr>
        <w:jc w:val="both"/>
        <w:rPr>
          <w:rFonts w:ascii="Helv" w:hAnsi="Helv"/>
          <w:sz w:val="22"/>
          <w:szCs w:val="22"/>
        </w:rPr>
      </w:pPr>
    </w:p>
    <w:p w:rsidR="00074689" w:rsidRPr="00074689" w:rsidRDefault="00074689">
      <w:pPr>
        <w:jc w:val="center"/>
        <w:rPr>
          <w:rFonts w:ascii="Helv" w:hAnsi="Helv"/>
          <w:sz w:val="22"/>
          <w:szCs w:val="22"/>
        </w:rPr>
      </w:pPr>
      <w:r w:rsidRPr="00074689">
        <w:rPr>
          <w:rFonts w:ascii="Helv" w:hAnsi="Helv"/>
          <w:sz w:val="22"/>
          <w:szCs w:val="22"/>
        </w:rPr>
        <w:t>Ç</w:t>
      </w:r>
      <w:r>
        <w:rPr>
          <w:rFonts w:ascii="Helv" w:hAnsi="Helv"/>
          <w:sz w:val="22"/>
          <w:szCs w:val="22"/>
        </w:rPr>
        <w:t>İ</w:t>
      </w:r>
      <w:r w:rsidRPr="00074689">
        <w:rPr>
          <w:rFonts w:ascii="Helv" w:hAnsi="Helv"/>
          <w:sz w:val="22"/>
          <w:szCs w:val="22"/>
        </w:rPr>
        <w:t>ZELGE 3</w:t>
      </w:r>
    </w:p>
    <w:p w:rsidR="00074689" w:rsidRPr="00074689" w:rsidRDefault="00074689">
      <w:pPr>
        <w:jc w:val="both"/>
        <w:rPr>
          <w:rFonts w:ascii="Helv" w:hAnsi="Helv"/>
          <w:sz w:val="22"/>
          <w:szCs w:val="22"/>
        </w:rPr>
      </w:pPr>
    </w:p>
    <w:p w:rsidR="00074689" w:rsidRPr="00074689" w:rsidRDefault="00074689">
      <w:pPr>
        <w:jc w:val="center"/>
        <w:rPr>
          <w:rFonts w:ascii="Helv" w:hAnsi="Helv"/>
          <w:sz w:val="22"/>
          <w:szCs w:val="22"/>
        </w:rPr>
      </w:pPr>
      <w:r w:rsidRPr="00074689">
        <w:rPr>
          <w:rFonts w:ascii="Helv" w:hAnsi="Helv"/>
          <w:sz w:val="22"/>
          <w:szCs w:val="22"/>
        </w:rPr>
        <w:t>SEND</w:t>
      </w:r>
      <w:r>
        <w:rPr>
          <w:rFonts w:ascii="Helv" w:hAnsi="Helv"/>
          <w:sz w:val="22"/>
          <w:szCs w:val="22"/>
        </w:rPr>
        <w:t>İ</w:t>
      </w:r>
      <w:r w:rsidRPr="00074689">
        <w:rPr>
          <w:rFonts w:ascii="Helv" w:hAnsi="Helv"/>
          <w:sz w:val="22"/>
          <w:szCs w:val="22"/>
        </w:rPr>
        <w:t>KALI SAYISI VE SEND</w:t>
      </w:r>
      <w:r>
        <w:rPr>
          <w:rFonts w:ascii="Helv" w:hAnsi="Helv"/>
          <w:sz w:val="22"/>
          <w:szCs w:val="22"/>
        </w:rPr>
        <w:t>İ</w:t>
      </w:r>
      <w:r w:rsidRPr="00074689">
        <w:rPr>
          <w:rFonts w:ascii="Helv" w:hAnsi="Helv"/>
          <w:sz w:val="22"/>
          <w:szCs w:val="22"/>
        </w:rPr>
        <w:t>KALA</w:t>
      </w:r>
      <w:r>
        <w:rPr>
          <w:rFonts w:ascii="Helv" w:hAnsi="Helv"/>
          <w:sz w:val="22"/>
          <w:szCs w:val="22"/>
        </w:rPr>
        <w:t>Ş</w:t>
      </w:r>
      <w:r w:rsidRPr="00074689">
        <w:rPr>
          <w:rFonts w:ascii="Helv" w:hAnsi="Helv"/>
          <w:sz w:val="22"/>
          <w:szCs w:val="22"/>
        </w:rPr>
        <w:t>MA ORANI</w:t>
      </w:r>
    </w:p>
    <w:p w:rsidR="00074689" w:rsidRDefault="00074689">
      <w:pPr>
        <w:jc w:val="center"/>
        <w:rPr>
          <w:rFonts w:ascii="Helv" w:hAnsi="Helv"/>
          <w:sz w:val="22"/>
          <w:szCs w:val="22"/>
        </w:rPr>
      </w:pPr>
      <w:r>
        <w:rPr>
          <w:rFonts w:ascii="Helv" w:hAnsi="Helv"/>
          <w:sz w:val="22"/>
          <w:szCs w:val="22"/>
        </w:rPr>
        <w:t>(1994 Ocak)</w:t>
      </w:r>
    </w:p>
    <w:p w:rsidR="00074689" w:rsidRDefault="00074689">
      <w:pPr>
        <w:jc w:val="both"/>
        <w:rPr>
          <w:rFonts w:ascii="Helv" w:hAnsi="Helv"/>
          <w:sz w:val="22"/>
          <w:szCs w:val="22"/>
        </w:rPr>
      </w:pPr>
    </w:p>
    <w:tbl>
      <w:tblPr>
        <w:tblW w:w="5000" w:type="pct"/>
        <w:jc w:val="center"/>
        <w:tblLook w:val="0000" w:firstRow="0" w:lastRow="0" w:firstColumn="0" w:lastColumn="0" w:noHBand="0" w:noVBand="0"/>
      </w:tblPr>
      <w:tblGrid>
        <w:gridCol w:w="865"/>
        <w:gridCol w:w="3044"/>
        <w:gridCol w:w="1462"/>
      </w:tblGrid>
      <w:tr w:rsidR="00074689" w:rsidTr="000863CA">
        <w:tblPrEx>
          <w:tblCellMar>
            <w:top w:w="0" w:type="dxa"/>
            <w:bottom w:w="0" w:type="dxa"/>
          </w:tblCellMar>
        </w:tblPrEx>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center"/>
              <w:rPr>
                <w:rFonts w:ascii="Helv" w:hAnsi="Helv"/>
              </w:rPr>
            </w:pPr>
            <w:r>
              <w:rPr>
                <w:rFonts w:ascii="Helv" w:hAnsi="Helv"/>
              </w:rPr>
              <w:t>İşkolu</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center"/>
              <w:rPr>
                <w:rFonts w:ascii="Helv" w:hAnsi="Helv"/>
              </w:rPr>
            </w:pPr>
            <w:r>
              <w:rPr>
                <w:rFonts w:ascii="Helv" w:hAnsi="Helv"/>
              </w:rPr>
              <w:t>toplam</w:t>
            </w:r>
          </w:p>
        </w:tc>
      </w:tr>
      <w:tr w:rsidR="00074689" w:rsidTr="000863CA">
        <w:tblPrEx>
          <w:tblCellMar>
            <w:top w:w="0" w:type="dxa"/>
            <w:bottom w:w="0" w:type="dxa"/>
          </w:tblCellMar>
        </w:tblPrEx>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1</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Tarım ve Ormancılık, Avcılık ve Balıkçılık</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131.050</w:t>
            </w:r>
          </w:p>
        </w:tc>
      </w:tr>
      <w:tr w:rsidR="00074689" w:rsidTr="000863CA">
        <w:tblPrEx>
          <w:tblCellMar>
            <w:top w:w="0" w:type="dxa"/>
            <w:bottom w:w="0" w:type="dxa"/>
          </w:tblCellMar>
        </w:tblPrEx>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2</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Madencilik</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115.592</w:t>
            </w:r>
          </w:p>
        </w:tc>
      </w:tr>
      <w:tr w:rsidR="00074689" w:rsidTr="000863CA">
        <w:tblPrEx>
          <w:tblCellMar>
            <w:top w:w="0" w:type="dxa"/>
            <w:bottom w:w="0" w:type="dxa"/>
          </w:tblCellMar>
        </w:tblPrEx>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3</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Petrol, Kimya ve Lastik</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124.995</w:t>
            </w:r>
          </w:p>
        </w:tc>
      </w:tr>
      <w:tr w:rsidR="00074689" w:rsidTr="000863CA">
        <w:tblPrEx>
          <w:tblCellMar>
            <w:top w:w="0" w:type="dxa"/>
            <w:bottom w:w="0" w:type="dxa"/>
          </w:tblCellMar>
        </w:tblPrEx>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4</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Besin Sanayi</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283.531</w:t>
            </w:r>
          </w:p>
        </w:tc>
      </w:tr>
      <w:tr w:rsidR="00074689" w:rsidTr="000863CA">
        <w:tblPrEx>
          <w:tblCellMar>
            <w:top w:w="0" w:type="dxa"/>
            <w:bottom w:w="0" w:type="dxa"/>
          </w:tblCellMar>
        </w:tblPrEx>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5</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Şeker</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39.125</w:t>
            </w:r>
          </w:p>
        </w:tc>
      </w:tr>
      <w:tr w:rsidR="00074689" w:rsidTr="000863CA">
        <w:tblPrEx>
          <w:tblCellMar>
            <w:top w:w="0" w:type="dxa"/>
            <w:bottom w:w="0" w:type="dxa"/>
          </w:tblCellMar>
        </w:tblPrEx>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6</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Dokuma</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354.131</w:t>
            </w:r>
          </w:p>
        </w:tc>
      </w:tr>
      <w:tr w:rsidR="00074689" w:rsidTr="000863CA">
        <w:tblPrEx>
          <w:tblCellMar>
            <w:top w:w="0" w:type="dxa"/>
            <w:bottom w:w="0" w:type="dxa"/>
          </w:tblCellMar>
        </w:tblPrEx>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7</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Deri</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21.543</w:t>
            </w:r>
          </w:p>
        </w:tc>
      </w:tr>
      <w:tr w:rsidR="00074689" w:rsidTr="000863CA">
        <w:tblPrEx>
          <w:tblCellMar>
            <w:top w:w="0" w:type="dxa"/>
            <w:bottom w:w="0" w:type="dxa"/>
          </w:tblCellMar>
        </w:tblPrEx>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lastRenderedPageBreak/>
              <w:t>8</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Ağaç</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25.343</w:t>
            </w:r>
          </w:p>
        </w:tc>
      </w:tr>
      <w:tr w:rsidR="00074689" w:rsidTr="000863CA">
        <w:tblPrEx>
          <w:tblCellMar>
            <w:top w:w="0" w:type="dxa"/>
            <w:bottom w:w="0" w:type="dxa"/>
          </w:tblCellMar>
        </w:tblPrEx>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9</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Kağıt</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19.603</w:t>
            </w:r>
          </w:p>
        </w:tc>
      </w:tr>
      <w:tr w:rsidR="00074689" w:rsidTr="000863CA">
        <w:tblPrEx>
          <w:tblCellMar>
            <w:top w:w="0" w:type="dxa"/>
            <w:bottom w:w="0" w:type="dxa"/>
          </w:tblCellMar>
        </w:tblPrEx>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10</w:t>
            </w:r>
          </w:p>
        </w:tc>
        <w:tc>
          <w:tcPr>
            <w:tcW w:w="2834" w:type="pct"/>
            <w:tcBorders>
              <w:top w:val="single" w:sz="6" w:space="0" w:color="auto"/>
              <w:left w:val="single" w:sz="6" w:space="0" w:color="auto"/>
              <w:bottom w:val="single" w:sz="6" w:space="0" w:color="auto"/>
              <w:right w:val="single" w:sz="6" w:space="0" w:color="auto"/>
            </w:tcBorders>
          </w:tcPr>
          <w:p w:rsidR="00074689" w:rsidRPr="00074689" w:rsidRDefault="00074689" w:rsidP="000863CA">
            <w:pPr>
              <w:spacing w:before="40" w:after="40"/>
              <w:rPr>
                <w:rFonts w:ascii="Helv" w:hAnsi="Helv"/>
                <w:lang w:val="fr-FR"/>
              </w:rPr>
            </w:pPr>
            <w:r w:rsidRPr="00074689">
              <w:rPr>
                <w:rFonts w:ascii="Helv" w:hAnsi="Helv"/>
                <w:lang w:val="fr-FR"/>
              </w:rPr>
              <w:t>Bas</w:t>
            </w:r>
            <w:r>
              <w:rPr>
                <w:rFonts w:ascii="Helv" w:hAnsi="Helv"/>
                <w:lang w:val="fr-FR"/>
              </w:rPr>
              <w:t>ı</w:t>
            </w:r>
            <w:r w:rsidRPr="00074689">
              <w:rPr>
                <w:rFonts w:ascii="Helv" w:hAnsi="Helv"/>
                <w:lang w:val="fr-FR"/>
              </w:rPr>
              <w:t>n ve Yay</w:t>
            </w:r>
            <w:r>
              <w:rPr>
                <w:rFonts w:ascii="Helv" w:hAnsi="Helv"/>
                <w:lang w:val="fr-FR"/>
              </w:rPr>
              <w:t>ı</w:t>
            </w:r>
            <w:r w:rsidRPr="00074689">
              <w:rPr>
                <w:rFonts w:ascii="Helv" w:hAnsi="Helv"/>
                <w:lang w:val="fr-FR"/>
              </w:rPr>
              <w:t>n</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9652</w:t>
            </w:r>
          </w:p>
        </w:tc>
      </w:tr>
      <w:tr w:rsidR="00074689" w:rsidTr="000863CA">
        <w:tblPrEx>
          <w:tblCellMar>
            <w:top w:w="0" w:type="dxa"/>
            <w:bottom w:w="0" w:type="dxa"/>
          </w:tblCellMar>
        </w:tblPrEx>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11</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smartTag w:uri="urn:schemas-microsoft-com:office:smarttags" w:element="place">
              <w:r>
                <w:rPr>
                  <w:rFonts w:ascii="Helv" w:hAnsi="Helv"/>
                </w:rPr>
                <w:t>Banka</w:t>
              </w:r>
            </w:smartTag>
            <w:r>
              <w:rPr>
                <w:rFonts w:ascii="Helv" w:hAnsi="Helv"/>
              </w:rPr>
              <w:t xml:space="preserve"> ve Sigorta</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80.077</w:t>
            </w:r>
          </w:p>
        </w:tc>
      </w:tr>
      <w:tr w:rsidR="00074689" w:rsidTr="000863CA">
        <w:tblPrEx>
          <w:tblCellMar>
            <w:top w:w="0" w:type="dxa"/>
            <w:bottom w:w="0" w:type="dxa"/>
          </w:tblCellMar>
        </w:tblPrEx>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12</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 xml:space="preserve">Çimento, Toprak ve </w:t>
            </w:r>
            <w:smartTag w:uri="urn:schemas-microsoft-com:office:smarttags" w:element="place">
              <w:r>
                <w:rPr>
                  <w:rFonts w:ascii="Helv" w:hAnsi="Helv"/>
                </w:rPr>
                <w:t>Cam</w:t>
              </w:r>
            </w:smartTag>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72.169</w:t>
            </w:r>
          </w:p>
        </w:tc>
      </w:tr>
      <w:tr w:rsidR="00074689" w:rsidTr="000863CA">
        <w:tblPrEx>
          <w:tblCellMar>
            <w:top w:w="0" w:type="dxa"/>
            <w:bottom w:w="0" w:type="dxa"/>
          </w:tblCellMar>
        </w:tblPrEx>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13</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Metal</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349.735</w:t>
            </w:r>
          </w:p>
        </w:tc>
      </w:tr>
      <w:tr w:rsidR="00074689" w:rsidTr="000863CA">
        <w:tblPrEx>
          <w:tblCellMar>
            <w:top w:w="0" w:type="dxa"/>
            <w:bottom w:w="0" w:type="dxa"/>
          </w:tblCellMar>
        </w:tblPrEx>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14</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Gemi</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8249</w:t>
            </w:r>
          </w:p>
        </w:tc>
      </w:tr>
      <w:tr w:rsidR="00074689" w:rsidTr="000863CA">
        <w:tblPrEx>
          <w:tblCellMar>
            <w:top w:w="0" w:type="dxa"/>
            <w:bottom w:w="0" w:type="dxa"/>
          </w:tblCellMar>
        </w:tblPrEx>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15</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İnşaat</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216.925</w:t>
            </w:r>
          </w:p>
        </w:tc>
      </w:tr>
      <w:tr w:rsidR="00074689" w:rsidTr="000863CA">
        <w:tblPrEx>
          <w:tblCellMar>
            <w:top w:w="0" w:type="dxa"/>
            <w:bottom w:w="0" w:type="dxa"/>
          </w:tblCellMar>
        </w:tblPrEx>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106</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Enerji</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132.033</w:t>
            </w:r>
          </w:p>
        </w:tc>
      </w:tr>
      <w:tr w:rsidR="00074689" w:rsidTr="000863CA">
        <w:tblPrEx>
          <w:tblCellMar>
            <w:top w:w="0" w:type="dxa"/>
            <w:bottom w:w="0" w:type="dxa"/>
          </w:tblCellMar>
        </w:tblPrEx>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17</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Ticaret, Büro, Eğitim ve Güzel Sanatlar</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82.884</w:t>
            </w:r>
          </w:p>
        </w:tc>
      </w:tr>
      <w:tr w:rsidR="00074689" w:rsidTr="000863CA">
        <w:tblPrEx>
          <w:tblCellMar>
            <w:top w:w="0" w:type="dxa"/>
            <w:bottom w:w="0" w:type="dxa"/>
          </w:tblCellMar>
        </w:tblPrEx>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18</w:t>
            </w:r>
          </w:p>
        </w:tc>
        <w:tc>
          <w:tcPr>
            <w:tcW w:w="2834" w:type="pct"/>
            <w:tcBorders>
              <w:top w:val="single" w:sz="6" w:space="0" w:color="auto"/>
              <w:left w:val="single" w:sz="6" w:space="0" w:color="auto"/>
              <w:bottom w:val="single" w:sz="6" w:space="0" w:color="auto"/>
              <w:right w:val="single" w:sz="6" w:space="0" w:color="auto"/>
            </w:tcBorders>
          </w:tcPr>
          <w:p w:rsidR="00074689" w:rsidRPr="00074689" w:rsidRDefault="00074689" w:rsidP="000863CA">
            <w:pPr>
              <w:spacing w:before="40" w:after="40"/>
              <w:rPr>
                <w:rFonts w:ascii="Helv" w:hAnsi="Helv"/>
                <w:lang w:val="fr-FR"/>
              </w:rPr>
            </w:pPr>
            <w:r w:rsidRPr="00074689">
              <w:rPr>
                <w:rFonts w:ascii="Helv" w:hAnsi="Helv"/>
                <w:lang w:val="fr-FR"/>
              </w:rPr>
              <w:t>Kara Ta</w:t>
            </w:r>
            <w:r>
              <w:rPr>
                <w:rFonts w:ascii="Helv" w:hAnsi="Helv"/>
                <w:lang w:val="fr-FR"/>
              </w:rPr>
              <w:t>şı</w:t>
            </w:r>
            <w:r w:rsidRPr="00074689">
              <w:rPr>
                <w:rFonts w:ascii="Helv" w:hAnsi="Helv"/>
                <w:lang w:val="fr-FR"/>
              </w:rPr>
              <w:t>mac</w:t>
            </w:r>
            <w:r>
              <w:rPr>
                <w:rFonts w:ascii="Helv" w:hAnsi="Helv"/>
                <w:lang w:val="fr-FR"/>
              </w:rPr>
              <w:t>ı</w:t>
            </w:r>
            <w:r w:rsidRPr="00074689">
              <w:rPr>
                <w:rFonts w:ascii="Helv" w:hAnsi="Helv"/>
                <w:lang w:val="fr-FR"/>
              </w:rPr>
              <w:t>l</w:t>
            </w:r>
            <w:r>
              <w:rPr>
                <w:rFonts w:ascii="Helv" w:hAnsi="Helv"/>
                <w:lang w:val="fr-FR"/>
              </w:rPr>
              <w:t>ı</w:t>
            </w:r>
            <w:r w:rsidRPr="00074689">
              <w:rPr>
                <w:rFonts w:ascii="Helv" w:hAnsi="Helv"/>
                <w:lang w:val="fr-FR"/>
              </w:rPr>
              <w:t>ğ</w:t>
            </w:r>
            <w:r>
              <w:rPr>
                <w:rFonts w:ascii="Helv" w:hAnsi="Helv"/>
                <w:lang w:val="fr-FR"/>
              </w:rPr>
              <w:t>ı</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13.908</w:t>
            </w:r>
          </w:p>
        </w:tc>
      </w:tr>
      <w:tr w:rsidR="00074689" w:rsidTr="000863CA">
        <w:tblPrEx>
          <w:tblCellMar>
            <w:top w:w="0" w:type="dxa"/>
            <w:bottom w:w="0" w:type="dxa"/>
          </w:tblCellMar>
        </w:tblPrEx>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19</w:t>
            </w:r>
          </w:p>
        </w:tc>
        <w:tc>
          <w:tcPr>
            <w:tcW w:w="2834" w:type="pct"/>
            <w:tcBorders>
              <w:top w:val="single" w:sz="6" w:space="0" w:color="auto"/>
              <w:left w:val="single" w:sz="6" w:space="0" w:color="auto"/>
              <w:bottom w:val="single" w:sz="6" w:space="0" w:color="auto"/>
              <w:right w:val="single" w:sz="6" w:space="0" w:color="auto"/>
            </w:tcBorders>
          </w:tcPr>
          <w:p w:rsidR="00074689" w:rsidRPr="00074689" w:rsidRDefault="00074689" w:rsidP="000863CA">
            <w:pPr>
              <w:spacing w:before="40" w:after="40"/>
              <w:rPr>
                <w:rFonts w:ascii="Helv" w:hAnsi="Helv"/>
                <w:lang w:val="fr-FR"/>
              </w:rPr>
            </w:pPr>
            <w:r w:rsidRPr="00074689">
              <w:rPr>
                <w:rFonts w:ascii="Helv" w:hAnsi="Helv"/>
                <w:lang w:val="fr-FR"/>
              </w:rPr>
              <w:t>Demiryolu Ta</w:t>
            </w:r>
            <w:r>
              <w:rPr>
                <w:rFonts w:ascii="Helv" w:hAnsi="Helv"/>
                <w:lang w:val="fr-FR"/>
              </w:rPr>
              <w:t>şı</w:t>
            </w:r>
            <w:r w:rsidRPr="00074689">
              <w:rPr>
                <w:rFonts w:ascii="Helv" w:hAnsi="Helv"/>
                <w:lang w:val="fr-FR"/>
              </w:rPr>
              <w:t>mac</w:t>
            </w:r>
            <w:r>
              <w:rPr>
                <w:rFonts w:ascii="Helv" w:hAnsi="Helv"/>
                <w:lang w:val="fr-FR"/>
              </w:rPr>
              <w:t>ı</w:t>
            </w:r>
            <w:r w:rsidRPr="00074689">
              <w:rPr>
                <w:rFonts w:ascii="Helv" w:hAnsi="Helv"/>
                <w:lang w:val="fr-FR"/>
              </w:rPr>
              <w:t>l</w:t>
            </w:r>
            <w:r>
              <w:rPr>
                <w:rFonts w:ascii="Helv" w:hAnsi="Helv"/>
                <w:lang w:val="fr-FR"/>
              </w:rPr>
              <w:t>ı</w:t>
            </w:r>
            <w:r w:rsidRPr="00074689">
              <w:rPr>
                <w:rFonts w:ascii="Helv" w:hAnsi="Helv"/>
                <w:lang w:val="fr-FR"/>
              </w:rPr>
              <w:t>ğ</w:t>
            </w:r>
            <w:r>
              <w:rPr>
                <w:rFonts w:ascii="Helv" w:hAnsi="Helv"/>
                <w:lang w:val="fr-FR"/>
              </w:rPr>
              <w:t>ı</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31.494</w:t>
            </w:r>
          </w:p>
        </w:tc>
      </w:tr>
      <w:tr w:rsidR="00074689" w:rsidTr="000863CA">
        <w:tblPrEx>
          <w:tblCellMar>
            <w:top w:w="0" w:type="dxa"/>
            <w:bottom w:w="0" w:type="dxa"/>
          </w:tblCellMar>
        </w:tblPrEx>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20</w:t>
            </w:r>
          </w:p>
        </w:tc>
        <w:tc>
          <w:tcPr>
            <w:tcW w:w="2834" w:type="pct"/>
            <w:tcBorders>
              <w:top w:val="single" w:sz="6" w:space="0" w:color="auto"/>
              <w:left w:val="single" w:sz="6" w:space="0" w:color="auto"/>
              <w:bottom w:val="single" w:sz="6" w:space="0" w:color="auto"/>
              <w:right w:val="single" w:sz="6" w:space="0" w:color="auto"/>
            </w:tcBorders>
          </w:tcPr>
          <w:p w:rsidR="00074689" w:rsidRPr="00074689" w:rsidRDefault="00074689" w:rsidP="000863CA">
            <w:pPr>
              <w:spacing w:before="40" w:after="40"/>
              <w:rPr>
                <w:rFonts w:ascii="Helv" w:hAnsi="Helv"/>
                <w:lang w:val="fr-FR"/>
              </w:rPr>
            </w:pPr>
            <w:r w:rsidRPr="00074689">
              <w:rPr>
                <w:rFonts w:ascii="Helv" w:hAnsi="Helv"/>
                <w:lang w:val="fr-FR"/>
              </w:rPr>
              <w:t>Deniz Ta</w:t>
            </w:r>
            <w:r>
              <w:rPr>
                <w:rFonts w:ascii="Helv" w:hAnsi="Helv"/>
                <w:lang w:val="fr-FR"/>
              </w:rPr>
              <w:t>şı</w:t>
            </w:r>
            <w:r w:rsidRPr="00074689">
              <w:rPr>
                <w:rFonts w:ascii="Helv" w:hAnsi="Helv"/>
                <w:lang w:val="fr-FR"/>
              </w:rPr>
              <w:t>mac</w:t>
            </w:r>
            <w:r>
              <w:rPr>
                <w:rFonts w:ascii="Helv" w:hAnsi="Helv"/>
                <w:lang w:val="fr-FR"/>
              </w:rPr>
              <w:t>ı</w:t>
            </w:r>
            <w:r w:rsidRPr="00074689">
              <w:rPr>
                <w:rFonts w:ascii="Helv" w:hAnsi="Helv"/>
                <w:lang w:val="fr-FR"/>
              </w:rPr>
              <w:t>l</w:t>
            </w:r>
            <w:r>
              <w:rPr>
                <w:rFonts w:ascii="Helv" w:hAnsi="Helv"/>
                <w:lang w:val="fr-FR"/>
              </w:rPr>
              <w:t>ı</w:t>
            </w:r>
            <w:r w:rsidRPr="00074689">
              <w:rPr>
                <w:rFonts w:ascii="Helv" w:hAnsi="Helv"/>
                <w:lang w:val="fr-FR"/>
              </w:rPr>
              <w:t>ğ</w:t>
            </w:r>
            <w:r>
              <w:rPr>
                <w:rFonts w:ascii="Helv" w:hAnsi="Helv"/>
                <w:lang w:val="fr-FR"/>
              </w:rPr>
              <w:t>ı</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14.356</w:t>
            </w:r>
          </w:p>
        </w:tc>
      </w:tr>
      <w:tr w:rsidR="00074689" w:rsidTr="000863CA">
        <w:tblPrEx>
          <w:tblCellMar>
            <w:top w:w="0" w:type="dxa"/>
            <w:bottom w:w="0" w:type="dxa"/>
          </w:tblCellMar>
        </w:tblPrEx>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21</w:t>
            </w:r>
          </w:p>
        </w:tc>
        <w:tc>
          <w:tcPr>
            <w:tcW w:w="2834" w:type="pct"/>
            <w:tcBorders>
              <w:top w:val="single" w:sz="6" w:space="0" w:color="auto"/>
              <w:left w:val="single" w:sz="6" w:space="0" w:color="auto"/>
              <w:bottom w:val="single" w:sz="6" w:space="0" w:color="auto"/>
              <w:right w:val="single" w:sz="6" w:space="0" w:color="auto"/>
            </w:tcBorders>
          </w:tcPr>
          <w:p w:rsidR="00074689" w:rsidRPr="00074689" w:rsidRDefault="00074689" w:rsidP="000863CA">
            <w:pPr>
              <w:spacing w:before="40" w:after="40"/>
              <w:rPr>
                <w:rFonts w:ascii="Helv" w:hAnsi="Helv"/>
              </w:rPr>
            </w:pPr>
            <w:r w:rsidRPr="00074689">
              <w:rPr>
                <w:rFonts w:ascii="Helv" w:hAnsi="Helv"/>
              </w:rPr>
              <w:t>Hava Taş</w:t>
            </w:r>
            <w:r>
              <w:rPr>
                <w:rFonts w:ascii="Helv" w:hAnsi="Helv"/>
              </w:rPr>
              <w:t>ı</w:t>
            </w:r>
            <w:r w:rsidRPr="00074689">
              <w:rPr>
                <w:rFonts w:ascii="Helv" w:hAnsi="Helv"/>
              </w:rPr>
              <w:t>mac</w:t>
            </w:r>
            <w:r>
              <w:rPr>
                <w:rFonts w:ascii="Helv" w:hAnsi="Helv"/>
              </w:rPr>
              <w:t>ı</w:t>
            </w:r>
            <w:r w:rsidRPr="00074689">
              <w:rPr>
                <w:rFonts w:ascii="Helv" w:hAnsi="Helv"/>
              </w:rPr>
              <w:t>l</w:t>
            </w:r>
            <w:r>
              <w:rPr>
                <w:rFonts w:ascii="Helv" w:hAnsi="Helv"/>
              </w:rPr>
              <w:t>ı</w:t>
            </w:r>
            <w:r w:rsidRPr="00074689">
              <w:rPr>
                <w:rFonts w:ascii="Helv" w:hAnsi="Helv"/>
              </w:rPr>
              <w:t>ğ</w:t>
            </w:r>
            <w:r>
              <w:rPr>
                <w:rFonts w:ascii="Helv" w:hAnsi="Helv"/>
              </w:rPr>
              <w:t>ı</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13.038</w:t>
            </w:r>
          </w:p>
        </w:tc>
      </w:tr>
      <w:tr w:rsidR="00074689" w:rsidTr="000863CA">
        <w:tblPrEx>
          <w:tblCellMar>
            <w:top w:w="0" w:type="dxa"/>
            <w:bottom w:w="0" w:type="dxa"/>
          </w:tblCellMar>
        </w:tblPrEx>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22</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Ardiye ve Antrepoculuk</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8565</w:t>
            </w:r>
          </w:p>
        </w:tc>
      </w:tr>
      <w:tr w:rsidR="00074689" w:rsidTr="000863CA">
        <w:tblPrEx>
          <w:tblCellMar>
            <w:top w:w="0" w:type="dxa"/>
            <w:bottom w:w="0" w:type="dxa"/>
          </w:tblCellMar>
        </w:tblPrEx>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23</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Haberleşme</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37.633</w:t>
            </w:r>
          </w:p>
        </w:tc>
      </w:tr>
      <w:tr w:rsidR="00074689" w:rsidTr="000863CA">
        <w:tblPrEx>
          <w:tblCellMar>
            <w:top w:w="0" w:type="dxa"/>
            <w:bottom w:w="0" w:type="dxa"/>
          </w:tblCellMar>
        </w:tblPrEx>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24</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Sağlık</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20.905</w:t>
            </w:r>
          </w:p>
        </w:tc>
      </w:tr>
      <w:tr w:rsidR="00074689" w:rsidTr="000863CA">
        <w:tblPrEx>
          <w:tblCellMar>
            <w:top w:w="0" w:type="dxa"/>
            <w:bottom w:w="0" w:type="dxa"/>
          </w:tblCellMar>
        </w:tblPrEx>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25</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Konaklama ve Eğlence Yerleri</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54.194</w:t>
            </w:r>
          </w:p>
        </w:tc>
      </w:tr>
      <w:tr w:rsidR="00074689" w:rsidTr="000863CA">
        <w:tblPrEx>
          <w:tblCellMar>
            <w:top w:w="0" w:type="dxa"/>
            <w:bottom w:w="0" w:type="dxa"/>
          </w:tblCellMar>
        </w:tblPrEx>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26</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Milli Savunma</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39.717</w:t>
            </w:r>
          </w:p>
        </w:tc>
      </w:tr>
      <w:tr w:rsidR="00074689" w:rsidTr="000863CA">
        <w:tblPrEx>
          <w:tblCellMar>
            <w:top w:w="0" w:type="dxa"/>
            <w:bottom w:w="0" w:type="dxa"/>
          </w:tblCellMar>
        </w:tblPrEx>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27</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Gazetecilik</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4554</w:t>
            </w:r>
          </w:p>
        </w:tc>
      </w:tr>
      <w:tr w:rsidR="00074689" w:rsidTr="000863CA">
        <w:tblPrEx>
          <w:tblCellMar>
            <w:top w:w="0" w:type="dxa"/>
            <w:bottom w:w="0" w:type="dxa"/>
          </w:tblCellMar>
        </w:tblPrEx>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r>
              <w:rPr>
                <w:rFonts w:ascii="Helv" w:hAnsi="Helv"/>
              </w:rPr>
              <w:t>28</w:t>
            </w: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Genel İşler</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265.960</w:t>
            </w:r>
          </w:p>
        </w:tc>
      </w:tr>
      <w:tr w:rsidR="00074689" w:rsidTr="000863CA">
        <w:tblPrEx>
          <w:tblCellMar>
            <w:top w:w="0" w:type="dxa"/>
            <w:bottom w:w="0" w:type="dxa"/>
          </w:tblCellMar>
        </w:tblPrEx>
        <w:trPr>
          <w:cantSplit/>
          <w:jc w:val="center"/>
        </w:trPr>
        <w:tc>
          <w:tcPr>
            <w:tcW w:w="805" w:type="pct"/>
            <w:tcBorders>
              <w:top w:val="single" w:sz="6" w:space="0" w:color="auto"/>
              <w:left w:val="single" w:sz="6" w:space="0" w:color="auto"/>
              <w:bottom w:val="single" w:sz="6" w:space="0" w:color="auto"/>
            </w:tcBorders>
          </w:tcPr>
          <w:p w:rsidR="00074689" w:rsidRDefault="00074689" w:rsidP="000863CA">
            <w:pPr>
              <w:spacing w:before="40" w:after="40"/>
              <w:jc w:val="both"/>
              <w:rPr>
                <w:rFonts w:ascii="Helv" w:hAnsi="Helv"/>
              </w:rPr>
            </w:pPr>
          </w:p>
        </w:tc>
        <w:tc>
          <w:tcPr>
            <w:tcW w:w="2834"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rPr>
                <w:rFonts w:ascii="Helv" w:hAnsi="Helv"/>
              </w:rPr>
            </w:pPr>
            <w:r>
              <w:rPr>
                <w:rFonts w:ascii="Helv" w:hAnsi="Helv"/>
              </w:rPr>
              <w:t>Toplam</w:t>
            </w:r>
          </w:p>
        </w:tc>
        <w:tc>
          <w:tcPr>
            <w:tcW w:w="1361" w:type="pct"/>
            <w:tcBorders>
              <w:top w:val="single" w:sz="6" w:space="0" w:color="auto"/>
              <w:left w:val="single" w:sz="6" w:space="0" w:color="auto"/>
              <w:bottom w:val="single" w:sz="6" w:space="0" w:color="auto"/>
              <w:right w:val="single" w:sz="6" w:space="0" w:color="auto"/>
            </w:tcBorders>
          </w:tcPr>
          <w:p w:rsidR="00074689" w:rsidRDefault="00074689" w:rsidP="000863CA">
            <w:pPr>
              <w:spacing w:before="40" w:after="40"/>
              <w:jc w:val="right"/>
              <w:rPr>
                <w:rFonts w:ascii="Helv" w:hAnsi="Helv"/>
              </w:rPr>
            </w:pPr>
            <w:r>
              <w:rPr>
                <w:rFonts w:ascii="Helv" w:hAnsi="Helv"/>
              </w:rPr>
              <w:t>2.610.122</w:t>
            </w:r>
          </w:p>
        </w:tc>
      </w:tr>
    </w:tbl>
    <w:p w:rsidR="00074689" w:rsidRDefault="00074689">
      <w:pPr>
        <w:rPr>
          <w:sz w:val="18"/>
          <w:szCs w:val="18"/>
        </w:rPr>
      </w:pPr>
      <w:r>
        <w:rPr>
          <w:sz w:val="18"/>
          <w:szCs w:val="18"/>
        </w:rPr>
        <w:t>Kaynak: T.C. Resmi Gazete, 17.1.1994, S. 21821, s. 46-54.</w:t>
      </w:r>
    </w:p>
    <w:p w:rsidR="00074689" w:rsidRDefault="00074689" w:rsidP="0041139B">
      <w:pPr>
        <w:spacing w:after="120" w:line="276" w:lineRule="auto"/>
        <w:jc w:val="both"/>
        <w:rPr>
          <w:rFonts w:ascii="Helv" w:hAnsi="Helv"/>
          <w:sz w:val="22"/>
          <w:szCs w:val="22"/>
        </w:rPr>
      </w:pPr>
    </w:p>
    <w:p w:rsidR="00074689" w:rsidRDefault="00074689" w:rsidP="0041139B">
      <w:pPr>
        <w:spacing w:after="120" w:line="276" w:lineRule="auto"/>
        <w:jc w:val="both"/>
        <w:rPr>
          <w:rFonts w:ascii="Helv" w:hAnsi="Helv"/>
          <w:sz w:val="22"/>
          <w:szCs w:val="22"/>
        </w:rPr>
      </w:pPr>
      <w:r>
        <w:rPr>
          <w:rFonts w:ascii="Helv" w:hAnsi="Helv"/>
          <w:sz w:val="22"/>
          <w:szCs w:val="22"/>
        </w:rPr>
        <w:t xml:space="preserve">Türkiye genelinde sendikal örgütlenme oranı % 68'dir ve birçok Avrupa ülkesine göre yüksektir. Ancak, burada anılan işçiler, sigortalı işçilerdir ve işyeri örgütlenmesi </w:t>
      </w:r>
      <w:r>
        <w:rPr>
          <w:rFonts w:ascii="Helv" w:hAnsi="Helv"/>
          <w:sz w:val="22"/>
          <w:szCs w:val="22"/>
        </w:rPr>
        <w:lastRenderedPageBreak/>
        <w:t>dağınık, özellikle tarım sektöründeki milyonlarca işçi bu sayıların içinde değildir.</w:t>
      </w:r>
    </w:p>
    <w:p w:rsidR="00074689" w:rsidRPr="00074689" w:rsidRDefault="00074689" w:rsidP="0041139B">
      <w:pPr>
        <w:spacing w:after="120" w:line="276" w:lineRule="auto"/>
        <w:jc w:val="both"/>
        <w:rPr>
          <w:rFonts w:ascii="Helv" w:hAnsi="Helv"/>
          <w:sz w:val="22"/>
          <w:szCs w:val="22"/>
          <w:lang w:val="de-DE"/>
        </w:rPr>
      </w:pPr>
      <w:r w:rsidRPr="00074689">
        <w:rPr>
          <w:rFonts w:ascii="Helv" w:hAnsi="Helv"/>
          <w:sz w:val="22"/>
          <w:szCs w:val="22"/>
          <w:lang w:val="de-DE"/>
        </w:rPr>
        <w:t>Sendikal</w:t>
      </w:r>
      <w:r>
        <w:rPr>
          <w:rFonts w:ascii="Helv" w:hAnsi="Helv"/>
          <w:sz w:val="22"/>
          <w:szCs w:val="22"/>
          <w:lang w:val="de-DE"/>
        </w:rPr>
        <w:t>ı</w:t>
      </w:r>
      <w:r w:rsidRPr="00074689">
        <w:rPr>
          <w:rFonts w:ascii="Helv" w:hAnsi="Helv"/>
          <w:sz w:val="22"/>
          <w:szCs w:val="22"/>
          <w:lang w:val="de-DE"/>
        </w:rPr>
        <w:t xml:space="preserve"> i</w:t>
      </w:r>
      <w:r>
        <w:rPr>
          <w:rFonts w:ascii="Helv" w:hAnsi="Helv"/>
          <w:sz w:val="22"/>
          <w:szCs w:val="22"/>
          <w:lang w:val="de-DE"/>
        </w:rPr>
        <w:t>ş</w:t>
      </w:r>
      <w:r w:rsidRPr="00074689">
        <w:rPr>
          <w:rFonts w:ascii="Helv" w:hAnsi="Helv"/>
          <w:sz w:val="22"/>
          <w:szCs w:val="22"/>
          <w:lang w:val="de-DE"/>
        </w:rPr>
        <w:t>çilere sendikalar</w:t>
      </w:r>
      <w:r>
        <w:rPr>
          <w:rFonts w:ascii="Helv" w:hAnsi="Helv"/>
          <w:sz w:val="22"/>
          <w:szCs w:val="22"/>
          <w:lang w:val="de-DE"/>
        </w:rPr>
        <w:t>ı</w:t>
      </w:r>
      <w:r w:rsidRPr="00074689">
        <w:rPr>
          <w:rFonts w:ascii="Helv" w:hAnsi="Helv"/>
          <w:sz w:val="22"/>
          <w:szCs w:val="22"/>
          <w:lang w:val="de-DE"/>
        </w:rPr>
        <w:t xml:space="preserve"> bünyesinde sendikal eğitim verilmektedir. Bu eğitimin çerçevesi ilgili yasayla çizilmi</w:t>
      </w:r>
      <w:r>
        <w:rPr>
          <w:rFonts w:ascii="Helv" w:hAnsi="Helv"/>
          <w:sz w:val="22"/>
          <w:szCs w:val="22"/>
          <w:lang w:val="de-DE"/>
        </w:rPr>
        <w:t>ş</w:t>
      </w:r>
      <w:r w:rsidRPr="00074689">
        <w:rPr>
          <w:rFonts w:ascii="Helv" w:hAnsi="Helv"/>
          <w:sz w:val="22"/>
          <w:szCs w:val="22"/>
          <w:lang w:val="de-DE"/>
        </w:rPr>
        <w:t>tir. 1983 y</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nda ç</w:t>
      </w:r>
      <w:r>
        <w:rPr>
          <w:rFonts w:ascii="Helv" w:hAnsi="Helv"/>
          <w:sz w:val="22"/>
          <w:szCs w:val="22"/>
          <w:lang w:val="de-DE"/>
        </w:rPr>
        <w:t>ı</w:t>
      </w:r>
      <w:r w:rsidRPr="00074689">
        <w:rPr>
          <w:rFonts w:ascii="Helv" w:hAnsi="Helv"/>
          <w:sz w:val="22"/>
          <w:szCs w:val="22"/>
          <w:lang w:val="de-DE"/>
        </w:rPr>
        <w:t>kar</w:t>
      </w:r>
      <w:r>
        <w:rPr>
          <w:rFonts w:ascii="Helv" w:hAnsi="Helv"/>
          <w:sz w:val="22"/>
          <w:szCs w:val="22"/>
          <w:lang w:val="de-DE"/>
        </w:rPr>
        <w:t>ı</w:t>
      </w:r>
      <w:r w:rsidRPr="00074689">
        <w:rPr>
          <w:rFonts w:ascii="Helv" w:hAnsi="Helv"/>
          <w:sz w:val="22"/>
          <w:szCs w:val="22"/>
          <w:lang w:val="de-DE"/>
        </w:rPr>
        <w:t>lan sendika yasas</w:t>
      </w:r>
      <w:r>
        <w:rPr>
          <w:rFonts w:ascii="Helv" w:hAnsi="Helv"/>
          <w:sz w:val="22"/>
          <w:szCs w:val="22"/>
          <w:lang w:val="de-DE"/>
        </w:rPr>
        <w:t>ı</w:t>
      </w:r>
      <w:r w:rsidRPr="00074689">
        <w:rPr>
          <w:rFonts w:ascii="Helv" w:hAnsi="Helv"/>
          <w:sz w:val="22"/>
          <w:szCs w:val="22"/>
          <w:lang w:val="de-DE"/>
        </w:rPr>
        <w:t>ndan önceki yasada sendikalara verilen bu eğitim yükümlüğüne s</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r getirilmemi</w:t>
      </w:r>
      <w:r>
        <w:rPr>
          <w:rFonts w:ascii="Helv" w:hAnsi="Helv"/>
          <w:sz w:val="22"/>
          <w:szCs w:val="22"/>
          <w:lang w:val="de-DE"/>
        </w:rPr>
        <w:t>ş</w:t>
      </w:r>
      <w:r w:rsidRPr="00074689">
        <w:rPr>
          <w:rFonts w:ascii="Helv" w:hAnsi="Helv"/>
          <w:sz w:val="22"/>
          <w:szCs w:val="22"/>
          <w:lang w:val="de-DE"/>
        </w:rPr>
        <w:t>ti. 1983'te, askersel hükumet taraf</w:t>
      </w:r>
      <w:r>
        <w:rPr>
          <w:rFonts w:ascii="Helv" w:hAnsi="Helv"/>
          <w:sz w:val="22"/>
          <w:szCs w:val="22"/>
          <w:lang w:val="de-DE"/>
        </w:rPr>
        <w:t>ı</w:t>
      </w:r>
      <w:r w:rsidRPr="00074689">
        <w:rPr>
          <w:rFonts w:ascii="Helv" w:hAnsi="Helv"/>
          <w:sz w:val="22"/>
          <w:szCs w:val="22"/>
          <w:lang w:val="de-DE"/>
        </w:rPr>
        <w:t>ndan ç</w:t>
      </w:r>
      <w:r>
        <w:rPr>
          <w:rFonts w:ascii="Helv" w:hAnsi="Helv"/>
          <w:sz w:val="22"/>
          <w:szCs w:val="22"/>
          <w:lang w:val="de-DE"/>
        </w:rPr>
        <w:t>ı</w:t>
      </w:r>
      <w:r w:rsidRPr="00074689">
        <w:rPr>
          <w:rFonts w:ascii="Helv" w:hAnsi="Helv"/>
          <w:sz w:val="22"/>
          <w:szCs w:val="22"/>
          <w:lang w:val="de-DE"/>
        </w:rPr>
        <w:t>kar</w:t>
      </w:r>
      <w:r>
        <w:rPr>
          <w:rFonts w:ascii="Helv" w:hAnsi="Helv"/>
          <w:sz w:val="22"/>
          <w:szCs w:val="22"/>
          <w:lang w:val="de-DE"/>
        </w:rPr>
        <w:t>ı</w:t>
      </w:r>
      <w:r w:rsidRPr="00074689">
        <w:rPr>
          <w:rFonts w:ascii="Helv" w:hAnsi="Helv"/>
          <w:sz w:val="22"/>
          <w:szCs w:val="22"/>
          <w:lang w:val="de-DE"/>
        </w:rPr>
        <w:t>lan yasada politik konulardaki eğitimler s</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rland</w:t>
      </w:r>
      <w:r>
        <w:rPr>
          <w:rFonts w:ascii="Helv" w:hAnsi="Helv"/>
          <w:sz w:val="22"/>
          <w:szCs w:val="22"/>
          <w:lang w:val="de-DE"/>
        </w:rPr>
        <w:t>ı</w:t>
      </w:r>
      <w:r w:rsidRPr="00074689">
        <w:rPr>
          <w:rFonts w:ascii="Helv" w:hAnsi="Helv"/>
          <w:sz w:val="22"/>
          <w:szCs w:val="22"/>
          <w:lang w:val="de-DE"/>
        </w:rPr>
        <w:t>r</w:t>
      </w:r>
      <w:r>
        <w:rPr>
          <w:rFonts w:ascii="Helv" w:hAnsi="Helv"/>
          <w:sz w:val="22"/>
          <w:szCs w:val="22"/>
          <w:lang w:val="de-DE"/>
        </w:rPr>
        <w:t>ı</w:t>
      </w:r>
      <w:r w:rsidRPr="00074689">
        <w:rPr>
          <w:rFonts w:ascii="Helv" w:hAnsi="Helv"/>
          <w:sz w:val="22"/>
          <w:szCs w:val="22"/>
          <w:lang w:val="de-DE"/>
        </w:rPr>
        <w:t>lm</w:t>
      </w:r>
      <w:r>
        <w:rPr>
          <w:rFonts w:ascii="Helv" w:hAnsi="Helv"/>
          <w:sz w:val="22"/>
          <w:szCs w:val="22"/>
          <w:lang w:val="de-DE"/>
        </w:rPr>
        <w:t>ış</w:t>
      </w:r>
      <w:r w:rsidRPr="00074689">
        <w:rPr>
          <w:rFonts w:ascii="Helv" w:hAnsi="Helv"/>
          <w:sz w:val="22"/>
          <w:szCs w:val="22"/>
          <w:lang w:val="de-DE"/>
        </w:rPr>
        <w:t>, salt sendikal konularda eğitime izin verilmi</w:t>
      </w:r>
      <w:r>
        <w:rPr>
          <w:rFonts w:ascii="Helv" w:hAnsi="Helv"/>
          <w:sz w:val="22"/>
          <w:szCs w:val="22"/>
          <w:lang w:val="de-DE"/>
        </w:rPr>
        <w:t>ş</w:t>
      </w:r>
      <w:r w:rsidRPr="00074689">
        <w:rPr>
          <w:rFonts w:ascii="Helv" w:hAnsi="Helv"/>
          <w:sz w:val="22"/>
          <w:szCs w:val="22"/>
          <w:lang w:val="de-DE"/>
        </w:rPr>
        <w:t>tir.</w:t>
      </w:r>
    </w:p>
    <w:p w:rsidR="00074689" w:rsidRPr="00074689" w:rsidRDefault="00074689" w:rsidP="0041139B">
      <w:pPr>
        <w:spacing w:after="120" w:line="276" w:lineRule="auto"/>
        <w:jc w:val="both"/>
        <w:rPr>
          <w:rFonts w:ascii="Helv" w:hAnsi="Helv"/>
          <w:sz w:val="22"/>
          <w:szCs w:val="22"/>
          <w:lang w:val="de-DE"/>
        </w:rPr>
      </w:pPr>
      <w:r w:rsidRPr="00074689">
        <w:rPr>
          <w:rFonts w:ascii="Helv" w:hAnsi="Helv"/>
          <w:sz w:val="22"/>
          <w:szCs w:val="22"/>
          <w:lang w:val="de-DE"/>
        </w:rPr>
        <w:t>Sendikalarda yap</w:t>
      </w:r>
      <w:r>
        <w:rPr>
          <w:rFonts w:ascii="Helv" w:hAnsi="Helv"/>
          <w:sz w:val="22"/>
          <w:szCs w:val="22"/>
          <w:lang w:val="de-DE"/>
        </w:rPr>
        <w:t>ı</w:t>
      </w:r>
      <w:r w:rsidRPr="00074689">
        <w:rPr>
          <w:rFonts w:ascii="Helv" w:hAnsi="Helv"/>
          <w:sz w:val="22"/>
          <w:szCs w:val="22"/>
          <w:lang w:val="de-DE"/>
        </w:rPr>
        <w:t>lan i</w:t>
      </w:r>
      <w:r>
        <w:rPr>
          <w:rFonts w:ascii="Helv" w:hAnsi="Helv"/>
          <w:sz w:val="22"/>
          <w:szCs w:val="22"/>
          <w:lang w:val="de-DE"/>
        </w:rPr>
        <w:t>ş</w:t>
      </w:r>
      <w:r w:rsidRPr="00074689">
        <w:rPr>
          <w:rFonts w:ascii="Helv" w:hAnsi="Helv"/>
          <w:sz w:val="22"/>
          <w:szCs w:val="22"/>
          <w:lang w:val="de-DE"/>
        </w:rPr>
        <w:t>çi eğitimlerinde sendika yönetimi taraf</w:t>
      </w:r>
      <w:r>
        <w:rPr>
          <w:rFonts w:ascii="Helv" w:hAnsi="Helv"/>
          <w:sz w:val="22"/>
          <w:szCs w:val="22"/>
          <w:lang w:val="de-DE"/>
        </w:rPr>
        <w:t>ı</w:t>
      </w:r>
      <w:r w:rsidRPr="00074689">
        <w:rPr>
          <w:rFonts w:ascii="Helv" w:hAnsi="Helv"/>
          <w:sz w:val="22"/>
          <w:szCs w:val="22"/>
          <w:lang w:val="de-DE"/>
        </w:rPr>
        <w:t>ndan atanan elemanlar eğitim vermektedirler. Bir sosyal çal</w:t>
      </w:r>
      <w:r>
        <w:rPr>
          <w:rFonts w:ascii="Helv" w:hAnsi="Helv"/>
          <w:sz w:val="22"/>
          <w:szCs w:val="22"/>
          <w:lang w:val="de-DE"/>
        </w:rPr>
        <w:t>ış</w:t>
      </w:r>
      <w:r w:rsidRPr="00074689">
        <w:rPr>
          <w:rFonts w:ascii="Helv" w:hAnsi="Helv"/>
          <w:sz w:val="22"/>
          <w:szCs w:val="22"/>
          <w:lang w:val="de-DE"/>
        </w:rPr>
        <w:t>mac</w:t>
      </w:r>
      <w:r>
        <w:rPr>
          <w:rFonts w:ascii="Helv" w:hAnsi="Helv"/>
          <w:sz w:val="22"/>
          <w:szCs w:val="22"/>
          <w:lang w:val="de-DE"/>
        </w:rPr>
        <w:t>ı</w:t>
      </w:r>
      <w:r w:rsidRPr="00074689">
        <w:rPr>
          <w:rFonts w:ascii="Helv" w:hAnsi="Helv"/>
          <w:sz w:val="22"/>
          <w:szCs w:val="22"/>
          <w:lang w:val="de-DE"/>
        </w:rPr>
        <w:t xml:space="preserve"> olan bu sat</w:t>
      </w:r>
      <w:r>
        <w:rPr>
          <w:rFonts w:ascii="Helv" w:hAnsi="Helv"/>
          <w:sz w:val="22"/>
          <w:szCs w:val="22"/>
          <w:lang w:val="de-DE"/>
        </w:rPr>
        <w:t>ı</w:t>
      </w:r>
      <w:r w:rsidRPr="00074689">
        <w:rPr>
          <w:rFonts w:ascii="Helv" w:hAnsi="Helv"/>
          <w:sz w:val="22"/>
          <w:szCs w:val="22"/>
          <w:lang w:val="de-DE"/>
        </w:rPr>
        <w:t>rlar</w:t>
      </w:r>
      <w:r>
        <w:rPr>
          <w:rFonts w:ascii="Helv" w:hAnsi="Helv"/>
          <w:sz w:val="22"/>
          <w:szCs w:val="22"/>
          <w:lang w:val="de-DE"/>
        </w:rPr>
        <w:t>ı</w:t>
      </w:r>
      <w:r w:rsidRPr="00074689">
        <w:rPr>
          <w:rFonts w:ascii="Helv" w:hAnsi="Helv"/>
          <w:sz w:val="22"/>
          <w:szCs w:val="22"/>
          <w:lang w:val="de-DE"/>
        </w:rPr>
        <w:t>n yazar</w:t>
      </w:r>
      <w:r>
        <w:rPr>
          <w:rFonts w:ascii="Helv" w:hAnsi="Helv"/>
          <w:sz w:val="22"/>
          <w:szCs w:val="22"/>
          <w:lang w:val="de-DE"/>
        </w:rPr>
        <w:t>ı</w:t>
      </w:r>
      <w:r w:rsidRPr="00074689">
        <w:rPr>
          <w:rFonts w:ascii="Helv" w:hAnsi="Helv"/>
          <w:sz w:val="22"/>
          <w:szCs w:val="22"/>
          <w:lang w:val="de-DE"/>
        </w:rPr>
        <w:t xml:space="preserve"> 1972-1978 y</w:t>
      </w:r>
      <w:r>
        <w:rPr>
          <w:rFonts w:ascii="Helv" w:hAnsi="Helv"/>
          <w:sz w:val="22"/>
          <w:szCs w:val="22"/>
          <w:lang w:val="de-DE"/>
        </w:rPr>
        <w:t>ı</w:t>
      </w:r>
      <w:r w:rsidRPr="00074689">
        <w:rPr>
          <w:rFonts w:ascii="Helv" w:hAnsi="Helv"/>
          <w:sz w:val="22"/>
          <w:szCs w:val="22"/>
          <w:lang w:val="de-DE"/>
        </w:rPr>
        <w:t>llar</w:t>
      </w:r>
      <w:r>
        <w:rPr>
          <w:rFonts w:ascii="Helv" w:hAnsi="Helv"/>
          <w:sz w:val="22"/>
          <w:szCs w:val="22"/>
          <w:lang w:val="de-DE"/>
        </w:rPr>
        <w:t>ı</w:t>
      </w:r>
      <w:r w:rsidRPr="00074689">
        <w:rPr>
          <w:rFonts w:ascii="Helv" w:hAnsi="Helv"/>
          <w:sz w:val="22"/>
          <w:szCs w:val="22"/>
          <w:lang w:val="de-DE"/>
        </w:rPr>
        <w:t xml:space="preserve"> aras</w:t>
      </w:r>
      <w:r>
        <w:rPr>
          <w:rFonts w:ascii="Helv" w:hAnsi="Helv"/>
          <w:sz w:val="22"/>
          <w:szCs w:val="22"/>
          <w:lang w:val="de-DE"/>
        </w:rPr>
        <w:t>ı</w:t>
      </w:r>
      <w:r w:rsidRPr="00074689">
        <w:rPr>
          <w:rFonts w:ascii="Helv" w:hAnsi="Helv"/>
          <w:sz w:val="22"/>
          <w:szCs w:val="22"/>
          <w:lang w:val="de-DE"/>
        </w:rPr>
        <w:t>nda bir sendikada eğitimcilik görevi yürütmü</w:t>
      </w:r>
      <w:r>
        <w:rPr>
          <w:rFonts w:ascii="Helv" w:hAnsi="Helv"/>
          <w:sz w:val="22"/>
          <w:szCs w:val="22"/>
          <w:lang w:val="de-DE"/>
        </w:rPr>
        <w:t>ş</w:t>
      </w:r>
      <w:r w:rsidRPr="00074689">
        <w:rPr>
          <w:rFonts w:ascii="Helv" w:hAnsi="Helv"/>
          <w:sz w:val="22"/>
          <w:szCs w:val="22"/>
          <w:lang w:val="de-DE"/>
        </w:rPr>
        <w:t xml:space="preserve"> ve i</w:t>
      </w:r>
      <w:r>
        <w:rPr>
          <w:rFonts w:ascii="Helv" w:hAnsi="Helv"/>
          <w:sz w:val="22"/>
          <w:szCs w:val="22"/>
          <w:lang w:val="de-DE"/>
        </w:rPr>
        <w:t>ş</w:t>
      </w:r>
      <w:r w:rsidRPr="00074689">
        <w:rPr>
          <w:rFonts w:ascii="Helv" w:hAnsi="Helv"/>
          <w:sz w:val="22"/>
          <w:szCs w:val="22"/>
          <w:lang w:val="de-DE"/>
        </w:rPr>
        <w:t>çilere Türkiye çap</w:t>
      </w:r>
      <w:r>
        <w:rPr>
          <w:rFonts w:ascii="Helv" w:hAnsi="Helv"/>
          <w:sz w:val="22"/>
          <w:szCs w:val="22"/>
          <w:lang w:val="de-DE"/>
        </w:rPr>
        <w:t>ı</w:t>
      </w:r>
      <w:r w:rsidRPr="00074689">
        <w:rPr>
          <w:rFonts w:ascii="Helv" w:hAnsi="Helv"/>
          <w:sz w:val="22"/>
          <w:szCs w:val="22"/>
          <w:lang w:val="de-DE"/>
        </w:rPr>
        <w:t>nda sendikal ve politik eğitim vermi</w:t>
      </w:r>
      <w:r>
        <w:rPr>
          <w:rFonts w:ascii="Helv" w:hAnsi="Helv"/>
          <w:sz w:val="22"/>
          <w:szCs w:val="22"/>
          <w:lang w:val="de-DE"/>
        </w:rPr>
        <w:t>ş</w:t>
      </w:r>
      <w:r w:rsidRPr="00074689">
        <w:rPr>
          <w:rFonts w:ascii="Helv" w:hAnsi="Helv"/>
          <w:sz w:val="22"/>
          <w:szCs w:val="22"/>
          <w:lang w:val="de-DE"/>
        </w:rPr>
        <w:t>tir. Bunun gibi istisnai örnekler birkaç kere ya</w:t>
      </w:r>
      <w:r>
        <w:rPr>
          <w:rFonts w:ascii="Helv" w:hAnsi="Helv"/>
          <w:sz w:val="22"/>
          <w:szCs w:val="22"/>
          <w:lang w:val="de-DE"/>
        </w:rPr>
        <w:t>ş</w:t>
      </w:r>
      <w:r w:rsidRPr="00074689">
        <w:rPr>
          <w:rFonts w:ascii="Helv" w:hAnsi="Helv"/>
          <w:sz w:val="22"/>
          <w:szCs w:val="22"/>
          <w:lang w:val="de-DE"/>
        </w:rPr>
        <w:t>anm</w:t>
      </w:r>
      <w:r>
        <w:rPr>
          <w:rFonts w:ascii="Helv" w:hAnsi="Helv"/>
          <w:sz w:val="22"/>
          <w:szCs w:val="22"/>
          <w:lang w:val="de-DE"/>
        </w:rPr>
        <w:t>ış</w:t>
      </w:r>
      <w:r w:rsidRPr="00074689">
        <w:rPr>
          <w:rFonts w:ascii="Helv" w:hAnsi="Helv"/>
          <w:sz w:val="22"/>
          <w:szCs w:val="22"/>
          <w:lang w:val="de-DE"/>
        </w:rPr>
        <w:t>sa da bugün sendikalarda sosyal çal</w:t>
      </w:r>
      <w:r>
        <w:rPr>
          <w:rFonts w:ascii="Helv" w:hAnsi="Helv"/>
          <w:sz w:val="22"/>
          <w:szCs w:val="22"/>
          <w:lang w:val="de-DE"/>
        </w:rPr>
        <w:t>ış</w:t>
      </w:r>
      <w:r w:rsidRPr="00074689">
        <w:rPr>
          <w:rFonts w:ascii="Helv" w:hAnsi="Helv"/>
          <w:sz w:val="22"/>
          <w:szCs w:val="22"/>
          <w:lang w:val="de-DE"/>
        </w:rPr>
        <w:t>mac</w:t>
      </w:r>
      <w:r>
        <w:rPr>
          <w:rFonts w:ascii="Helv" w:hAnsi="Helv"/>
          <w:sz w:val="22"/>
          <w:szCs w:val="22"/>
          <w:lang w:val="de-DE"/>
        </w:rPr>
        <w:t>ı</w:t>
      </w:r>
      <w:r w:rsidRPr="00074689">
        <w:rPr>
          <w:rFonts w:ascii="Helv" w:hAnsi="Helv"/>
          <w:sz w:val="22"/>
          <w:szCs w:val="22"/>
          <w:lang w:val="de-DE"/>
        </w:rPr>
        <w:t xml:space="preserve"> bulunmamaktad</w:t>
      </w:r>
      <w:r>
        <w:rPr>
          <w:rFonts w:ascii="Helv" w:hAnsi="Helv"/>
          <w:sz w:val="22"/>
          <w:szCs w:val="22"/>
          <w:lang w:val="de-DE"/>
        </w:rPr>
        <w:t>ı</w:t>
      </w:r>
      <w:r w:rsidRPr="00074689">
        <w:rPr>
          <w:rFonts w:ascii="Helv" w:hAnsi="Helv"/>
          <w:sz w:val="22"/>
          <w:szCs w:val="22"/>
          <w:lang w:val="de-DE"/>
        </w:rPr>
        <w:t>r.</w:t>
      </w:r>
    </w:p>
    <w:p w:rsidR="00074689" w:rsidRPr="00074689" w:rsidRDefault="00074689" w:rsidP="0041139B">
      <w:pPr>
        <w:spacing w:after="120" w:line="276" w:lineRule="auto"/>
        <w:jc w:val="both"/>
        <w:rPr>
          <w:rFonts w:ascii="Helv" w:hAnsi="Helv"/>
          <w:sz w:val="22"/>
          <w:szCs w:val="22"/>
          <w:lang w:val="de-DE"/>
        </w:rPr>
      </w:pPr>
      <w:r w:rsidRPr="00074689">
        <w:rPr>
          <w:rFonts w:ascii="Helv" w:hAnsi="Helv"/>
          <w:sz w:val="22"/>
          <w:szCs w:val="22"/>
          <w:lang w:val="de-DE"/>
        </w:rPr>
        <w:t>Bilimciler ve sendikac</w:t>
      </w:r>
      <w:r>
        <w:rPr>
          <w:rFonts w:ascii="Helv" w:hAnsi="Helv"/>
          <w:sz w:val="22"/>
          <w:szCs w:val="22"/>
          <w:lang w:val="de-DE"/>
        </w:rPr>
        <w:t>ı</w:t>
      </w:r>
      <w:r w:rsidRPr="00074689">
        <w:rPr>
          <w:rFonts w:ascii="Helv" w:hAnsi="Helv"/>
          <w:sz w:val="22"/>
          <w:szCs w:val="22"/>
          <w:lang w:val="de-DE"/>
        </w:rPr>
        <w:t xml:space="preserve">lar bir konu üzerinde fikir birliğindedirler: </w:t>
      </w:r>
      <w:r>
        <w:rPr>
          <w:rFonts w:ascii="Helv" w:hAnsi="Helv"/>
          <w:sz w:val="22"/>
          <w:szCs w:val="22"/>
          <w:lang w:val="de-DE"/>
        </w:rPr>
        <w:t>İş</w:t>
      </w:r>
      <w:r w:rsidRPr="00074689">
        <w:rPr>
          <w:rFonts w:ascii="Helv" w:hAnsi="Helv"/>
          <w:sz w:val="22"/>
          <w:szCs w:val="22"/>
          <w:lang w:val="de-DE"/>
        </w:rPr>
        <w:t>çi s</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f</w:t>
      </w:r>
      <w:r>
        <w:rPr>
          <w:rFonts w:ascii="Helv" w:hAnsi="Helv"/>
          <w:sz w:val="22"/>
          <w:szCs w:val="22"/>
          <w:lang w:val="de-DE"/>
        </w:rPr>
        <w:t>ı</w:t>
      </w:r>
      <w:r w:rsidRPr="00074689">
        <w:rPr>
          <w:rFonts w:ascii="Helv" w:hAnsi="Helv"/>
          <w:sz w:val="22"/>
          <w:szCs w:val="22"/>
          <w:lang w:val="de-DE"/>
        </w:rPr>
        <w:t>ndaki bi</w:t>
      </w:r>
      <w:r w:rsidRPr="00074689">
        <w:rPr>
          <w:rFonts w:ascii="Helv" w:hAnsi="Helv"/>
          <w:sz w:val="22"/>
          <w:szCs w:val="22"/>
          <w:lang w:val="de-DE"/>
        </w:rPr>
        <w:softHyphen/>
        <w:t>linçlenme düzeyi istendiği gibi değildir. Bunun aç</w:t>
      </w:r>
      <w:r>
        <w:rPr>
          <w:rFonts w:ascii="Helv" w:hAnsi="Helv"/>
          <w:sz w:val="22"/>
          <w:szCs w:val="22"/>
          <w:lang w:val="de-DE"/>
        </w:rPr>
        <w:t>ı</w:t>
      </w:r>
      <w:r w:rsidRPr="00074689">
        <w:rPr>
          <w:rFonts w:ascii="Helv" w:hAnsi="Helv"/>
          <w:sz w:val="22"/>
          <w:szCs w:val="22"/>
          <w:lang w:val="de-DE"/>
        </w:rPr>
        <w:t>klamas</w:t>
      </w:r>
      <w:r>
        <w:rPr>
          <w:rFonts w:ascii="Helv" w:hAnsi="Helv"/>
          <w:sz w:val="22"/>
          <w:szCs w:val="22"/>
          <w:lang w:val="de-DE"/>
        </w:rPr>
        <w:t>ı</w:t>
      </w:r>
      <w:r w:rsidRPr="00074689">
        <w:rPr>
          <w:rFonts w:ascii="Helv" w:hAnsi="Helv"/>
          <w:sz w:val="22"/>
          <w:szCs w:val="22"/>
          <w:lang w:val="de-DE"/>
        </w:rPr>
        <w:t xml:space="preserve"> </w:t>
      </w:r>
      <w:r>
        <w:rPr>
          <w:rFonts w:ascii="Helv" w:hAnsi="Helv"/>
          <w:sz w:val="22"/>
          <w:szCs w:val="22"/>
          <w:lang w:val="de-DE"/>
        </w:rPr>
        <w:t>ş</w:t>
      </w:r>
      <w:r w:rsidRPr="00074689">
        <w:rPr>
          <w:rFonts w:ascii="Helv" w:hAnsi="Helv"/>
          <w:sz w:val="22"/>
          <w:szCs w:val="22"/>
          <w:lang w:val="de-DE"/>
        </w:rPr>
        <w:t>udur: Çünkü onlar, hala büyük ölçüde kente gelmeden önce ya</w:t>
      </w:r>
      <w:r>
        <w:rPr>
          <w:rFonts w:ascii="Helv" w:hAnsi="Helv"/>
          <w:sz w:val="22"/>
          <w:szCs w:val="22"/>
          <w:lang w:val="de-DE"/>
        </w:rPr>
        <w:t>ş</w:t>
      </w:r>
      <w:r w:rsidRPr="00074689">
        <w:rPr>
          <w:rFonts w:ascii="Helv" w:hAnsi="Helv"/>
          <w:sz w:val="22"/>
          <w:szCs w:val="22"/>
          <w:lang w:val="de-DE"/>
        </w:rPr>
        <w:t>ad</w:t>
      </w:r>
      <w:r>
        <w:rPr>
          <w:rFonts w:ascii="Helv" w:hAnsi="Helv"/>
          <w:sz w:val="22"/>
          <w:szCs w:val="22"/>
          <w:lang w:val="de-DE"/>
        </w:rPr>
        <w:t>ı</w:t>
      </w:r>
      <w:r w:rsidRPr="00074689">
        <w:rPr>
          <w:rFonts w:ascii="Helv" w:hAnsi="Helv"/>
          <w:sz w:val="22"/>
          <w:szCs w:val="22"/>
          <w:lang w:val="de-DE"/>
        </w:rPr>
        <w:t>klar</w:t>
      </w:r>
      <w:r>
        <w:rPr>
          <w:rFonts w:ascii="Helv" w:hAnsi="Helv"/>
          <w:sz w:val="22"/>
          <w:szCs w:val="22"/>
          <w:lang w:val="de-DE"/>
        </w:rPr>
        <w:t>ı</w:t>
      </w:r>
      <w:r w:rsidRPr="00074689">
        <w:rPr>
          <w:rFonts w:ascii="Helv" w:hAnsi="Helv"/>
          <w:sz w:val="22"/>
          <w:szCs w:val="22"/>
          <w:lang w:val="de-DE"/>
        </w:rPr>
        <w:t xml:space="preserve"> k</w:t>
      </w:r>
      <w:r>
        <w:rPr>
          <w:rFonts w:ascii="Helv" w:hAnsi="Helv"/>
          <w:sz w:val="22"/>
          <w:szCs w:val="22"/>
          <w:lang w:val="de-DE"/>
        </w:rPr>
        <w:t>ı</w:t>
      </w:r>
      <w:r w:rsidRPr="00074689">
        <w:rPr>
          <w:rFonts w:ascii="Helv" w:hAnsi="Helv"/>
          <w:sz w:val="22"/>
          <w:szCs w:val="22"/>
          <w:lang w:val="de-DE"/>
        </w:rPr>
        <w:t>r ortam</w:t>
      </w:r>
      <w:r>
        <w:rPr>
          <w:rFonts w:ascii="Helv" w:hAnsi="Helv"/>
          <w:sz w:val="22"/>
          <w:szCs w:val="22"/>
          <w:lang w:val="de-DE"/>
        </w:rPr>
        <w:t>ı</w:t>
      </w:r>
      <w:r w:rsidRPr="00074689">
        <w:rPr>
          <w:rFonts w:ascii="Helv" w:hAnsi="Helv"/>
          <w:sz w:val="22"/>
          <w:szCs w:val="22"/>
          <w:lang w:val="de-DE"/>
        </w:rPr>
        <w:t>na, köylerine organik olarak bağ</w:t>
      </w:r>
      <w:r>
        <w:rPr>
          <w:rFonts w:ascii="Helv" w:hAnsi="Helv"/>
          <w:sz w:val="22"/>
          <w:szCs w:val="22"/>
          <w:lang w:val="de-DE"/>
        </w:rPr>
        <w:t>ı</w:t>
      </w:r>
      <w:r w:rsidRPr="00074689">
        <w:rPr>
          <w:rFonts w:ascii="Helv" w:hAnsi="Helv"/>
          <w:sz w:val="22"/>
          <w:szCs w:val="22"/>
          <w:lang w:val="de-DE"/>
        </w:rPr>
        <w:t>ml</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klar</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 xml:space="preserve"> sürdürmektedirler. Onlar</w:t>
      </w:r>
      <w:r>
        <w:rPr>
          <w:rFonts w:ascii="Helv" w:hAnsi="Helv"/>
          <w:sz w:val="22"/>
          <w:szCs w:val="22"/>
          <w:lang w:val="de-DE"/>
        </w:rPr>
        <w:t>ı</w:t>
      </w:r>
      <w:r w:rsidRPr="00074689">
        <w:rPr>
          <w:rFonts w:ascii="Helv" w:hAnsi="Helv"/>
          <w:sz w:val="22"/>
          <w:szCs w:val="22"/>
          <w:lang w:val="de-DE"/>
        </w:rPr>
        <w:t>n temel k</w:t>
      </w:r>
      <w:r>
        <w:rPr>
          <w:rFonts w:ascii="Helv" w:hAnsi="Helv"/>
          <w:sz w:val="22"/>
          <w:szCs w:val="22"/>
          <w:lang w:val="de-DE"/>
        </w:rPr>
        <w:t>ış</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k besin maddeleri büyük ölçüde köylerinden (büyük aileden) gelmektedir. Köye ve toprağa, toprak kültürüne bağl</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klar</w:t>
      </w:r>
      <w:r>
        <w:rPr>
          <w:rFonts w:ascii="Helv" w:hAnsi="Helv"/>
          <w:sz w:val="22"/>
          <w:szCs w:val="22"/>
          <w:lang w:val="de-DE"/>
        </w:rPr>
        <w:t>ı</w:t>
      </w:r>
      <w:r w:rsidRPr="00074689">
        <w:rPr>
          <w:rFonts w:ascii="Helv" w:hAnsi="Helv"/>
          <w:sz w:val="22"/>
          <w:szCs w:val="22"/>
          <w:lang w:val="de-DE"/>
        </w:rPr>
        <w:t xml:space="preserve"> sürdükçe onlar</w:t>
      </w:r>
      <w:r>
        <w:rPr>
          <w:rFonts w:ascii="Helv" w:hAnsi="Helv"/>
          <w:sz w:val="22"/>
          <w:szCs w:val="22"/>
          <w:lang w:val="de-DE"/>
        </w:rPr>
        <w:t>ı</w:t>
      </w:r>
      <w:r w:rsidRPr="00074689">
        <w:rPr>
          <w:rFonts w:ascii="Helv" w:hAnsi="Helv"/>
          <w:sz w:val="22"/>
          <w:szCs w:val="22"/>
          <w:lang w:val="de-DE"/>
        </w:rPr>
        <w:t>n yüzde yüz i</w:t>
      </w:r>
      <w:r>
        <w:rPr>
          <w:rFonts w:ascii="Helv" w:hAnsi="Helv"/>
          <w:sz w:val="22"/>
          <w:szCs w:val="22"/>
          <w:lang w:val="de-DE"/>
        </w:rPr>
        <w:t>ş</w:t>
      </w:r>
      <w:r w:rsidRPr="00074689">
        <w:rPr>
          <w:rFonts w:ascii="Helv" w:hAnsi="Helv"/>
          <w:sz w:val="22"/>
          <w:szCs w:val="22"/>
          <w:lang w:val="de-DE"/>
        </w:rPr>
        <w:t>çi olmalar</w:t>
      </w:r>
      <w:r>
        <w:rPr>
          <w:rFonts w:ascii="Helv" w:hAnsi="Helv"/>
          <w:sz w:val="22"/>
          <w:szCs w:val="22"/>
          <w:lang w:val="de-DE"/>
        </w:rPr>
        <w:t>ı</w:t>
      </w:r>
      <w:r w:rsidRPr="00074689">
        <w:rPr>
          <w:rFonts w:ascii="Helv" w:hAnsi="Helv"/>
          <w:sz w:val="22"/>
          <w:szCs w:val="22"/>
          <w:lang w:val="de-DE"/>
        </w:rPr>
        <w:t xml:space="preserve"> ve dolay</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yla i</w:t>
      </w:r>
      <w:r>
        <w:rPr>
          <w:rFonts w:ascii="Helv" w:hAnsi="Helv"/>
          <w:sz w:val="22"/>
          <w:szCs w:val="22"/>
          <w:lang w:val="de-DE"/>
        </w:rPr>
        <w:t>ş</w:t>
      </w:r>
      <w:r w:rsidRPr="00074689">
        <w:rPr>
          <w:rFonts w:ascii="Helv" w:hAnsi="Helv"/>
          <w:sz w:val="22"/>
          <w:szCs w:val="22"/>
          <w:lang w:val="de-DE"/>
        </w:rPr>
        <w:t>çilik bilincini kazanmalar</w:t>
      </w:r>
      <w:r>
        <w:rPr>
          <w:rFonts w:ascii="Helv" w:hAnsi="Helv"/>
          <w:sz w:val="22"/>
          <w:szCs w:val="22"/>
          <w:lang w:val="de-DE"/>
        </w:rPr>
        <w:t>ı</w:t>
      </w:r>
      <w:r w:rsidRPr="00074689">
        <w:rPr>
          <w:rFonts w:ascii="Helv" w:hAnsi="Helv"/>
          <w:sz w:val="22"/>
          <w:szCs w:val="22"/>
          <w:lang w:val="de-DE"/>
        </w:rPr>
        <w:t xml:space="preserve"> olanaks</w:t>
      </w:r>
      <w:r>
        <w:rPr>
          <w:rFonts w:ascii="Helv" w:hAnsi="Helv"/>
          <w:sz w:val="22"/>
          <w:szCs w:val="22"/>
          <w:lang w:val="de-DE"/>
        </w:rPr>
        <w:t>ı</w:t>
      </w:r>
      <w:r w:rsidRPr="00074689">
        <w:rPr>
          <w:rFonts w:ascii="Helv" w:hAnsi="Helv"/>
          <w:sz w:val="22"/>
          <w:szCs w:val="22"/>
          <w:lang w:val="de-DE"/>
        </w:rPr>
        <w:t>zd</w:t>
      </w:r>
      <w:r>
        <w:rPr>
          <w:rFonts w:ascii="Helv" w:hAnsi="Helv"/>
          <w:sz w:val="22"/>
          <w:szCs w:val="22"/>
          <w:lang w:val="de-DE"/>
        </w:rPr>
        <w:t>ı</w:t>
      </w:r>
      <w:r w:rsidRPr="00074689">
        <w:rPr>
          <w:rFonts w:ascii="Helv" w:hAnsi="Helv"/>
          <w:sz w:val="22"/>
          <w:szCs w:val="22"/>
          <w:lang w:val="de-DE"/>
        </w:rPr>
        <w:t xml:space="preserve">r. </w:t>
      </w:r>
    </w:p>
    <w:p w:rsidR="00074689" w:rsidRPr="00074689" w:rsidRDefault="00074689" w:rsidP="0041139B">
      <w:pPr>
        <w:spacing w:after="120" w:line="276" w:lineRule="auto"/>
        <w:jc w:val="both"/>
        <w:rPr>
          <w:rFonts w:ascii="Helv" w:hAnsi="Helv"/>
          <w:sz w:val="22"/>
          <w:szCs w:val="22"/>
          <w:lang w:val="de-DE"/>
        </w:rPr>
      </w:pPr>
      <w:r w:rsidRPr="00074689">
        <w:rPr>
          <w:rFonts w:ascii="Helv" w:hAnsi="Helv"/>
          <w:sz w:val="22"/>
          <w:szCs w:val="22"/>
          <w:lang w:val="de-DE"/>
        </w:rPr>
        <w:lastRenderedPageBreak/>
        <w:t>Büyük aile ili</w:t>
      </w:r>
      <w:r>
        <w:rPr>
          <w:rFonts w:ascii="Helv" w:hAnsi="Helv"/>
          <w:sz w:val="22"/>
          <w:szCs w:val="22"/>
          <w:lang w:val="de-DE"/>
        </w:rPr>
        <w:t>ş</w:t>
      </w:r>
      <w:r w:rsidRPr="00074689">
        <w:rPr>
          <w:rFonts w:ascii="Helv" w:hAnsi="Helv"/>
          <w:sz w:val="22"/>
          <w:szCs w:val="22"/>
          <w:lang w:val="de-DE"/>
        </w:rPr>
        <w:t>kilerinin d</w:t>
      </w:r>
      <w:r>
        <w:rPr>
          <w:rFonts w:ascii="Helv" w:hAnsi="Helv"/>
          <w:sz w:val="22"/>
          <w:szCs w:val="22"/>
          <w:lang w:val="de-DE"/>
        </w:rPr>
        <w:t>ışı</w:t>
      </w:r>
      <w:r w:rsidRPr="00074689">
        <w:rPr>
          <w:rFonts w:ascii="Helv" w:hAnsi="Helv"/>
          <w:sz w:val="22"/>
          <w:szCs w:val="22"/>
          <w:lang w:val="de-DE"/>
        </w:rPr>
        <w:t>na ç</w:t>
      </w:r>
      <w:r>
        <w:rPr>
          <w:rFonts w:ascii="Helv" w:hAnsi="Helv"/>
          <w:sz w:val="22"/>
          <w:szCs w:val="22"/>
          <w:lang w:val="de-DE"/>
        </w:rPr>
        <w:t>ı</w:t>
      </w:r>
      <w:r w:rsidRPr="00074689">
        <w:rPr>
          <w:rFonts w:ascii="Helv" w:hAnsi="Helv"/>
          <w:sz w:val="22"/>
          <w:szCs w:val="22"/>
          <w:lang w:val="de-DE"/>
        </w:rPr>
        <w:t>kan, bağ</w:t>
      </w:r>
      <w:r>
        <w:rPr>
          <w:rFonts w:ascii="Helv" w:hAnsi="Helv"/>
          <w:sz w:val="22"/>
          <w:szCs w:val="22"/>
          <w:lang w:val="de-DE"/>
        </w:rPr>
        <w:t>ı</w:t>
      </w:r>
      <w:r w:rsidRPr="00074689">
        <w:rPr>
          <w:rFonts w:ascii="Helv" w:hAnsi="Helv"/>
          <w:sz w:val="22"/>
          <w:szCs w:val="22"/>
          <w:lang w:val="de-DE"/>
        </w:rPr>
        <w:t>ms</w:t>
      </w:r>
      <w:r>
        <w:rPr>
          <w:rFonts w:ascii="Helv" w:hAnsi="Helv"/>
          <w:sz w:val="22"/>
          <w:szCs w:val="22"/>
          <w:lang w:val="de-DE"/>
        </w:rPr>
        <w:t>ı</w:t>
      </w:r>
      <w:r w:rsidRPr="00074689">
        <w:rPr>
          <w:rFonts w:ascii="Helv" w:hAnsi="Helv"/>
          <w:sz w:val="22"/>
          <w:szCs w:val="22"/>
          <w:lang w:val="de-DE"/>
        </w:rPr>
        <w:t>zla</w:t>
      </w:r>
      <w:r>
        <w:rPr>
          <w:rFonts w:ascii="Helv" w:hAnsi="Helv"/>
          <w:sz w:val="22"/>
          <w:szCs w:val="22"/>
          <w:lang w:val="de-DE"/>
        </w:rPr>
        <w:t>ş</w:t>
      </w:r>
      <w:r w:rsidRPr="00074689">
        <w:rPr>
          <w:rFonts w:ascii="Helv" w:hAnsi="Helv"/>
          <w:sz w:val="22"/>
          <w:szCs w:val="22"/>
          <w:lang w:val="de-DE"/>
        </w:rPr>
        <w:t>an kad</w:t>
      </w:r>
      <w:r>
        <w:rPr>
          <w:rFonts w:ascii="Helv" w:hAnsi="Helv"/>
          <w:sz w:val="22"/>
          <w:szCs w:val="22"/>
          <w:lang w:val="de-DE"/>
        </w:rPr>
        <w:t>ı</w:t>
      </w:r>
      <w:r w:rsidRPr="00074689">
        <w:rPr>
          <w:rFonts w:ascii="Helv" w:hAnsi="Helv"/>
          <w:sz w:val="22"/>
          <w:szCs w:val="22"/>
          <w:lang w:val="de-DE"/>
        </w:rPr>
        <w:t>nlar</w:t>
      </w:r>
      <w:r>
        <w:rPr>
          <w:rFonts w:ascii="Helv" w:hAnsi="Helv"/>
          <w:sz w:val="22"/>
          <w:szCs w:val="22"/>
          <w:lang w:val="de-DE"/>
        </w:rPr>
        <w:t>ı</w:t>
      </w:r>
      <w:r w:rsidRPr="00074689">
        <w:rPr>
          <w:rFonts w:ascii="Helv" w:hAnsi="Helv"/>
          <w:sz w:val="22"/>
          <w:szCs w:val="22"/>
          <w:lang w:val="de-DE"/>
        </w:rPr>
        <w:t>n say</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nda da toplumun çözülmesine ko</w:t>
      </w:r>
      <w:r>
        <w:rPr>
          <w:rFonts w:ascii="Helv" w:hAnsi="Helv"/>
          <w:sz w:val="22"/>
          <w:szCs w:val="22"/>
          <w:lang w:val="de-DE"/>
        </w:rPr>
        <w:t>ş</w:t>
      </w:r>
      <w:r w:rsidRPr="00074689">
        <w:rPr>
          <w:rFonts w:ascii="Helv" w:hAnsi="Helv"/>
          <w:sz w:val="22"/>
          <w:szCs w:val="22"/>
          <w:lang w:val="de-DE"/>
        </w:rPr>
        <w:t>ut olarak sürekli art</w:t>
      </w:r>
      <w:r>
        <w:rPr>
          <w:rFonts w:ascii="Helv" w:hAnsi="Helv"/>
          <w:sz w:val="22"/>
          <w:szCs w:val="22"/>
          <w:lang w:val="de-DE"/>
        </w:rPr>
        <w:t>ış</w:t>
      </w:r>
      <w:r w:rsidRPr="00074689">
        <w:rPr>
          <w:rFonts w:ascii="Helv" w:hAnsi="Helv"/>
          <w:sz w:val="22"/>
          <w:szCs w:val="22"/>
          <w:lang w:val="de-DE"/>
        </w:rPr>
        <w:t xml:space="preserve"> olmaktad</w:t>
      </w:r>
      <w:r>
        <w:rPr>
          <w:rFonts w:ascii="Helv" w:hAnsi="Helv"/>
          <w:sz w:val="22"/>
          <w:szCs w:val="22"/>
          <w:lang w:val="de-DE"/>
        </w:rPr>
        <w:t>ı</w:t>
      </w:r>
      <w:r w:rsidRPr="00074689">
        <w:rPr>
          <w:rFonts w:ascii="Helv" w:hAnsi="Helv"/>
          <w:sz w:val="22"/>
          <w:szCs w:val="22"/>
          <w:lang w:val="de-DE"/>
        </w:rPr>
        <w:t>r. Onlar giderek daha fazla say</w:t>
      </w:r>
      <w:r>
        <w:rPr>
          <w:rFonts w:ascii="Helv" w:hAnsi="Helv"/>
          <w:sz w:val="22"/>
          <w:szCs w:val="22"/>
          <w:lang w:val="de-DE"/>
        </w:rPr>
        <w:t>ı</w:t>
      </w:r>
      <w:r w:rsidRPr="00074689">
        <w:rPr>
          <w:rFonts w:ascii="Helv" w:hAnsi="Helv"/>
          <w:sz w:val="22"/>
          <w:szCs w:val="22"/>
          <w:lang w:val="de-DE"/>
        </w:rPr>
        <w:t>da üniversite eğitimine kat</w:t>
      </w:r>
      <w:r>
        <w:rPr>
          <w:rFonts w:ascii="Helv" w:hAnsi="Helv"/>
          <w:sz w:val="22"/>
          <w:szCs w:val="22"/>
          <w:lang w:val="de-DE"/>
        </w:rPr>
        <w:t>ı</w:t>
      </w:r>
      <w:r w:rsidRPr="00074689">
        <w:rPr>
          <w:rFonts w:ascii="Helv" w:hAnsi="Helv"/>
          <w:sz w:val="22"/>
          <w:szCs w:val="22"/>
          <w:lang w:val="de-DE"/>
        </w:rPr>
        <w:t>lmakta, memur, i</w:t>
      </w:r>
      <w:r>
        <w:rPr>
          <w:rFonts w:ascii="Helv" w:hAnsi="Helv"/>
          <w:sz w:val="22"/>
          <w:szCs w:val="22"/>
          <w:lang w:val="de-DE"/>
        </w:rPr>
        <w:t>ş</w:t>
      </w:r>
      <w:r w:rsidRPr="00074689">
        <w:rPr>
          <w:rFonts w:ascii="Helv" w:hAnsi="Helv"/>
          <w:sz w:val="22"/>
          <w:szCs w:val="22"/>
          <w:lang w:val="de-DE"/>
        </w:rPr>
        <w:t>çi ya da bağ</w:t>
      </w:r>
      <w:r>
        <w:rPr>
          <w:rFonts w:ascii="Helv" w:hAnsi="Helv"/>
          <w:sz w:val="22"/>
          <w:szCs w:val="22"/>
          <w:lang w:val="de-DE"/>
        </w:rPr>
        <w:t>ı</w:t>
      </w:r>
      <w:r w:rsidRPr="00074689">
        <w:rPr>
          <w:rFonts w:ascii="Helv" w:hAnsi="Helv"/>
          <w:sz w:val="22"/>
          <w:szCs w:val="22"/>
          <w:lang w:val="de-DE"/>
        </w:rPr>
        <w:t>ms</w:t>
      </w:r>
      <w:r>
        <w:rPr>
          <w:rFonts w:ascii="Helv" w:hAnsi="Helv"/>
          <w:sz w:val="22"/>
          <w:szCs w:val="22"/>
          <w:lang w:val="de-DE"/>
        </w:rPr>
        <w:t>ı</w:t>
      </w:r>
      <w:r w:rsidRPr="00074689">
        <w:rPr>
          <w:rFonts w:ascii="Helv" w:hAnsi="Helv"/>
          <w:sz w:val="22"/>
          <w:szCs w:val="22"/>
          <w:lang w:val="de-DE"/>
        </w:rPr>
        <w:t>z olarak çal</w:t>
      </w:r>
      <w:r>
        <w:rPr>
          <w:rFonts w:ascii="Helv" w:hAnsi="Helv"/>
          <w:sz w:val="22"/>
          <w:szCs w:val="22"/>
          <w:lang w:val="de-DE"/>
        </w:rPr>
        <w:t>ış</w:t>
      </w:r>
      <w:r w:rsidRPr="00074689">
        <w:rPr>
          <w:rFonts w:ascii="Helv" w:hAnsi="Helv"/>
          <w:sz w:val="22"/>
          <w:szCs w:val="22"/>
          <w:lang w:val="de-DE"/>
        </w:rPr>
        <w:t>ma ya</w:t>
      </w:r>
      <w:r>
        <w:rPr>
          <w:rFonts w:ascii="Helv" w:hAnsi="Helv"/>
          <w:sz w:val="22"/>
          <w:szCs w:val="22"/>
          <w:lang w:val="de-DE"/>
        </w:rPr>
        <w:t>ş</w:t>
      </w:r>
      <w:r w:rsidRPr="00074689">
        <w:rPr>
          <w:rFonts w:ascii="Helv" w:hAnsi="Helv"/>
          <w:sz w:val="22"/>
          <w:szCs w:val="22"/>
          <w:lang w:val="de-DE"/>
        </w:rPr>
        <w:t>am</w:t>
      </w:r>
      <w:r>
        <w:rPr>
          <w:rFonts w:ascii="Helv" w:hAnsi="Helv"/>
          <w:sz w:val="22"/>
          <w:szCs w:val="22"/>
          <w:lang w:val="de-DE"/>
        </w:rPr>
        <w:t>ı</w:t>
      </w:r>
      <w:r w:rsidRPr="00074689">
        <w:rPr>
          <w:rFonts w:ascii="Helv" w:hAnsi="Helv"/>
          <w:sz w:val="22"/>
          <w:szCs w:val="22"/>
          <w:lang w:val="de-DE"/>
        </w:rPr>
        <w:t>na at</w:t>
      </w:r>
      <w:r>
        <w:rPr>
          <w:rFonts w:ascii="Helv" w:hAnsi="Helv"/>
          <w:sz w:val="22"/>
          <w:szCs w:val="22"/>
          <w:lang w:val="de-DE"/>
        </w:rPr>
        <w:t>ı</w:t>
      </w:r>
      <w:r w:rsidRPr="00074689">
        <w:rPr>
          <w:rFonts w:ascii="Helv" w:hAnsi="Helv"/>
          <w:sz w:val="22"/>
          <w:szCs w:val="22"/>
          <w:lang w:val="de-DE"/>
        </w:rPr>
        <w:t>lmaktad</w:t>
      </w:r>
      <w:r>
        <w:rPr>
          <w:rFonts w:ascii="Helv" w:hAnsi="Helv"/>
          <w:sz w:val="22"/>
          <w:szCs w:val="22"/>
          <w:lang w:val="de-DE"/>
        </w:rPr>
        <w:t>ı</w:t>
      </w:r>
      <w:r w:rsidRPr="00074689">
        <w:rPr>
          <w:rFonts w:ascii="Helv" w:hAnsi="Helv"/>
          <w:sz w:val="22"/>
          <w:szCs w:val="22"/>
          <w:lang w:val="de-DE"/>
        </w:rPr>
        <w:t xml:space="preserve">rlar. </w:t>
      </w:r>
    </w:p>
    <w:p w:rsidR="00074689" w:rsidRPr="00074689" w:rsidRDefault="00074689" w:rsidP="0041139B">
      <w:pPr>
        <w:spacing w:after="120" w:line="276" w:lineRule="auto"/>
        <w:jc w:val="both"/>
        <w:rPr>
          <w:rFonts w:ascii="Helv" w:hAnsi="Helv"/>
          <w:sz w:val="22"/>
          <w:szCs w:val="22"/>
          <w:lang w:val="de-DE"/>
        </w:rPr>
      </w:pPr>
      <w:r w:rsidRPr="00074689">
        <w:rPr>
          <w:rFonts w:ascii="Helv" w:hAnsi="Helv"/>
          <w:sz w:val="22"/>
          <w:szCs w:val="22"/>
          <w:lang w:val="de-DE"/>
        </w:rPr>
        <w:t>Kad</w:t>
      </w:r>
      <w:r>
        <w:rPr>
          <w:rFonts w:ascii="Helv" w:hAnsi="Helv"/>
          <w:sz w:val="22"/>
          <w:szCs w:val="22"/>
          <w:lang w:val="de-DE"/>
        </w:rPr>
        <w:t>ı</w:t>
      </w:r>
      <w:r w:rsidRPr="00074689">
        <w:rPr>
          <w:rFonts w:ascii="Helv" w:hAnsi="Helv"/>
          <w:sz w:val="22"/>
          <w:szCs w:val="22"/>
          <w:lang w:val="de-DE"/>
        </w:rPr>
        <w:t>nlar</w:t>
      </w:r>
      <w:r>
        <w:rPr>
          <w:rFonts w:ascii="Helv" w:hAnsi="Helv"/>
          <w:sz w:val="22"/>
          <w:szCs w:val="22"/>
          <w:lang w:val="de-DE"/>
        </w:rPr>
        <w:t>ı</w:t>
      </w:r>
      <w:r w:rsidRPr="00074689">
        <w:rPr>
          <w:rFonts w:ascii="Helv" w:hAnsi="Helv"/>
          <w:sz w:val="22"/>
          <w:szCs w:val="22"/>
          <w:lang w:val="de-DE"/>
        </w:rPr>
        <w:t>n eğitim durumu, erkeklere bak</w:t>
      </w:r>
      <w:r>
        <w:rPr>
          <w:rFonts w:ascii="Helv" w:hAnsi="Helv"/>
          <w:sz w:val="22"/>
          <w:szCs w:val="22"/>
          <w:lang w:val="de-DE"/>
        </w:rPr>
        <w:t>ı</w:t>
      </w:r>
      <w:r w:rsidRPr="00074689">
        <w:rPr>
          <w:rFonts w:ascii="Helv" w:hAnsi="Helv"/>
          <w:sz w:val="22"/>
          <w:szCs w:val="22"/>
          <w:lang w:val="de-DE"/>
        </w:rPr>
        <w:t>ma daha geridedir. 1992 itibariyle istihdam edilen kad</w:t>
      </w:r>
      <w:r>
        <w:rPr>
          <w:rFonts w:ascii="Helv" w:hAnsi="Helv"/>
          <w:sz w:val="22"/>
          <w:szCs w:val="22"/>
          <w:lang w:val="de-DE"/>
        </w:rPr>
        <w:t>ı</w:t>
      </w:r>
      <w:r w:rsidRPr="00074689">
        <w:rPr>
          <w:rFonts w:ascii="Helv" w:hAnsi="Helv"/>
          <w:sz w:val="22"/>
          <w:szCs w:val="22"/>
          <w:lang w:val="de-DE"/>
        </w:rPr>
        <w:t>n ve erkeklerde eğitim durumlar</w:t>
      </w:r>
      <w:r>
        <w:rPr>
          <w:rFonts w:ascii="Helv" w:hAnsi="Helv"/>
          <w:sz w:val="22"/>
          <w:szCs w:val="22"/>
          <w:lang w:val="de-DE"/>
        </w:rPr>
        <w:t>ı</w:t>
      </w:r>
      <w:r w:rsidRPr="00074689">
        <w:rPr>
          <w:rFonts w:ascii="Helv" w:hAnsi="Helv"/>
          <w:sz w:val="22"/>
          <w:szCs w:val="22"/>
          <w:lang w:val="de-DE"/>
        </w:rPr>
        <w:t xml:space="preserve"> </w:t>
      </w:r>
      <w:r>
        <w:rPr>
          <w:rFonts w:ascii="Helv" w:hAnsi="Helv"/>
          <w:sz w:val="22"/>
          <w:szCs w:val="22"/>
          <w:lang w:val="de-DE"/>
        </w:rPr>
        <w:t>ş</w:t>
      </w:r>
      <w:r w:rsidRPr="00074689">
        <w:rPr>
          <w:rFonts w:ascii="Helv" w:hAnsi="Helv"/>
          <w:sz w:val="22"/>
          <w:szCs w:val="22"/>
          <w:lang w:val="de-DE"/>
        </w:rPr>
        <w:t>öyledir:</w:t>
      </w:r>
    </w:p>
    <w:p w:rsidR="00366D14" w:rsidRDefault="00366D14">
      <w:pPr>
        <w:jc w:val="both"/>
        <w:rPr>
          <w:rFonts w:ascii="Helv" w:hAnsi="Helv"/>
          <w:sz w:val="22"/>
          <w:szCs w:val="22"/>
          <w:lang w:val="de-DE"/>
        </w:rPr>
        <w:sectPr w:rsidR="00366D14" w:rsidSect="00A04A4B">
          <w:footerReference w:type="default" r:id="rId8"/>
          <w:pgSz w:w="8392" w:h="11907" w:code="11"/>
          <w:pgMar w:top="1418" w:right="1474" w:bottom="1418" w:left="1531" w:header="709" w:footer="970" w:gutter="0"/>
          <w:paperSrc w:other="15"/>
          <w:cols w:space="708"/>
          <w:titlePg/>
        </w:sectPr>
      </w:pPr>
    </w:p>
    <w:p w:rsidR="00074689" w:rsidRPr="00074689" w:rsidRDefault="00074689">
      <w:pPr>
        <w:jc w:val="center"/>
        <w:rPr>
          <w:rFonts w:ascii="Helv" w:hAnsi="Helv"/>
          <w:sz w:val="22"/>
          <w:szCs w:val="22"/>
          <w:lang w:val="de-DE"/>
        </w:rPr>
      </w:pPr>
      <w:r w:rsidRPr="00074689">
        <w:rPr>
          <w:rFonts w:ascii="Helv" w:hAnsi="Helv"/>
          <w:sz w:val="22"/>
          <w:szCs w:val="22"/>
          <w:lang w:val="de-DE"/>
        </w:rPr>
        <w:lastRenderedPageBreak/>
        <w:t>Ç</w:t>
      </w:r>
      <w:r>
        <w:rPr>
          <w:rFonts w:ascii="Helv" w:hAnsi="Helv"/>
          <w:sz w:val="22"/>
          <w:szCs w:val="22"/>
          <w:lang w:val="de-DE"/>
        </w:rPr>
        <w:t>İ</w:t>
      </w:r>
      <w:r w:rsidRPr="00074689">
        <w:rPr>
          <w:rFonts w:ascii="Helv" w:hAnsi="Helv"/>
          <w:sz w:val="22"/>
          <w:szCs w:val="22"/>
          <w:lang w:val="de-DE"/>
        </w:rPr>
        <w:t>ZELGE 4</w:t>
      </w:r>
    </w:p>
    <w:p w:rsidR="00074689" w:rsidRPr="00074689" w:rsidRDefault="00074689">
      <w:pPr>
        <w:jc w:val="both"/>
        <w:rPr>
          <w:rFonts w:ascii="Helv" w:hAnsi="Helv"/>
          <w:sz w:val="22"/>
          <w:szCs w:val="22"/>
          <w:lang w:val="de-DE"/>
        </w:rPr>
      </w:pPr>
    </w:p>
    <w:p w:rsidR="00074689" w:rsidRPr="00074689" w:rsidRDefault="00074689">
      <w:pPr>
        <w:jc w:val="center"/>
        <w:rPr>
          <w:rFonts w:ascii="Helv" w:hAnsi="Helv"/>
          <w:sz w:val="22"/>
          <w:szCs w:val="22"/>
          <w:lang w:val="de-DE"/>
        </w:rPr>
      </w:pPr>
      <w:r>
        <w:rPr>
          <w:rFonts w:ascii="Helv" w:hAnsi="Helv"/>
          <w:sz w:val="22"/>
          <w:szCs w:val="22"/>
          <w:lang w:val="de-DE"/>
        </w:rPr>
        <w:t>İ</w:t>
      </w:r>
      <w:r w:rsidRPr="00074689">
        <w:rPr>
          <w:rFonts w:ascii="Helv" w:hAnsi="Helv"/>
          <w:sz w:val="22"/>
          <w:szCs w:val="22"/>
          <w:lang w:val="de-DE"/>
        </w:rPr>
        <w:t>ST</w:t>
      </w:r>
      <w:r>
        <w:rPr>
          <w:rFonts w:ascii="Helv" w:hAnsi="Helv"/>
          <w:sz w:val="22"/>
          <w:szCs w:val="22"/>
          <w:lang w:val="de-DE"/>
        </w:rPr>
        <w:t>İ</w:t>
      </w:r>
      <w:r w:rsidRPr="00074689">
        <w:rPr>
          <w:rFonts w:ascii="Helv" w:hAnsi="Helv"/>
          <w:sz w:val="22"/>
          <w:szCs w:val="22"/>
          <w:lang w:val="de-DE"/>
        </w:rPr>
        <w:t>HDAM ED</w:t>
      </w:r>
      <w:r>
        <w:rPr>
          <w:rFonts w:ascii="Helv" w:hAnsi="Helv"/>
          <w:sz w:val="22"/>
          <w:szCs w:val="22"/>
          <w:lang w:val="de-DE"/>
        </w:rPr>
        <w:t>İ</w:t>
      </w:r>
      <w:r w:rsidRPr="00074689">
        <w:rPr>
          <w:rFonts w:ascii="Helv" w:hAnsi="Helv"/>
          <w:sz w:val="22"/>
          <w:szCs w:val="22"/>
          <w:lang w:val="de-DE"/>
        </w:rPr>
        <w:t>LEN NÜFUSUN E</w:t>
      </w:r>
      <w:r>
        <w:rPr>
          <w:rFonts w:ascii="Helv" w:hAnsi="Helv"/>
          <w:sz w:val="22"/>
          <w:szCs w:val="22"/>
          <w:lang w:val="de-DE"/>
        </w:rPr>
        <w:t>Ğİ</w:t>
      </w:r>
      <w:r w:rsidRPr="00074689">
        <w:rPr>
          <w:rFonts w:ascii="Helv" w:hAnsi="Helv"/>
          <w:sz w:val="22"/>
          <w:szCs w:val="22"/>
          <w:lang w:val="de-DE"/>
        </w:rPr>
        <w:t>T</w:t>
      </w:r>
      <w:r>
        <w:rPr>
          <w:rFonts w:ascii="Helv" w:hAnsi="Helv"/>
          <w:sz w:val="22"/>
          <w:szCs w:val="22"/>
          <w:lang w:val="de-DE"/>
        </w:rPr>
        <w:t>İ</w:t>
      </w:r>
      <w:r w:rsidRPr="00074689">
        <w:rPr>
          <w:rFonts w:ascii="Helv" w:hAnsi="Helv"/>
          <w:sz w:val="22"/>
          <w:szCs w:val="22"/>
          <w:lang w:val="de-DE"/>
        </w:rPr>
        <w:t>M DURUMU</w:t>
      </w:r>
    </w:p>
    <w:p w:rsidR="00074689" w:rsidRDefault="00074689">
      <w:pPr>
        <w:jc w:val="center"/>
        <w:rPr>
          <w:rFonts w:ascii="Helv" w:hAnsi="Helv"/>
          <w:sz w:val="22"/>
          <w:szCs w:val="22"/>
        </w:rPr>
      </w:pPr>
      <w:r>
        <w:rPr>
          <w:rFonts w:ascii="Helv" w:hAnsi="Helv"/>
          <w:sz w:val="22"/>
          <w:szCs w:val="22"/>
        </w:rPr>
        <w:t>(1992)</w:t>
      </w:r>
    </w:p>
    <w:p w:rsidR="00074689" w:rsidRDefault="00074689">
      <w:pPr>
        <w:jc w:val="both"/>
        <w:rPr>
          <w:rFonts w:ascii="Helv" w:hAnsi="Helv"/>
          <w:sz w:val="22"/>
          <w:szCs w:val="22"/>
        </w:rPr>
      </w:pPr>
    </w:p>
    <w:tbl>
      <w:tblPr>
        <w:tblW w:w="5000" w:type="pct"/>
        <w:tblLook w:val="0000" w:firstRow="0" w:lastRow="0" w:firstColumn="0" w:lastColumn="0" w:noHBand="0" w:noVBand="0"/>
      </w:tblPr>
      <w:tblGrid>
        <w:gridCol w:w="1345"/>
        <w:gridCol w:w="405"/>
        <w:gridCol w:w="405"/>
        <w:gridCol w:w="788"/>
        <w:gridCol w:w="799"/>
        <w:gridCol w:w="788"/>
        <w:gridCol w:w="670"/>
        <w:gridCol w:w="810"/>
        <w:gridCol w:w="788"/>
        <w:gridCol w:w="799"/>
        <w:gridCol w:w="788"/>
        <w:gridCol w:w="670"/>
      </w:tblGrid>
      <w:tr w:rsidR="00074689" w:rsidTr="00366D14">
        <w:tblPrEx>
          <w:tblCellMar>
            <w:top w:w="0" w:type="dxa"/>
            <w:bottom w:w="0" w:type="dxa"/>
          </w:tblCellMar>
        </w:tblPrEx>
        <w:trPr>
          <w:cantSplit/>
        </w:trPr>
        <w:tc>
          <w:tcPr>
            <w:tcW w:w="967" w:type="pct"/>
            <w:gridSpan w:val="2"/>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both"/>
              <w:rPr>
                <w:rFonts w:ascii="Helv" w:hAnsi="Helv"/>
                <w:sz w:val="22"/>
                <w:szCs w:val="22"/>
              </w:rPr>
            </w:pPr>
          </w:p>
        </w:tc>
        <w:tc>
          <w:tcPr>
            <w:tcW w:w="1905" w:type="pct"/>
            <w:gridSpan w:val="5"/>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center"/>
              <w:rPr>
                <w:rFonts w:ascii="Helv" w:hAnsi="Helv"/>
                <w:sz w:val="22"/>
                <w:szCs w:val="22"/>
              </w:rPr>
            </w:pPr>
            <w:smartTag w:uri="urn:schemas-microsoft-com:office:smarttags" w:element="country-region">
              <w:smartTag w:uri="urn:schemas-microsoft-com:office:smarttags" w:element="place">
                <w:r>
                  <w:rPr>
                    <w:rFonts w:ascii="Helv" w:hAnsi="Helv"/>
                    <w:sz w:val="22"/>
                    <w:szCs w:val="22"/>
                  </w:rPr>
                  <w:t>Kent</w:t>
                </w:r>
              </w:smartTag>
            </w:smartTag>
          </w:p>
        </w:tc>
        <w:tc>
          <w:tcPr>
            <w:tcW w:w="2128" w:type="pct"/>
            <w:gridSpan w:val="5"/>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center"/>
              <w:rPr>
                <w:rFonts w:ascii="Helv" w:hAnsi="Helv"/>
                <w:sz w:val="22"/>
                <w:szCs w:val="22"/>
              </w:rPr>
            </w:pPr>
            <w:r>
              <w:rPr>
                <w:rFonts w:ascii="Helv" w:hAnsi="Helv"/>
                <w:sz w:val="22"/>
                <w:szCs w:val="22"/>
              </w:rPr>
              <w:t>Kır</w:t>
            </w:r>
          </w:p>
        </w:tc>
      </w:tr>
      <w:tr w:rsidR="00366D14" w:rsidTr="00366D14">
        <w:tblPrEx>
          <w:tblCellMar>
            <w:top w:w="0" w:type="dxa"/>
            <w:bottom w:w="0" w:type="dxa"/>
          </w:tblCellMar>
        </w:tblPrEx>
        <w:trPr>
          <w:cantSplit/>
        </w:trPr>
        <w:tc>
          <w:tcPr>
            <w:tcW w:w="743"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rPr>
                <w:rFonts w:ascii="Helv" w:hAnsi="Helv"/>
                <w:sz w:val="18"/>
                <w:szCs w:val="18"/>
              </w:rPr>
            </w:pPr>
            <w:r>
              <w:rPr>
                <w:rFonts w:ascii="Helv" w:hAnsi="Helv"/>
                <w:sz w:val="18"/>
                <w:szCs w:val="18"/>
              </w:rPr>
              <w:t>(1000 kişi)</w:t>
            </w:r>
          </w:p>
        </w:tc>
        <w:tc>
          <w:tcPr>
            <w:tcW w:w="448" w:type="pct"/>
            <w:gridSpan w:val="2"/>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center"/>
              <w:rPr>
                <w:rFonts w:ascii="Helv" w:hAnsi="Helv"/>
                <w:sz w:val="18"/>
                <w:szCs w:val="18"/>
              </w:rPr>
            </w:pPr>
            <w:r>
              <w:rPr>
                <w:rFonts w:ascii="Helv" w:hAnsi="Helv"/>
                <w:sz w:val="18"/>
                <w:szCs w:val="18"/>
              </w:rPr>
              <w:t>Kadın</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center"/>
              <w:rPr>
                <w:rFonts w:ascii="Helv" w:hAnsi="Helv"/>
                <w:sz w:val="18"/>
                <w:szCs w:val="18"/>
              </w:rPr>
            </w:pPr>
            <w:r>
              <w:rPr>
                <w:rFonts w:ascii="Helv" w:hAnsi="Helv"/>
                <w:sz w:val="18"/>
                <w:szCs w:val="18"/>
              </w:rPr>
              <w:t>%</w:t>
            </w:r>
          </w:p>
        </w:tc>
        <w:tc>
          <w:tcPr>
            <w:tcW w:w="441"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center"/>
              <w:rPr>
                <w:rFonts w:ascii="Helv" w:hAnsi="Helv"/>
                <w:sz w:val="18"/>
                <w:szCs w:val="18"/>
              </w:rPr>
            </w:pPr>
            <w:r>
              <w:rPr>
                <w:rFonts w:ascii="Helv" w:hAnsi="Helv"/>
                <w:sz w:val="18"/>
                <w:szCs w:val="18"/>
              </w:rPr>
              <w:t>Erkek</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center"/>
              <w:rPr>
                <w:rFonts w:ascii="Helv" w:hAnsi="Helv"/>
                <w:sz w:val="18"/>
                <w:szCs w:val="18"/>
              </w:rPr>
            </w:pPr>
            <w:r>
              <w:rPr>
                <w:rFonts w:ascii="Helv" w:hAnsi="Helv"/>
                <w:sz w:val="18"/>
                <w:szCs w:val="18"/>
              </w:rPr>
              <w:t>%</w:t>
            </w:r>
          </w:p>
        </w:tc>
        <w:tc>
          <w:tcPr>
            <w:tcW w:w="369"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center"/>
              <w:rPr>
                <w:rFonts w:ascii="Helv" w:hAnsi="Helv"/>
                <w:sz w:val="18"/>
                <w:szCs w:val="18"/>
              </w:rPr>
            </w:pPr>
            <w:r>
              <w:rPr>
                <w:rFonts w:ascii="Helv" w:hAnsi="Helv"/>
                <w:sz w:val="18"/>
                <w:szCs w:val="18"/>
              </w:rPr>
              <w:t>K/E</w:t>
            </w:r>
          </w:p>
        </w:tc>
        <w:tc>
          <w:tcPr>
            <w:tcW w:w="447"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center"/>
              <w:rPr>
                <w:rFonts w:ascii="Helv" w:hAnsi="Helv"/>
                <w:sz w:val="18"/>
                <w:szCs w:val="18"/>
              </w:rPr>
            </w:pPr>
            <w:r>
              <w:rPr>
                <w:rFonts w:ascii="Helv" w:hAnsi="Helv"/>
                <w:sz w:val="18"/>
                <w:szCs w:val="18"/>
              </w:rPr>
              <w:t>Kadın</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center"/>
              <w:rPr>
                <w:rFonts w:ascii="Helv" w:hAnsi="Helv"/>
                <w:sz w:val="18"/>
                <w:szCs w:val="18"/>
              </w:rPr>
            </w:pPr>
            <w:r>
              <w:rPr>
                <w:rFonts w:ascii="Helv" w:hAnsi="Helv"/>
                <w:sz w:val="18"/>
                <w:szCs w:val="18"/>
              </w:rPr>
              <w:t>%</w:t>
            </w:r>
          </w:p>
        </w:tc>
        <w:tc>
          <w:tcPr>
            <w:tcW w:w="441"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center"/>
              <w:rPr>
                <w:rFonts w:ascii="Helv" w:hAnsi="Helv"/>
                <w:sz w:val="18"/>
                <w:szCs w:val="18"/>
              </w:rPr>
            </w:pPr>
            <w:r>
              <w:rPr>
                <w:rFonts w:ascii="Helv" w:hAnsi="Helv"/>
                <w:sz w:val="18"/>
                <w:szCs w:val="18"/>
              </w:rPr>
              <w:t>Erkek</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center"/>
              <w:rPr>
                <w:rFonts w:ascii="Helv" w:hAnsi="Helv"/>
                <w:sz w:val="18"/>
                <w:szCs w:val="18"/>
              </w:rPr>
            </w:pPr>
            <w:r>
              <w:rPr>
                <w:rFonts w:ascii="Helv" w:hAnsi="Helv"/>
                <w:sz w:val="18"/>
                <w:szCs w:val="18"/>
              </w:rPr>
              <w:t>%</w:t>
            </w:r>
          </w:p>
        </w:tc>
        <w:tc>
          <w:tcPr>
            <w:tcW w:w="369"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center"/>
              <w:rPr>
                <w:rFonts w:ascii="Helv" w:hAnsi="Helv"/>
                <w:sz w:val="18"/>
                <w:szCs w:val="18"/>
              </w:rPr>
            </w:pPr>
            <w:r>
              <w:rPr>
                <w:rFonts w:ascii="Helv" w:hAnsi="Helv"/>
                <w:sz w:val="18"/>
                <w:szCs w:val="18"/>
              </w:rPr>
              <w:t>K/E</w:t>
            </w:r>
          </w:p>
        </w:tc>
      </w:tr>
      <w:tr w:rsidR="00366D14" w:rsidTr="00366D14">
        <w:tblPrEx>
          <w:tblCellMar>
            <w:top w:w="0" w:type="dxa"/>
            <w:bottom w:w="0" w:type="dxa"/>
          </w:tblCellMar>
        </w:tblPrEx>
        <w:trPr>
          <w:cantSplit/>
        </w:trPr>
        <w:tc>
          <w:tcPr>
            <w:tcW w:w="743"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rPr>
                <w:rFonts w:ascii="Helv" w:hAnsi="Helv"/>
                <w:sz w:val="18"/>
                <w:szCs w:val="18"/>
              </w:rPr>
            </w:pPr>
            <w:r>
              <w:rPr>
                <w:rFonts w:ascii="Helv" w:hAnsi="Helv"/>
                <w:sz w:val="18"/>
                <w:szCs w:val="18"/>
              </w:rPr>
              <w:t>Toplam</w:t>
            </w:r>
          </w:p>
        </w:tc>
        <w:tc>
          <w:tcPr>
            <w:tcW w:w="448" w:type="pct"/>
            <w:gridSpan w:val="2"/>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1.361</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100</w:t>
            </w:r>
          </w:p>
        </w:tc>
        <w:tc>
          <w:tcPr>
            <w:tcW w:w="441"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6.955</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100</w:t>
            </w:r>
          </w:p>
        </w:tc>
        <w:tc>
          <w:tcPr>
            <w:tcW w:w="369"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0.20</w:t>
            </w:r>
          </w:p>
        </w:tc>
        <w:tc>
          <w:tcPr>
            <w:tcW w:w="447"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4.706</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100</w:t>
            </w:r>
          </w:p>
        </w:tc>
        <w:tc>
          <w:tcPr>
            <w:tcW w:w="441"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6.507</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100</w:t>
            </w:r>
          </w:p>
        </w:tc>
        <w:tc>
          <w:tcPr>
            <w:tcW w:w="369"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0.72</w:t>
            </w:r>
          </w:p>
        </w:tc>
      </w:tr>
      <w:tr w:rsidR="00366D14" w:rsidTr="00366D14">
        <w:tblPrEx>
          <w:tblCellMar>
            <w:top w:w="0" w:type="dxa"/>
            <w:bottom w:w="0" w:type="dxa"/>
          </w:tblCellMar>
        </w:tblPrEx>
        <w:trPr>
          <w:cantSplit/>
        </w:trPr>
        <w:tc>
          <w:tcPr>
            <w:tcW w:w="743"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rPr>
                <w:rFonts w:ascii="Helv" w:hAnsi="Helv"/>
                <w:sz w:val="18"/>
                <w:szCs w:val="18"/>
              </w:rPr>
            </w:pPr>
            <w:r>
              <w:rPr>
                <w:rFonts w:ascii="Helv" w:hAnsi="Helv"/>
                <w:sz w:val="18"/>
                <w:szCs w:val="18"/>
              </w:rPr>
              <w:t>Okuryazar Olmayan</w:t>
            </w:r>
          </w:p>
        </w:tc>
        <w:tc>
          <w:tcPr>
            <w:tcW w:w="448" w:type="pct"/>
            <w:gridSpan w:val="2"/>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131</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9.62</w:t>
            </w:r>
          </w:p>
        </w:tc>
        <w:tc>
          <w:tcPr>
            <w:tcW w:w="441"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243</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3.49</w:t>
            </w:r>
          </w:p>
        </w:tc>
        <w:tc>
          <w:tcPr>
            <w:tcW w:w="369"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0.54</w:t>
            </w:r>
          </w:p>
        </w:tc>
        <w:tc>
          <w:tcPr>
            <w:tcW w:w="447"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1.398</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29.71</w:t>
            </w:r>
          </w:p>
        </w:tc>
        <w:tc>
          <w:tcPr>
            <w:tcW w:w="441"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620</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9.53</w:t>
            </w:r>
          </w:p>
        </w:tc>
        <w:tc>
          <w:tcPr>
            <w:tcW w:w="369"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2.25</w:t>
            </w:r>
          </w:p>
        </w:tc>
      </w:tr>
      <w:tr w:rsidR="00366D14" w:rsidTr="00366D14">
        <w:tblPrEx>
          <w:tblCellMar>
            <w:top w:w="0" w:type="dxa"/>
            <w:bottom w:w="0" w:type="dxa"/>
          </w:tblCellMar>
        </w:tblPrEx>
        <w:trPr>
          <w:cantSplit/>
        </w:trPr>
        <w:tc>
          <w:tcPr>
            <w:tcW w:w="743"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rPr>
                <w:rFonts w:ascii="Helv" w:hAnsi="Helv"/>
                <w:sz w:val="18"/>
                <w:szCs w:val="18"/>
              </w:rPr>
            </w:pPr>
            <w:r>
              <w:rPr>
                <w:rFonts w:ascii="Helv" w:hAnsi="Helv"/>
                <w:sz w:val="18"/>
                <w:szCs w:val="18"/>
              </w:rPr>
              <w:t>Okuryazar</w:t>
            </w:r>
          </w:p>
        </w:tc>
        <w:tc>
          <w:tcPr>
            <w:tcW w:w="448" w:type="pct"/>
            <w:gridSpan w:val="2"/>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62</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4.56</w:t>
            </w:r>
          </w:p>
        </w:tc>
        <w:tc>
          <w:tcPr>
            <w:tcW w:w="441"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230</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3.31</w:t>
            </w:r>
          </w:p>
        </w:tc>
        <w:tc>
          <w:tcPr>
            <w:tcW w:w="369"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0.27</w:t>
            </w:r>
          </w:p>
        </w:tc>
        <w:tc>
          <w:tcPr>
            <w:tcW w:w="447"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418</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8.88</w:t>
            </w:r>
          </w:p>
        </w:tc>
        <w:tc>
          <w:tcPr>
            <w:tcW w:w="441"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509</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7.82</w:t>
            </w:r>
          </w:p>
        </w:tc>
        <w:tc>
          <w:tcPr>
            <w:tcW w:w="369"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0.82</w:t>
            </w:r>
          </w:p>
        </w:tc>
      </w:tr>
      <w:tr w:rsidR="00366D14" w:rsidTr="00366D14">
        <w:tblPrEx>
          <w:tblCellMar>
            <w:top w:w="0" w:type="dxa"/>
            <w:bottom w:w="0" w:type="dxa"/>
          </w:tblCellMar>
        </w:tblPrEx>
        <w:trPr>
          <w:cantSplit/>
        </w:trPr>
        <w:tc>
          <w:tcPr>
            <w:tcW w:w="743"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rPr>
                <w:rFonts w:ascii="Helv" w:hAnsi="Helv"/>
                <w:sz w:val="18"/>
                <w:szCs w:val="18"/>
              </w:rPr>
            </w:pPr>
            <w:r>
              <w:rPr>
                <w:rFonts w:ascii="Helv" w:hAnsi="Helv"/>
                <w:sz w:val="18"/>
                <w:szCs w:val="18"/>
              </w:rPr>
              <w:t>İlkokul</w:t>
            </w:r>
          </w:p>
        </w:tc>
        <w:tc>
          <w:tcPr>
            <w:tcW w:w="448" w:type="pct"/>
            <w:gridSpan w:val="2"/>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464</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34.09</w:t>
            </w:r>
          </w:p>
        </w:tc>
        <w:tc>
          <w:tcPr>
            <w:tcW w:w="441"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3.914</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56.28</w:t>
            </w:r>
          </w:p>
        </w:tc>
        <w:tc>
          <w:tcPr>
            <w:tcW w:w="369"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0.12</w:t>
            </w:r>
          </w:p>
        </w:tc>
        <w:tc>
          <w:tcPr>
            <w:tcW w:w="447"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2.697</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57.31</w:t>
            </w:r>
          </w:p>
        </w:tc>
        <w:tc>
          <w:tcPr>
            <w:tcW w:w="441"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4.460</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68.54</w:t>
            </w:r>
          </w:p>
        </w:tc>
        <w:tc>
          <w:tcPr>
            <w:tcW w:w="369"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0.60</w:t>
            </w:r>
          </w:p>
        </w:tc>
      </w:tr>
      <w:tr w:rsidR="00366D14" w:rsidTr="00366D14">
        <w:tblPrEx>
          <w:tblCellMar>
            <w:top w:w="0" w:type="dxa"/>
            <w:bottom w:w="0" w:type="dxa"/>
          </w:tblCellMar>
        </w:tblPrEx>
        <w:trPr>
          <w:cantSplit/>
        </w:trPr>
        <w:tc>
          <w:tcPr>
            <w:tcW w:w="743"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rPr>
                <w:rFonts w:ascii="Helv" w:hAnsi="Helv"/>
                <w:sz w:val="18"/>
                <w:szCs w:val="18"/>
              </w:rPr>
            </w:pPr>
            <w:r>
              <w:rPr>
                <w:rFonts w:ascii="Helv" w:hAnsi="Helv"/>
                <w:sz w:val="18"/>
                <w:szCs w:val="18"/>
              </w:rPr>
              <w:t>Ortaokul</w:t>
            </w:r>
          </w:p>
        </w:tc>
        <w:tc>
          <w:tcPr>
            <w:tcW w:w="448" w:type="pct"/>
            <w:gridSpan w:val="2"/>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113</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8.30</w:t>
            </w:r>
          </w:p>
        </w:tc>
        <w:tc>
          <w:tcPr>
            <w:tcW w:w="441"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823</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11.83</w:t>
            </w:r>
          </w:p>
        </w:tc>
        <w:tc>
          <w:tcPr>
            <w:tcW w:w="369"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0.14</w:t>
            </w:r>
          </w:p>
        </w:tc>
        <w:tc>
          <w:tcPr>
            <w:tcW w:w="447"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78</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1.66</w:t>
            </w:r>
          </w:p>
        </w:tc>
        <w:tc>
          <w:tcPr>
            <w:tcW w:w="441"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370</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5.69</w:t>
            </w:r>
          </w:p>
        </w:tc>
        <w:tc>
          <w:tcPr>
            <w:tcW w:w="369"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0.21</w:t>
            </w:r>
          </w:p>
        </w:tc>
      </w:tr>
      <w:tr w:rsidR="00366D14" w:rsidTr="00366D14">
        <w:tblPrEx>
          <w:tblCellMar>
            <w:top w:w="0" w:type="dxa"/>
            <w:bottom w:w="0" w:type="dxa"/>
          </w:tblCellMar>
        </w:tblPrEx>
        <w:trPr>
          <w:cantSplit/>
        </w:trPr>
        <w:tc>
          <w:tcPr>
            <w:tcW w:w="743"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rPr>
                <w:rFonts w:ascii="Helv" w:hAnsi="Helv"/>
                <w:sz w:val="18"/>
                <w:szCs w:val="18"/>
              </w:rPr>
            </w:pPr>
            <w:r>
              <w:rPr>
                <w:rFonts w:ascii="Helv" w:hAnsi="Helv"/>
                <w:sz w:val="18"/>
                <w:szCs w:val="18"/>
              </w:rPr>
              <w:t>Orta Dengi</w:t>
            </w:r>
          </w:p>
        </w:tc>
        <w:tc>
          <w:tcPr>
            <w:tcW w:w="448" w:type="pct"/>
            <w:gridSpan w:val="2"/>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5</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0.37</w:t>
            </w:r>
          </w:p>
        </w:tc>
        <w:tc>
          <w:tcPr>
            <w:tcW w:w="441"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35</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0.50</w:t>
            </w:r>
          </w:p>
        </w:tc>
        <w:tc>
          <w:tcPr>
            <w:tcW w:w="369"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0.14</w:t>
            </w:r>
          </w:p>
        </w:tc>
        <w:tc>
          <w:tcPr>
            <w:tcW w:w="447"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4</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0.08</w:t>
            </w:r>
          </w:p>
        </w:tc>
        <w:tc>
          <w:tcPr>
            <w:tcW w:w="441"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32</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0.49</w:t>
            </w:r>
          </w:p>
        </w:tc>
        <w:tc>
          <w:tcPr>
            <w:tcW w:w="369"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0.13</w:t>
            </w:r>
          </w:p>
        </w:tc>
      </w:tr>
      <w:tr w:rsidR="00366D14" w:rsidTr="00366D14">
        <w:tblPrEx>
          <w:tblCellMar>
            <w:top w:w="0" w:type="dxa"/>
            <w:bottom w:w="0" w:type="dxa"/>
          </w:tblCellMar>
        </w:tblPrEx>
        <w:trPr>
          <w:cantSplit/>
        </w:trPr>
        <w:tc>
          <w:tcPr>
            <w:tcW w:w="743"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rPr>
                <w:rFonts w:ascii="Helv" w:hAnsi="Helv"/>
                <w:sz w:val="18"/>
                <w:szCs w:val="18"/>
              </w:rPr>
            </w:pPr>
            <w:r>
              <w:rPr>
                <w:rFonts w:ascii="Helv" w:hAnsi="Helv"/>
                <w:sz w:val="18"/>
                <w:szCs w:val="18"/>
              </w:rPr>
              <w:t>Lise</w:t>
            </w:r>
          </w:p>
        </w:tc>
        <w:tc>
          <w:tcPr>
            <w:tcW w:w="448" w:type="pct"/>
            <w:gridSpan w:val="2"/>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239</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17.56</w:t>
            </w:r>
          </w:p>
        </w:tc>
        <w:tc>
          <w:tcPr>
            <w:tcW w:w="441"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781</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11.23</w:t>
            </w:r>
          </w:p>
        </w:tc>
        <w:tc>
          <w:tcPr>
            <w:tcW w:w="369"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0.31</w:t>
            </w:r>
          </w:p>
        </w:tc>
        <w:tc>
          <w:tcPr>
            <w:tcW w:w="447"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51</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1.09</w:t>
            </w:r>
          </w:p>
        </w:tc>
        <w:tc>
          <w:tcPr>
            <w:tcW w:w="441"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271</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4.16</w:t>
            </w:r>
          </w:p>
        </w:tc>
        <w:tc>
          <w:tcPr>
            <w:tcW w:w="369"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0.19</w:t>
            </w:r>
          </w:p>
        </w:tc>
      </w:tr>
      <w:tr w:rsidR="00366D14" w:rsidTr="00366D14">
        <w:tblPrEx>
          <w:tblCellMar>
            <w:top w:w="0" w:type="dxa"/>
            <w:bottom w:w="0" w:type="dxa"/>
          </w:tblCellMar>
        </w:tblPrEx>
        <w:trPr>
          <w:cantSplit/>
        </w:trPr>
        <w:tc>
          <w:tcPr>
            <w:tcW w:w="743"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rPr>
                <w:rFonts w:ascii="Helv" w:hAnsi="Helv"/>
                <w:sz w:val="18"/>
                <w:szCs w:val="18"/>
              </w:rPr>
            </w:pPr>
            <w:r>
              <w:rPr>
                <w:rFonts w:ascii="Helv" w:hAnsi="Helv"/>
                <w:sz w:val="18"/>
                <w:szCs w:val="18"/>
              </w:rPr>
              <w:t>Lise Dengi</w:t>
            </w:r>
          </w:p>
        </w:tc>
        <w:tc>
          <w:tcPr>
            <w:tcW w:w="448" w:type="pct"/>
            <w:gridSpan w:val="2"/>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94</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6.91</w:t>
            </w:r>
          </w:p>
        </w:tc>
        <w:tc>
          <w:tcPr>
            <w:tcW w:w="441"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345</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4.96</w:t>
            </w:r>
          </w:p>
        </w:tc>
        <w:tc>
          <w:tcPr>
            <w:tcW w:w="369"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0.27</w:t>
            </w:r>
          </w:p>
        </w:tc>
        <w:tc>
          <w:tcPr>
            <w:tcW w:w="447"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17</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0.36</w:t>
            </w:r>
          </w:p>
        </w:tc>
        <w:tc>
          <w:tcPr>
            <w:tcW w:w="441"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102</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1.57</w:t>
            </w:r>
          </w:p>
        </w:tc>
        <w:tc>
          <w:tcPr>
            <w:tcW w:w="369"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0.17</w:t>
            </w:r>
          </w:p>
        </w:tc>
      </w:tr>
      <w:tr w:rsidR="00366D14" w:rsidTr="00366D14">
        <w:tblPrEx>
          <w:tblCellMar>
            <w:top w:w="0" w:type="dxa"/>
            <w:bottom w:w="0" w:type="dxa"/>
          </w:tblCellMar>
        </w:tblPrEx>
        <w:trPr>
          <w:cantSplit/>
        </w:trPr>
        <w:tc>
          <w:tcPr>
            <w:tcW w:w="743"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rPr>
                <w:rFonts w:ascii="Helv" w:hAnsi="Helv"/>
                <w:sz w:val="18"/>
                <w:szCs w:val="18"/>
              </w:rPr>
            </w:pPr>
            <w:r>
              <w:rPr>
                <w:rFonts w:ascii="Helv" w:hAnsi="Helv"/>
                <w:sz w:val="18"/>
                <w:szCs w:val="18"/>
              </w:rPr>
              <w:t>Yüksekokul</w:t>
            </w:r>
          </w:p>
        </w:tc>
        <w:tc>
          <w:tcPr>
            <w:tcW w:w="448" w:type="pct"/>
            <w:gridSpan w:val="2"/>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253</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18.59</w:t>
            </w:r>
          </w:p>
        </w:tc>
        <w:tc>
          <w:tcPr>
            <w:tcW w:w="441"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584</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8.40</w:t>
            </w:r>
          </w:p>
        </w:tc>
        <w:tc>
          <w:tcPr>
            <w:tcW w:w="369"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0.43</w:t>
            </w:r>
          </w:p>
        </w:tc>
        <w:tc>
          <w:tcPr>
            <w:tcW w:w="447"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43</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0.91</w:t>
            </w:r>
          </w:p>
        </w:tc>
        <w:tc>
          <w:tcPr>
            <w:tcW w:w="441"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143</w:t>
            </w:r>
          </w:p>
        </w:tc>
        <w:tc>
          <w:tcPr>
            <w:tcW w:w="435"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2.20</w:t>
            </w:r>
          </w:p>
        </w:tc>
        <w:tc>
          <w:tcPr>
            <w:tcW w:w="369" w:type="pct"/>
            <w:tcBorders>
              <w:top w:val="single" w:sz="6" w:space="0" w:color="auto"/>
              <w:left w:val="single" w:sz="6" w:space="0" w:color="auto"/>
              <w:bottom w:val="single" w:sz="6" w:space="0" w:color="auto"/>
              <w:right w:val="single" w:sz="6" w:space="0" w:color="auto"/>
            </w:tcBorders>
          </w:tcPr>
          <w:p w:rsidR="00074689" w:rsidRDefault="00074689" w:rsidP="00366D14">
            <w:pPr>
              <w:spacing w:before="40" w:after="40"/>
              <w:jc w:val="right"/>
              <w:rPr>
                <w:rFonts w:ascii="Helv" w:hAnsi="Helv"/>
                <w:sz w:val="18"/>
                <w:szCs w:val="18"/>
              </w:rPr>
            </w:pPr>
            <w:r>
              <w:rPr>
                <w:rFonts w:ascii="Helv" w:hAnsi="Helv"/>
                <w:sz w:val="18"/>
                <w:szCs w:val="18"/>
              </w:rPr>
              <w:t>0.30</w:t>
            </w:r>
          </w:p>
        </w:tc>
      </w:tr>
    </w:tbl>
    <w:p w:rsidR="00366D14" w:rsidRDefault="00366D14">
      <w:pPr>
        <w:rPr>
          <w:rFonts w:ascii="Helv" w:hAnsi="Helv"/>
          <w:sz w:val="22"/>
          <w:szCs w:val="22"/>
        </w:rPr>
      </w:pPr>
    </w:p>
    <w:p w:rsidR="00074689" w:rsidRDefault="00074689">
      <w:pPr>
        <w:rPr>
          <w:rFonts w:ascii="Helv" w:hAnsi="Helv"/>
          <w:sz w:val="18"/>
          <w:szCs w:val="18"/>
        </w:rPr>
      </w:pPr>
      <w:r>
        <w:rPr>
          <w:rFonts w:ascii="Helv" w:hAnsi="Helv"/>
          <w:sz w:val="16"/>
          <w:szCs w:val="16"/>
        </w:rPr>
        <w:t xml:space="preserve"> </w:t>
      </w:r>
      <w:r>
        <w:rPr>
          <w:rFonts w:ascii="Helv" w:hAnsi="Helv"/>
          <w:sz w:val="18"/>
          <w:szCs w:val="18"/>
        </w:rPr>
        <w:t xml:space="preserve">Kaynak:  DİE, Hanehalkı İşgücü Anketi Sonuçları 1992, </w:t>
      </w:r>
      <w:smartTag w:uri="urn:schemas-microsoft-com:office:smarttags" w:element="City">
        <w:smartTag w:uri="urn:schemas-microsoft-com:office:smarttags" w:element="place">
          <w:r>
            <w:rPr>
              <w:rFonts w:ascii="Helv" w:hAnsi="Helv"/>
              <w:sz w:val="18"/>
              <w:szCs w:val="18"/>
            </w:rPr>
            <w:t>Ankara</w:t>
          </w:r>
        </w:smartTag>
      </w:smartTag>
      <w:r>
        <w:rPr>
          <w:rFonts w:ascii="Helv" w:hAnsi="Helv"/>
          <w:sz w:val="18"/>
          <w:szCs w:val="18"/>
        </w:rPr>
        <w:t xml:space="preserve">. </w:t>
      </w:r>
    </w:p>
    <w:p w:rsidR="00366D14" w:rsidRDefault="00366D14">
      <w:pPr>
        <w:jc w:val="both"/>
        <w:rPr>
          <w:rFonts w:ascii="Helv" w:hAnsi="Helv"/>
          <w:sz w:val="22"/>
          <w:szCs w:val="22"/>
        </w:rPr>
        <w:sectPr w:rsidR="00366D14" w:rsidSect="00366D14">
          <w:pgSz w:w="11907" w:h="8392" w:orient="landscape" w:code="11"/>
          <w:pgMar w:top="1531" w:right="1418" w:bottom="1474" w:left="1418" w:header="709" w:footer="970" w:gutter="0"/>
          <w:paperSrc w:other="15"/>
          <w:cols w:space="708"/>
          <w:titlePg/>
          <w:docGrid w:linePitch="272"/>
        </w:sectPr>
      </w:pPr>
    </w:p>
    <w:p w:rsidR="00074689" w:rsidRDefault="00074689" w:rsidP="0041139B">
      <w:pPr>
        <w:spacing w:after="120" w:line="276" w:lineRule="auto"/>
        <w:jc w:val="both"/>
        <w:rPr>
          <w:rFonts w:ascii="Helv" w:hAnsi="Helv"/>
          <w:sz w:val="22"/>
          <w:szCs w:val="22"/>
        </w:rPr>
      </w:pPr>
      <w:r>
        <w:rPr>
          <w:rFonts w:ascii="Helv" w:hAnsi="Helv"/>
          <w:sz w:val="22"/>
          <w:szCs w:val="22"/>
        </w:rPr>
        <w:lastRenderedPageBreak/>
        <w:t>İlginç gelişme, kentsel ortamda, okuryazarlık ve eğitim durumunda sürekli erkeklerin gerisinde bulunan kadın sayısı, yüksekokul bitirmişlerde erkeklerin oldukça önüne geçmektedir. Yüksekokul okuyan kadınlar iş yaşamında daha fazla temsil edilmekte</w:t>
      </w:r>
      <w:r>
        <w:rPr>
          <w:rFonts w:ascii="Helv" w:hAnsi="Helv"/>
          <w:sz w:val="22"/>
          <w:szCs w:val="22"/>
        </w:rPr>
        <w:softHyphen/>
        <w:t>dir. Aynı durum kırsal kesimde görülmemekte, yüksekokul bitirip de çalışan kadınların oranı kırsal kesimde gene yüksekokul bitirip de çalışan erkeklerin gerisinde kalmak</w:t>
      </w:r>
      <w:r>
        <w:rPr>
          <w:rFonts w:ascii="Helv" w:hAnsi="Helv"/>
          <w:sz w:val="22"/>
          <w:szCs w:val="22"/>
        </w:rPr>
        <w:softHyphen/>
        <w:t>tadır. Bu durum, kırsal kesimde kır kültürünün kadına okusa da okumasa da fazla açılım sağlamadığını göstermektedir. Kadının, okudukça özgürleştiği ortam kentler</w:t>
      </w:r>
      <w:r>
        <w:rPr>
          <w:rFonts w:ascii="Helv" w:hAnsi="Helv"/>
          <w:sz w:val="22"/>
          <w:szCs w:val="22"/>
        </w:rPr>
        <w:softHyphen/>
        <w:t>dir.</w:t>
      </w:r>
    </w:p>
    <w:p w:rsidR="00074689" w:rsidRDefault="00074689" w:rsidP="0041139B">
      <w:pPr>
        <w:spacing w:after="120" w:line="276" w:lineRule="auto"/>
        <w:jc w:val="both"/>
        <w:rPr>
          <w:rFonts w:ascii="Helv" w:hAnsi="Helv"/>
          <w:sz w:val="22"/>
          <w:szCs w:val="22"/>
        </w:rPr>
      </w:pPr>
      <w:r>
        <w:rPr>
          <w:rFonts w:ascii="Helv" w:hAnsi="Helv"/>
          <w:sz w:val="22"/>
          <w:szCs w:val="22"/>
        </w:rPr>
        <w:t>Türkiye'de çalışan kadınların sayısı da genel olarak günden güne artma göstermek</w:t>
      </w:r>
      <w:r>
        <w:rPr>
          <w:rFonts w:ascii="Helv" w:hAnsi="Helv"/>
          <w:sz w:val="22"/>
          <w:szCs w:val="22"/>
        </w:rPr>
        <w:softHyphen/>
        <w:t>tedir. Ancak kadınlar arasındaki işgücüne katılma oranında yıllar içinde anlamlı bir değişiklik yoktur. Örneğin 1960 yılında kadınların işgücüne katılma oranı % 33.4 iken 1990 yılında da % 33.4'tür (DİE 1979; DİE 1990).</w:t>
      </w:r>
    </w:p>
    <w:p w:rsidR="00074689" w:rsidRDefault="00074689" w:rsidP="0041139B">
      <w:pPr>
        <w:spacing w:after="120" w:line="276" w:lineRule="auto"/>
        <w:jc w:val="both"/>
        <w:rPr>
          <w:rFonts w:ascii="Helv" w:hAnsi="Helv"/>
          <w:sz w:val="22"/>
          <w:szCs w:val="22"/>
        </w:rPr>
      </w:pPr>
      <w:r>
        <w:rPr>
          <w:rFonts w:ascii="Helv" w:hAnsi="Helv"/>
          <w:sz w:val="22"/>
          <w:szCs w:val="22"/>
        </w:rPr>
        <w:t>Evrensel bir gelişme olan, tarımda çalışanların sayısının düşmesi ve sanayi ve hiz</w:t>
      </w:r>
      <w:r>
        <w:rPr>
          <w:rFonts w:ascii="Helv" w:hAnsi="Helv"/>
          <w:sz w:val="22"/>
          <w:szCs w:val="22"/>
        </w:rPr>
        <w:softHyphen/>
        <w:t>metler sektörlerinde yükselmesi, Türkiye'de çalışan kadınların haritasında da görül</w:t>
      </w:r>
      <w:r>
        <w:rPr>
          <w:rFonts w:ascii="Helv" w:hAnsi="Helv"/>
          <w:sz w:val="22"/>
          <w:szCs w:val="22"/>
        </w:rPr>
        <w:softHyphen/>
        <w:t>mektedir. Ancak, yetersiz sanayi gelişmesi ve ancak hızlı büyüyen kentleşme hiz</w:t>
      </w:r>
      <w:r>
        <w:rPr>
          <w:rFonts w:ascii="Helv" w:hAnsi="Helv"/>
          <w:sz w:val="22"/>
          <w:szCs w:val="22"/>
        </w:rPr>
        <w:softHyphen/>
        <w:t xml:space="preserve">metler sektöründe kadınların olduğu denli erkeklerin de daha nbüyük bir hızla yığılmasına yolaçmaktadır. </w:t>
      </w:r>
    </w:p>
    <w:p w:rsidR="00074689" w:rsidRPr="00074689" w:rsidRDefault="00074689" w:rsidP="0041139B">
      <w:pPr>
        <w:spacing w:after="120" w:line="276" w:lineRule="auto"/>
        <w:jc w:val="both"/>
        <w:rPr>
          <w:rFonts w:ascii="Helv" w:hAnsi="Helv"/>
          <w:sz w:val="22"/>
          <w:szCs w:val="22"/>
        </w:rPr>
      </w:pPr>
      <w:r w:rsidRPr="00074689">
        <w:rPr>
          <w:rFonts w:ascii="Helv" w:hAnsi="Helv"/>
          <w:sz w:val="22"/>
          <w:szCs w:val="22"/>
        </w:rPr>
        <w:t>Çal</w:t>
      </w:r>
      <w:r>
        <w:rPr>
          <w:rFonts w:ascii="Helv" w:hAnsi="Helv"/>
          <w:sz w:val="22"/>
          <w:szCs w:val="22"/>
        </w:rPr>
        <w:t>ı</w:t>
      </w:r>
      <w:r w:rsidRPr="00074689">
        <w:rPr>
          <w:rFonts w:ascii="Helv" w:hAnsi="Helv"/>
          <w:sz w:val="22"/>
          <w:szCs w:val="22"/>
        </w:rPr>
        <w:t>şan kad</w:t>
      </w:r>
      <w:r>
        <w:rPr>
          <w:rFonts w:ascii="Helv" w:hAnsi="Helv"/>
          <w:sz w:val="22"/>
          <w:szCs w:val="22"/>
        </w:rPr>
        <w:t>ı</w:t>
      </w:r>
      <w:r w:rsidRPr="00074689">
        <w:rPr>
          <w:rFonts w:ascii="Helv" w:hAnsi="Helv"/>
          <w:sz w:val="22"/>
          <w:szCs w:val="22"/>
        </w:rPr>
        <w:t>nlar</w:t>
      </w:r>
      <w:r>
        <w:rPr>
          <w:rFonts w:ascii="Helv" w:hAnsi="Helv"/>
          <w:sz w:val="22"/>
          <w:szCs w:val="22"/>
        </w:rPr>
        <w:t>ı</w:t>
      </w:r>
      <w:r w:rsidRPr="00074689">
        <w:rPr>
          <w:rFonts w:ascii="Helv" w:hAnsi="Helv"/>
          <w:sz w:val="22"/>
          <w:szCs w:val="22"/>
        </w:rPr>
        <w:t>n sektörel dağ</w:t>
      </w:r>
      <w:r>
        <w:rPr>
          <w:rFonts w:ascii="Helv" w:hAnsi="Helv"/>
          <w:sz w:val="22"/>
          <w:szCs w:val="22"/>
        </w:rPr>
        <w:t>ı</w:t>
      </w:r>
      <w:r w:rsidRPr="00074689">
        <w:rPr>
          <w:rFonts w:ascii="Helv" w:hAnsi="Helv"/>
          <w:sz w:val="22"/>
          <w:szCs w:val="22"/>
        </w:rPr>
        <w:t>l</w:t>
      </w:r>
      <w:r>
        <w:rPr>
          <w:rFonts w:ascii="Helv" w:hAnsi="Helv"/>
          <w:sz w:val="22"/>
          <w:szCs w:val="22"/>
        </w:rPr>
        <w:t>ı</w:t>
      </w:r>
      <w:r w:rsidRPr="00074689">
        <w:rPr>
          <w:rFonts w:ascii="Helv" w:hAnsi="Helv"/>
          <w:sz w:val="22"/>
          <w:szCs w:val="22"/>
        </w:rPr>
        <w:t>m</w:t>
      </w:r>
      <w:r>
        <w:rPr>
          <w:rFonts w:ascii="Helv" w:hAnsi="Helv"/>
          <w:sz w:val="22"/>
          <w:szCs w:val="22"/>
        </w:rPr>
        <w:t>ı</w:t>
      </w:r>
      <w:r w:rsidRPr="00074689">
        <w:rPr>
          <w:rFonts w:ascii="Helv" w:hAnsi="Helv"/>
          <w:sz w:val="22"/>
          <w:szCs w:val="22"/>
        </w:rPr>
        <w:t xml:space="preserve"> y</w:t>
      </w:r>
      <w:r>
        <w:rPr>
          <w:rFonts w:ascii="Helv" w:hAnsi="Helv"/>
          <w:sz w:val="22"/>
          <w:szCs w:val="22"/>
        </w:rPr>
        <w:t>ı</w:t>
      </w:r>
      <w:r w:rsidRPr="00074689">
        <w:rPr>
          <w:rFonts w:ascii="Helv" w:hAnsi="Helv"/>
          <w:sz w:val="22"/>
          <w:szCs w:val="22"/>
        </w:rPr>
        <w:t>llara göre şöyledir:</w:t>
      </w:r>
    </w:p>
    <w:p w:rsidR="00074689" w:rsidRDefault="00074689">
      <w:pPr>
        <w:jc w:val="both"/>
        <w:rPr>
          <w:rFonts w:ascii="Helv" w:hAnsi="Helv"/>
          <w:sz w:val="22"/>
          <w:szCs w:val="22"/>
        </w:rPr>
      </w:pPr>
    </w:p>
    <w:p w:rsidR="0041139B" w:rsidRDefault="0041139B">
      <w:pPr>
        <w:jc w:val="both"/>
        <w:rPr>
          <w:rFonts w:ascii="Helv" w:hAnsi="Helv"/>
          <w:sz w:val="22"/>
          <w:szCs w:val="22"/>
        </w:rPr>
      </w:pPr>
    </w:p>
    <w:p w:rsidR="0041139B" w:rsidRDefault="0041139B">
      <w:pPr>
        <w:jc w:val="both"/>
        <w:rPr>
          <w:rFonts w:ascii="Helv" w:hAnsi="Helv"/>
          <w:sz w:val="22"/>
          <w:szCs w:val="22"/>
        </w:rPr>
      </w:pPr>
    </w:p>
    <w:p w:rsidR="0041139B" w:rsidRDefault="0041139B">
      <w:pPr>
        <w:jc w:val="both"/>
        <w:rPr>
          <w:rFonts w:ascii="Helv" w:hAnsi="Helv"/>
          <w:sz w:val="22"/>
          <w:szCs w:val="22"/>
        </w:rPr>
      </w:pPr>
    </w:p>
    <w:p w:rsidR="0041139B" w:rsidRPr="00074689" w:rsidRDefault="0041139B">
      <w:pPr>
        <w:jc w:val="both"/>
        <w:rPr>
          <w:rFonts w:ascii="Helv" w:hAnsi="Helv"/>
          <w:sz w:val="22"/>
          <w:szCs w:val="22"/>
        </w:rPr>
      </w:pPr>
    </w:p>
    <w:p w:rsidR="00074689" w:rsidRDefault="00074689">
      <w:pPr>
        <w:jc w:val="center"/>
        <w:rPr>
          <w:rFonts w:ascii="Helv" w:hAnsi="Helv"/>
          <w:sz w:val="22"/>
          <w:szCs w:val="22"/>
        </w:rPr>
      </w:pPr>
      <w:r>
        <w:rPr>
          <w:rFonts w:ascii="Helv" w:hAnsi="Helv"/>
          <w:sz w:val="22"/>
          <w:szCs w:val="22"/>
        </w:rPr>
        <w:lastRenderedPageBreak/>
        <w:t>ÇİZELGE 5</w:t>
      </w:r>
    </w:p>
    <w:p w:rsidR="00074689" w:rsidRDefault="00074689">
      <w:pPr>
        <w:jc w:val="both"/>
        <w:rPr>
          <w:rFonts w:ascii="Helv" w:hAnsi="Helv"/>
          <w:sz w:val="22"/>
          <w:szCs w:val="22"/>
        </w:rPr>
      </w:pPr>
    </w:p>
    <w:p w:rsidR="00074689" w:rsidRDefault="00074689">
      <w:pPr>
        <w:jc w:val="center"/>
        <w:rPr>
          <w:rFonts w:ascii="Helv" w:hAnsi="Helv"/>
          <w:sz w:val="22"/>
          <w:szCs w:val="22"/>
        </w:rPr>
      </w:pPr>
      <w:r>
        <w:rPr>
          <w:rFonts w:ascii="Helv" w:hAnsi="Helv"/>
          <w:sz w:val="22"/>
          <w:szCs w:val="22"/>
        </w:rPr>
        <w:t>ÇALIŞAN KADINLAR</w:t>
      </w:r>
    </w:p>
    <w:p w:rsidR="00074689" w:rsidRDefault="00074689">
      <w:pPr>
        <w:jc w:val="both"/>
        <w:rPr>
          <w:rFonts w:ascii="Helv" w:hAnsi="Helv"/>
          <w:sz w:val="22"/>
          <w:szCs w:val="22"/>
        </w:rPr>
      </w:pPr>
    </w:p>
    <w:tbl>
      <w:tblPr>
        <w:tblW w:w="5000" w:type="pct"/>
        <w:tblLook w:val="0000" w:firstRow="0" w:lastRow="0" w:firstColumn="0" w:lastColumn="0" w:noHBand="0" w:noVBand="0"/>
      </w:tblPr>
      <w:tblGrid>
        <w:gridCol w:w="864"/>
        <w:gridCol w:w="558"/>
        <w:gridCol w:w="558"/>
        <w:gridCol w:w="558"/>
        <w:gridCol w:w="558"/>
        <w:gridCol w:w="558"/>
        <w:gridCol w:w="558"/>
        <w:gridCol w:w="558"/>
        <w:gridCol w:w="601"/>
      </w:tblGrid>
      <w:tr w:rsidR="00074689" w:rsidTr="00366D14">
        <w:tblPrEx>
          <w:tblCellMar>
            <w:top w:w="0" w:type="dxa"/>
            <w:bottom w:w="0" w:type="dxa"/>
          </w:tblCellMar>
        </w:tblPrEx>
        <w:trPr>
          <w:cantSplit/>
        </w:trPr>
        <w:tc>
          <w:tcPr>
            <w:tcW w:w="828" w:type="pct"/>
            <w:tcBorders>
              <w:top w:val="single" w:sz="6" w:space="0" w:color="auto"/>
              <w:left w:val="single" w:sz="6" w:space="0" w:color="auto"/>
              <w:bottom w:val="single" w:sz="6" w:space="0" w:color="auto"/>
              <w:right w:val="single" w:sz="6" w:space="0" w:color="auto"/>
            </w:tcBorders>
          </w:tcPr>
          <w:p w:rsidR="00074689" w:rsidRDefault="00074689">
            <w:pPr>
              <w:rPr>
                <w:rFonts w:ascii="Helv" w:hAnsi="Helv"/>
              </w:rPr>
            </w:pPr>
            <w:r>
              <w:rPr>
                <w:rFonts w:ascii="Helv" w:hAnsi="Helv"/>
              </w:rPr>
              <w:t>Sektörler</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center"/>
              <w:rPr>
                <w:rFonts w:ascii="Helv" w:hAnsi="Helv"/>
              </w:rPr>
            </w:pPr>
            <w:r>
              <w:rPr>
                <w:rFonts w:ascii="Helv" w:hAnsi="Helv"/>
              </w:rPr>
              <w:t>1955</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center"/>
              <w:rPr>
                <w:rFonts w:ascii="Helv" w:hAnsi="Helv"/>
              </w:rPr>
            </w:pPr>
            <w:r>
              <w:rPr>
                <w:rFonts w:ascii="Helv" w:hAnsi="Helv"/>
              </w:rPr>
              <w:t>1960</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center"/>
              <w:rPr>
                <w:rFonts w:ascii="Helv" w:hAnsi="Helv"/>
              </w:rPr>
            </w:pPr>
            <w:r>
              <w:rPr>
                <w:rFonts w:ascii="Helv" w:hAnsi="Helv"/>
              </w:rPr>
              <w:t>1965</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center"/>
              <w:rPr>
                <w:rFonts w:ascii="Helv" w:hAnsi="Helv"/>
              </w:rPr>
            </w:pPr>
            <w:r>
              <w:rPr>
                <w:rFonts w:ascii="Helv" w:hAnsi="Helv"/>
              </w:rPr>
              <w:t>1970</w:t>
            </w:r>
          </w:p>
        </w:tc>
        <w:tc>
          <w:tcPr>
            <w:tcW w:w="516" w:type="pct"/>
            <w:tcBorders>
              <w:top w:val="single" w:sz="6" w:space="0" w:color="auto"/>
              <w:bottom w:val="single" w:sz="6" w:space="0" w:color="auto"/>
              <w:right w:val="single" w:sz="6" w:space="0" w:color="auto"/>
            </w:tcBorders>
          </w:tcPr>
          <w:p w:rsidR="00074689" w:rsidRDefault="00074689">
            <w:pPr>
              <w:jc w:val="center"/>
              <w:rPr>
                <w:rFonts w:ascii="Helv" w:hAnsi="Helv"/>
              </w:rPr>
            </w:pPr>
            <w:r>
              <w:rPr>
                <w:rFonts w:ascii="Helv" w:hAnsi="Helv"/>
              </w:rPr>
              <w:t>1975</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center"/>
              <w:rPr>
                <w:rFonts w:ascii="Helv" w:hAnsi="Helv"/>
              </w:rPr>
            </w:pPr>
            <w:r>
              <w:rPr>
                <w:rFonts w:ascii="Helv" w:hAnsi="Helv"/>
              </w:rPr>
              <w:t>1980</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center"/>
              <w:rPr>
                <w:rFonts w:ascii="Helv" w:hAnsi="Helv"/>
              </w:rPr>
            </w:pPr>
            <w:r>
              <w:rPr>
                <w:rFonts w:ascii="Helv" w:hAnsi="Helv"/>
              </w:rPr>
              <w:t>1985</w:t>
            </w:r>
          </w:p>
        </w:tc>
        <w:tc>
          <w:tcPr>
            <w:tcW w:w="559" w:type="pct"/>
            <w:tcBorders>
              <w:top w:val="single" w:sz="6" w:space="0" w:color="auto"/>
              <w:bottom w:val="single" w:sz="6" w:space="0" w:color="auto"/>
              <w:right w:val="single" w:sz="6" w:space="0" w:color="auto"/>
            </w:tcBorders>
          </w:tcPr>
          <w:p w:rsidR="00074689" w:rsidRDefault="00074689">
            <w:pPr>
              <w:jc w:val="center"/>
              <w:rPr>
                <w:rFonts w:ascii="Helv" w:hAnsi="Helv"/>
              </w:rPr>
            </w:pPr>
            <w:r>
              <w:rPr>
                <w:rFonts w:ascii="Helv" w:hAnsi="Helv"/>
              </w:rPr>
              <w:t>1990</w:t>
            </w:r>
          </w:p>
        </w:tc>
      </w:tr>
      <w:tr w:rsidR="00074689" w:rsidTr="00366D14">
        <w:tblPrEx>
          <w:tblCellMar>
            <w:top w:w="0" w:type="dxa"/>
            <w:bottom w:w="0" w:type="dxa"/>
          </w:tblCellMar>
        </w:tblPrEx>
        <w:trPr>
          <w:cantSplit/>
        </w:trPr>
        <w:tc>
          <w:tcPr>
            <w:tcW w:w="828" w:type="pct"/>
            <w:tcBorders>
              <w:top w:val="single" w:sz="6" w:space="0" w:color="auto"/>
              <w:left w:val="single" w:sz="6" w:space="0" w:color="auto"/>
              <w:bottom w:val="single" w:sz="6" w:space="0" w:color="auto"/>
              <w:right w:val="single" w:sz="6" w:space="0" w:color="auto"/>
            </w:tcBorders>
          </w:tcPr>
          <w:p w:rsidR="00074689" w:rsidRDefault="00074689">
            <w:pPr>
              <w:rPr>
                <w:rFonts w:ascii="Helv" w:hAnsi="Helv"/>
              </w:rPr>
            </w:pPr>
            <w:r>
              <w:rPr>
                <w:rFonts w:ascii="Helv" w:hAnsi="Helv"/>
              </w:rPr>
              <w:t>Tarım</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95.6</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95</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94.1</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89</w:t>
            </w:r>
          </w:p>
        </w:tc>
        <w:tc>
          <w:tcPr>
            <w:tcW w:w="516" w:type="pct"/>
            <w:tcBorders>
              <w:top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88.9</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86.5</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76.9</w:t>
            </w:r>
          </w:p>
        </w:tc>
        <w:tc>
          <w:tcPr>
            <w:tcW w:w="559" w:type="pct"/>
            <w:tcBorders>
              <w:top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76.89</w:t>
            </w:r>
          </w:p>
        </w:tc>
      </w:tr>
      <w:tr w:rsidR="00074689" w:rsidTr="00366D14">
        <w:tblPrEx>
          <w:tblCellMar>
            <w:top w:w="0" w:type="dxa"/>
            <w:bottom w:w="0" w:type="dxa"/>
          </w:tblCellMar>
        </w:tblPrEx>
        <w:trPr>
          <w:cantSplit/>
        </w:trPr>
        <w:tc>
          <w:tcPr>
            <w:tcW w:w="828" w:type="pct"/>
            <w:tcBorders>
              <w:top w:val="single" w:sz="6" w:space="0" w:color="auto"/>
              <w:left w:val="single" w:sz="6" w:space="0" w:color="auto"/>
              <w:bottom w:val="single" w:sz="6" w:space="0" w:color="auto"/>
              <w:right w:val="single" w:sz="6" w:space="0" w:color="auto"/>
            </w:tcBorders>
          </w:tcPr>
          <w:p w:rsidR="00074689" w:rsidRDefault="00074689">
            <w:pPr>
              <w:rPr>
                <w:rFonts w:ascii="Helv" w:hAnsi="Helv"/>
              </w:rPr>
            </w:pPr>
            <w:r>
              <w:rPr>
                <w:rFonts w:ascii="Helv" w:hAnsi="Helv"/>
              </w:rPr>
              <w:t>Sanayi</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2.3</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2.7</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1.5</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5.1</w:t>
            </w:r>
          </w:p>
        </w:tc>
        <w:tc>
          <w:tcPr>
            <w:tcW w:w="516" w:type="pct"/>
            <w:tcBorders>
              <w:top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3.5</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4.4</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8.9</w:t>
            </w:r>
          </w:p>
        </w:tc>
        <w:tc>
          <w:tcPr>
            <w:tcW w:w="559" w:type="pct"/>
            <w:tcBorders>
              <w:top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9.25</w:t>
            </w:r>
          </w:p>
        </w:tc>
      </w:tr>
      <w:tr w:rsidR="00074689" w:rsidTr="00366D14">
        <w:tblPrEx>
          <w:tblCellMar>
            <w:top w:w="0" w:type="dxa"/>
            <w:bottom w:w="0" w:type="dxa"/>
          </w:tblCellMar>
        </w:tblPrEx>
        <w:trPr>
          <w:cantSplit/>
        </w:trPr>
        <w:tc>
          <w:tcPr>
            <w:tcW w:w="828" w:type="pct"/>
            <w:tcBorders>
              <w:top w:val="single" w:sz="6" w:space="0" w:color="auto"/>
              <w:left w:val="single" w:sz="6" w:space="0" w:color="auto"/>
              <w:bottom w:val="single" w:sz="6" w:space="0" w:color="auto"/>
              <w:right w:val="single" w:sz="6" w:space="0" w:color="auto"/>
            </w:tcBorders>
          </w:tcPr>
          <w:p w:rsidR="00074689" w:rsidRDefault="00074689">
            <w:pPr>
              <w:rPr>
                <w:rFonts w:ascii="Helv" w:hAnsi="Helv"/>
              </w:rPr>
            </w:pPr>
            <w:r>
              <w:rPr>
                <w:rFonts w:ascii="Helv" w:hAnsi="Helv"/>
              </w:rPr>
              <w:t>Hizmetler</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2.1</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2.3</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4.4</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5.9</w:t>
            </w:r>
          </w:p>
        </w:tc>
        <w:tc>
          <w:tcPr>
            <w:tcW w:w="516" w:type="pct"/>
            <w:tcBorders>
              <w:top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7.6</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9.1</w:t>
            </w:r>
          </w:p>
        </w:tc>
        <w:tc>
          <w:tcPr>
            <w:tcW w:w="516" w:type="pct"/>
            <w:tcBorders>
              <w:top w:val="single" w:sz="6" w:space="0" w:color="auto"/>
              <w:left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14.2</w:t>
            </w:r>
          </w:p>
        </w:tc>
        <w:tc>
          <w:tcPr>
            <w:tcW w:w="559" w:type="pct"/>
            <w:tcBorders>
              <w:top w:val="single" w:sz="6" w:space="0" w:color="auto"/>
              <w:bottom w:val="single" w:sz="6" w:space="0" w:color="auto"/>
              <w:right w:val="single" w:sz="6" w:space="0" w:color="auto"/>
            </w:tcBorders>
          </w:tcPr>
          <w:p w:rsidR="00074689" w:rsidRDefault="00074689">
            <w:pPr>
              <w:jc w:val="right"/>
              <w:rPr>
                <w:rFonts w:ascii="Helv" w:hAnsi="Helv"/>
              </w:rPr>
            </w:pPr>
            <w:r>
              <w:rPr>
                <w:rFonts w:ascii="Helv" w:hAnsi="Helv"/>
              </w:rPr>
              <w:t>13.86</w:t>
            </w:r>
          </w:p>
        </w:tc>
      </w:tr>
    </w:tbl>
    <w:p w:rsidR="00074689" w:rsidRDefault="00074689">
      <w:pPr>
        <w:jc w:val="both"/>
        <w:rPr>
          <w:sz w:val="18"/>
          <w:szCs w:val="18"/>
        </w:rPr>
      </w:pPr>
      <w:r>
        <w:rPr>
          <w:sz w:val="18"/>
          <w:szCs w:val="18"/>
        </w:rPr>
        <w:t>Kaynak: DİE, 1955 + Nüfus Sayımları</w:t>
      </w:r>
    </w:p>
    <w:p w:rsidR="00074689" w:rsidRDefault="00074689" w:rsidP="007B3F47">
      <w:pPr>
        <w:spacing w:after="120" w:line="276" w:lineRule="auto"/>
        <w:jc w:val="both"/>
        <w:rPr>
          <w:rFonts w:ascii="Helv" w:hAnsi="Helv"/>
          <w:sz w:val="22"/>
          <w:szCs w:val="22"/>
        </w:rPr>
      </w:pPr>
    </w:p>
    <w:p w:rsidR="00074689" w:rsidRDefault="00074689" w:rsidP="007B3F47">
      <w:pPr>
        <w:spacing w:after="120" w:line="276" w:lineRule="auto"/>
        <w:jc w:val="both"/>
        <w:rPr>
          <w:rFonts w:ascii="Helv" w:hAnsi="Helv"/>
          <w:sz w:val="22"/>
          <w:szCs w:val="22"/>
        </w:rPr>
      </w:pPr>
      <w:r>
        <w:rPr>
          <w:rFonts w:ascii="Helv" w:hAnsi="Helv"/>
          <w:sz w:val="22"/>
          <w:szCs w:val="22"/>
        </w:rPr>
        <w:t xml:space="preserve">Çalışma yaşamında kadınlar büyük çoğunlukla ücretsiz aile işlerinde (% 62.12),. % 17.40'ı ücretli işlerde, % 13.07'si kendi hesabına çalışmaktadırlar. Bu </w:t>
      </w:r>
      <w:smartTag w:uri="urn:schemas-microsoft-com:office:smarttags" w:element="City">
        <w:smartTag w:uri="urn:schemas-microsoft-com:office:smarttags" w:element="place">
          <w:r>
            <w:rPr>
              <w:rFonts w:ascii="Helv" w:hAnsi="Helv"/>
              <w:sz w:val="22"/>
              <w:szCs w:val="22"/>
            </w:rPr>
            <w:t>oran</w:t>
          </w:r>
        </w:smartTag>
      </w:smartTag>
      <w:r>
        <w:rPr>
          <w:rFonts w:ascii="Helv" w:hAnsi="Helv"/>
          <w:sz w:val="22"/>
          <w:szCs w:val="22"/>
        </w:rPr>
        <w:t xml:space="preserve"> erkekler</w:t>
      </w:r>
      <w:r>
        <w:rPr>
          <w:rFonts w:ascii="Helv" w:hAnsi="Helv"/>
          <w:sz w:val="22"/>
          <w:szCs w:val="22"/>
        </w:rPr>
        <w:softHyphen/>
        <w:t xml:space="preserve">de, % 13,99 (ücretsiz aile işçiliği), % 37.91 (ücretli), % 31.82 (kendi hesabına)'dır (DİE 1992). </w:t>
      </w:r>
    </w:p>
    <w:p w:rsidR="00074689" w:rsidRDefault="00074689" w:rsidP="007B3F47">
      <w:pPr>
        <w:spacing w:after="120" w:line="276" w:lineRule="auto"/>
        <w:jc w:val="both"/>
        <w:rPr>
          <w:rFonts w:ascii="Helv" w:hAnsi="Helv"/>
          <w:sz w:val="22"/>
          <w:szCs w:val="22"/>
        </w:rPr>
      </w:pPr>
      <w:r>
        <w:rPr>
          <w:rFonts w:ascii="Helv" w:hAnsi="Helv"/>
          <w:sz w:val="22"/>
          <w:szCs w:val="22"/>
        </w:rPr>
        <w:t>Kadının kent ve kır farkıyla çalışma kategorilerinde büyük değişme gözlenmektedir. Örneğin, kırda kadın % 80.37 gibi bir ağırlıkla ücretsiz aile işçisidir. Kentte ücretsiz aile işçisi kadının oranı % 12.42'ye düşmektedir. Buna karşılık kırda % 10'un altında bulunan ücretli işçilik, kentteki kadınlar arasında % 66.86'ya çıkmaktadır (DİE 1992). Bu durum, kentleşmenin kadının çalışma yaşamında ve buna bağlı olarak toplumsal rollerinde hızlı bir değişimin yaşandığının göstergesidir.</w:t>
      </w:r>
    </w:p>
    <w:p w:rsidR="00074689" w:rsidRDefault="00074689" w:rsidP="007B3F47">
      <w:pPr>
        <w:spacing w:after="120" w:line="276" w:lineRule="auto"/>
        <w:jc w:val="both"/>
        <w:rPr>
          <w:rFonts w:ascii="Helv" w:hAnsi="Helv"/>
          <w:sz w:val="22"/>
          <w:szCs w:val="22"/>
        </w:rPr>
      </w:pPr>
      <w:r>
        <w:rPr>
          <w:rFonts w:ascii="Helv" w:hAnsi="Helv"/>
          <w:sz w:val="22"/>
          <w:szCs w:val="22"/>
        </w:rPr>
        <w:t xml:space="preserve">Bugün birçok kadın maddi feodal ilişkilerin dışına çıkmışsa da toplumdaki feodal kültür atmosferinin dışına çıkmaları çok zordur. Toplum değerlerinin kültürel </w:t>
      </w:r>
      <w:r>
        <w:rPr>
          <w:rFonts w:ascii="Helv" w:hAnsi="Helv"/>
          <w:sz w:val="22"/>
          <w:szCs w:val="22"/>
        </w:rPr>
        <w:lastRenderedPageBreak/>
        <w:t>baskısı bugün hala kadınların üzerinde ağırlığını göstermektedir. Çekirdek ailede yaşayıp da feodal aile değerlerinin hedefi oldukları, hatta bu değe</w:t>
      </w:r>
      <w:r w:rsidR="00950E83">
        <w:rPr>
          <w:rFonts w:ascii="Helv" w:hAnsi="Helv"/>
          <w:sz w:val="22"/>
          <w:szCs w:val="22"/>
        </w:rPr>
        <w:t>rleri çekirdek ailede kendileri</w:t>
      </w:r>
      <w:r>
        <w:rPr>
          <w:rFonts w:ascii="Helv" w:hAnsi="Helv"/>
          <w:sz w:val="22"/>
          <w:szCs w:val="22"/>
        </w:rPr>
        <w:t xml:space="preserve">nin savunur oldukları bir gerçektir. Bir araştırmaya göre kırsal kesimde yaşayan 13-15 kadından 3-5 Milyonu hergün periyodik olarak kocalarından dayak yemektedirler (Altan 1988). Özellikle bu kadınların feodal bağların dışına çıkmaları için ne olanakları, ne fırsatları, ne de güçleri vardır. Bu kadınlar üzerinde genel feodal kültürün beçimleme gücü bir ölçüde bağımsızlaşan kadınlara kıyasla büyük ölçüde etkilidir. </w:t>
      </w:r>
    </w:p>
    <w:p w:rsidR="00074689" w:rsidRDefault="00074689" w:rsidP="007B3F47">
      <w:pPr>
        <w:spacing w:after="120" w:line="276" w:lineRule="auto"/>
        <w:jc w:val="both"/>
        <w:rPr>
          <w:rFonts w:ascii="Helv" w:hAnsi="Helv"/>
          <w:sz w:val="22"/>
          <w:szCs w:val="22"/>
        </w:rPr>
      </w:pPr>
      <w:r>
        <w:rPr>
          <w:rFonts w:ascii="Helv" w:hAnsi="Helv"/>
          <w:sz w:val="22"/>
          <w:szCs w:val="22"/>
        </w:rPr>
        <w:t>Gençlerin, kadınların ve işçilerin genel çizgileriyle bu durumda olduğu bir toplumda sosyal eğitimin kendisine nasıl yer bulacağı sorusu yanıtı zor bir soru olarak karşımızda durur.</w:t>
      </w:r>
    </w:p>
    <w:p w:rsidR="00074689" w:rsidRDefault="00074689" w:rsidP="007B3F47">
      <w:pPr>
        <w:spacing w:after="120" w:line="276" w:lineRule="auto"/>
        <w:jc w:val="both"/>
        <w:rPr>
          <w:rFonts w:ascii="Helv" w:hAnsi="Helv"/>
          <w:sz w:val="22"/>
          <w:szCs w:val="22"/>
        </w:rPr>
      </w:pPr>
      <w:r>
        <w:rPr>
          <w:rFonts w:ascii="Helv" w:hAnsi="Helv"/>
          <w:sz w:val="22"/>
          <w:szCs w:val="22"/>
        </w:rPr>
        <w:t>Üstüne üstlük, dinin toplumdaki etkisinin tarihsel olarak büyük olduğu bir toplumda bu sorunun yanıtı daha da güçleşir. İslam kültüründe de, toplumda yaşayan feodal değerlere koşut olarak, otoriter anlayış, altlık üstlük hiyer</w:t>
      </w:r>
      <w:r w:rsidR="00950E83">
        <w:rPr>
          <w:rFonts w:ascii="Helv" w:hAnsi="Helv"/>
          <w:sz w:val="22"/>
          <w:szCs w:val="22"/>
        </w:rPr>
        <w:t>arşisi, zamanla etkisini yitiri</w:t>
      </w:r>
      <w:r>
        <w:rPr>
          <w:rFonts w:ascii="Helv" w:hAnsi="Helv"/>
          <w:sz w:val="22"/>
          <w:szCs w:val="22"/>
        </w:rPr>
        <w:t>yor da olsa, henüz bir ölçüde sürdürmektedir. İslami gelenekte, kadınlara ayrılan yer erkeklerin dört adım gerisinde ve ev içinde; gençlere ayrılan yer büyüklerinin otoritesi altında ve bağımlı; işçilere ayrılan yer büyüğe saygı işlemesi altında ve aza kanaat etmelerini öğütleyen bir model içindedir. Bu anlayışta olan bir kültür, varlığını - azalarak da olsa - sürdürüyorsa çağdaş eğitim yeşereceği tabanı nereden bulacak</w:t>
      </w:r>
      <w:r>
        <w:rPr>
          <w:rFonts w:ascii="Helv" w:hAnsi="Helv"/>
          <w:sz w:val="22"/>
          <w:szCs w:val="22"/>
        </w:rPr>
        <w:softHyphen/>
        <w:t>tır?</w:t>
      </w:r>
    </w:p>
    <w:p w:rsidR="00074689" w:rsidRDefault="00074689" w:rsidP="007B3F47">
      <w:pPr>
        <w:spacing w:after="120" w:line="276" w:lineRule="auto"/>
        <w:jc w:val="both"/>
        <w:rPr>
          <w:rFonts w:ascii="Helv" w:hAnsi="Helv"/>
          <w:sz w:val="22"/>
          <w:szCs w:val="22"/>
        </w:rPr>
      </w:pPr>
      <w:r>
        <w:rPr>
          <w:rFonts w:ascii="Helv" w:hAnsi="Helv"/>
          <w:sz w:val="22"/>
          <w:szCs w:val="22"/>
        </w:rPr>
        <w:lastRenderedPageBreak/>
        <w:t>Sosyal çalışma insanların aile içinde ve arkadaşlık çevrelerinde çözüme ulaştıramadıkları sorunlarının çözülmesi için geliştirilmiş bir kurumdur. Bugün sosyal çalışma Türkiye'de yaşıyabiliyorsa bu, kentlerde çözülmüş birincil ilişkiler ortamının kısmen de olsa varlığıyla ilgilidir. Meslek, Avrupa'da olduğu gibi  birincil ilişkilerin çözülmesiyle doğan boşluğu doldurma gereksemesiyle doğmamıştır; dışardan alınmıştır. Ancak kentsel ortamlarda kısmen çözülen  il</w:t>
      </w:r>
      <w:r w:rsidR="00950E83">
        <w:rPr>
          <w:rFonts w:ascii="Helv" w:hAnsi="Helv"/>
          <w:sz w:val="22"/>
          <w:szCs w:val="22"/>
        </w:rPr>
        <w:t>işkiler içinde ve onların gerek</w:t>
      </w:r>
      <w:r>
        <w:rPr>
          <w:rFonts w:ascii="Helv" w:hAnsi="Helv"/>
          <w:sz w:val="22"/>
          <w:szCs w:val="22"/>
        </w:rPr>
        <w:t xml:space="preserve">semesine dayanarak yaşayabilmektedir. </w:t>
      </w:r>
    </w:p>
    <w:p w:rsidR="00074689" w:rsidRDefault="00074689" w:rsidP="007B3F47">
      <w:pPr>
        <w:spacing w:after="120" w:line="276" w:lineRule="auto"/>
        <w:jc w:val="both"/>
        <w:rPr>
          <w:rFonts w:ascii="Helv" w:hAnsi="Helv"/>
          <w:sz w:val="22"/>
          <w:szCs w:val="22"/>
        </w:rPr>
      </w:pPr>
      <w:r>
        <w:rPr>
          <w:rFonts w:ascii="Helv" w:hAnsi="Helv"/>
          <w:sz w:val="22"/>
          <w:szCs w:val="22"/>
        </w:rPr>
        <w:t>Sonuçta;  Türkiye'de çözülen ailesel ilişkiler yaygın olmadığı için varolan sosyal çalışma da yaygın değildir. Mesleğin toplumdaki büyüklüğü ve etkinliği, toplumda büyük ailenin çözülmesiyle ortaya çıkan toplumsal yapının büyüklüğü ve etkinliğiyle orantılıdır. Başka deyişle, sosyal çalışmanın büyüklüğü ve etkinliği, feodal ilişkilerin tam anlamıyla çözülmesinin ölçüsünü ve Türkiye'de sanayileşmenin egemen kültür üzerindeki etkinliğinin ölçüsünü gösterir.</w:t>
      </w:r>
    </w:p>
    <w:p w:rsidR="00950E83" w:rsidRDefault="00950E83" w:rsidP="007B3F47">
      <w:pPr>
        <w:spacing w:after="120" w:line="276" w:lineRule="auto"/>
        <w:jc w:val="both"/>
        <w:rPr>
          <w:rFonts w:ascii="Helv" w:hAnsi="Helv"/>
          <w:sz w:val="22"/>
          <w:szCs w:val="22"/>
        </w:rPr>
      </w:pPr>
    </w:p>
    <w:p w:rsidR="00074689" w:rsidRDefault="00074689" w:rsidP="007B3F47">
      <w:pPr>
        <w:numPr>
          <w:ilvl w:val="0"/>
          <w:numId w:val="1"/>
        </w:numPr>
        <w:spacing w:after="120" w:line="276" w:lineRule="auto"/>
        <w:rPr>
          <w:rFonts w:ascii="Helv" w:hAnsi="Helv"/>
          <w:b/>
          <w:sz w:val="22"/>
          <w:szCs w:val="22"/>
        </w:rPr>
      </w:pPr>
      <w:r>
        <w:rPr>
          <w:rFonts w:ascii="Helv" w:hAnsi="Helv"/>
          <w:b/>
          <w:sz w:val="22"/>
          <w:szCs w:val="22"/>
        </w:rPr>
        <w:t>Türkiye'de Eğitimle İlgili Kurumlar/Kuruluşlar</w:t>
      </w:r>
    </w:p>
    <w:p w:rsidR="00074689" w:rsidRDefault="00074689" w:rsidP="007B3F47">
      <w:pPr>
        <w:spacing w:after="120" w:line="276" w:lineRule="auto"/>
        <w:jc w:val="both"/>
        <w:rPr>
          <w:rFonts w:ascii="Helv" w:hAnsi="Helv"/>
          <w:sz w:val="22"/>
          <w:szCs w:val="22"/>
        </w:rPr>
      </w:pPr>
      <w:r>
        <w:rPr>
          <w:rFonts w:ascii="Helv" w:hAnsi="Helv"/>
          <w:sz w:val="22"/>
          <w:szCs w:val="22"/>
        </w:rPr>
        <w:t xml:space="preserve">Eğitim (pedagoji) geniş bir kavramdır. Farklı alanlarda uygulanır. Ancak bu farklı alanlarda uygulanan eğitim Türkiye'de henüz farklı işlev alanlarına göre kendi içinde farklılaşmamıştır. Bu alanlara göre özel kavramlarını üretememiştir. Ürettiği kavramlar da günlük konuşmaya girememiştir. Bu nedenle, Türkiye'deki eğitim alanlarını </w:t>
      </w:r>
      <w:r>
        <w:rPr>
          <w:rFonts w:ascii="Helv" w:hAnsi="Helv"/>
          <w:sz w:val="22"/>
          <w:szCs w:val="22"/>
        </w:rPr>
        <w:lastRenderedPageBreak/>
        <w:t>içerik ve kavramları boyutunda değil, kurumlaşma boyutunda özetleyeceğim.</w:t>
      </w:r>
    </w:p>
    <w:p w:rsidR="00074689" w:rsidRDefault="00074689" w:rsidP="007B3F47">
      <w:pPr>
        <w:spacing w:after="120" w:line="276" w:lineRule="auto"/>
        <w:jc w:val="both"/>
        <w:rPr>
          <w:rFonts w:ascii="Helv" w:hAnsi="Helv"/>
          <w:sz w:val="22"/>
          <w:szCs w:val="22"/>
        </w:rPr>
      </w:pPr>
      <w:r>
        <w:rPr>
          <w:rFonts w:ascii="Helv" w:hAnsi="Helv"/>
          <w:sz w:val="22"/>
          <w:szCs w:val="22"/>
        </w:rPr>
        <w:t>Türkiye'de eğitim uygulamasını örgün eğitim ve yaygın eğitim olarak ikiye ayırabiliriz</w:t>
      </w:r>
      <w:r w:rsidRPr="00074689">
        <w:rPr>
          <w:rStyle w:val="DipnotBavurusu"/>
        </w:rPr>
        <w:footnoteReference w:customMarkFollows="1" w:id="2"/>
        <w:t>(*)</w:t>
      </w:r>
      <w:r>
        <w:rPr>
          <w:rFonts w:ascii="Helv" w:hAnsi="Helv"/>
          <w:sz w:val="22"/>
          <w:szCs w:val="22"/>
        </w:rPr>
        <w:t>. Bunların ikisi de esas olarak T.C. Milli Eğitim Bakanlığı tarafından düzenlenmiş ve yürütülmektedir. Ancak ilgili yasaya göre bu tür eğitim kurumlarını Milli Eğitim Bakanlığının denetiminde özel kişiler ya da tüzel kişiler de açabilmektedir.</w:t>
      </w:r>
    </w:p>
    <w:p w:rsidR="00074689" w:rsidRDefault="00074689" w:rsidP="007B3F47">
      <w:pPr>
        <w:spacing w:after="120" w:line="276" w:lineRule="auto"/>
        <w:jc w:val="both"/>
        <w:rPr>
          <w:rFonts w:ascii="Helv" w:hAnsi="Helv"/>
          <w:sz w:val="22"/>
          <w:szCs w:val="22"/>
        </w:rPr>
      </w:pPr>
      <w:r>
        <w:rPr>
          <w:rFonts w:ascii="Helv" w:hAnsi="Helv"/>
          <w:sz w:val="22"/>
          <w:szCs w:val="22"/>
        </w:rPr>
        <w:t>Örgün eğitim, okulöncesi eğitimi, ilköğretim, ortaöğretim ve yükseköğretim olarak sıralandırılır. Bu aşamaların herbirinde teknik eğitim ve özel eğitim kurumları da bu</w:t>
      </w:r>
      <w:r>
        <w:rPr>
          <w:rFonts w:ascii="Helv" w:hAnsi="Helv"/>
          <w:sz w:val="22"/>
          <w:szCs w:val="22"/>
        </w:rPr>
        <w:softHyphen/>
        <w:t xml:space="preserve">lunmaktadır. Resmi yaygın eğitim kurumlarının en yaygını halk eğitim merkezleridir.  Bunun yanısıra, ayrıca, çıraklık eğitim merkezleri, mesleki eğitim merkezleri, yetişkinler teknik eğitim merkezleri, olgunlaşma enstitüleri, pratik kız sanat okulları ve bir endüstri pratik sanat okulu da bulunmaktadır. Özel yaygın eğitim kurumları da vardır. Bunlar, özel kurslar </w:t>
      </w:r>
      <w:r>
        <w:rPr>
          <w:rFonts w:ascii="Helv" w:hAnsi="Helv"/>
          <w:sz w:val="22"/>
          <w:szCs w:val="22"/>
        </w:rPr>
        <w:lastRenderedPageBreak/>
        <w:t xml:space="preserve">ve özel dershanelerdir. Ayrıca, bir özel yasaya göre açılan meslek kursları da bu kapsamdadır </w:t>
      </w:r>
      <w:r w:rsidRPr="00074689">
        <w:rPr>
          <w:rStyle w:val="DipnotBavurusu"/>
        </w:rPr>
        <w:footnoteReference w:customMarkFollows="1" w:id="3"/>
        <w:t>(*)</w:t>
      </w:r>
      <w:r>
        <w:rPr>
          <w:rFonts w:ascii="Helv" w:hAnsi="Helv"/>
          <w:sz w:val="22"/>
          <w:szCs w:val="22"/>
        </w:rPr>
        <w:t xml:space="preserve"> .</w:t>
      </w:r>
    </w:p>
    <w:p w:rsidR="00074689" w:rsidRDefault="00074689" w:rsidP="007B3F47">
      <w:pPr>
        <w:spacing w:after="120" w:line="276" w:lineRule="auto"/>
        <w:jc w:val="both"/>
        <w:rPr>
          <w:rFonts w:ascii="Helv" w:hAnsi="Helv"/>
          <w:sz w:val="22"/>
          <w:szCs w:val="22"/>
        </w:rPr>
      </w:pPr>
      <w:r>
        <w:rPr>
          <w:rFonts w:ascii="Helv" w:hAnsi="Helv"/>
          <w:sz w:val="22"/>
          <w:szCs w:val="22"/>
        </w:rPr>
        <w:t>Eğitim alanında Türkiye'de çok yeni bir oluşum hastane okulu uygulamasıdır. Hastanelerde uzun süre yatan çocukların öğretimden geri kalmamaları için hastanede yattıkları süre içinde okul öğrenimlerini görmeleri esasına dayalı düzenleme Türkiye'de yenidir. 3.2.1994 günü Ankara'da Milli Eğitim Bakanlığı ile Hacettepe Üniversitesi Rektörlüğü tarafından yapılan bir sözleşmeyle, Hacettepe Çocuk Hastanesinde yatan çocukların eğitimi amacıyla hastane içinde ilkokul açılmıştır. Açılışta konuşan Milli Eğitim Bakanı, dünyada 6-18 yaş grubundaki çocukların % 1'inin hastalıkları nedeniyle okula gidemediklerini, bu sayının Türkiye'de ortalama 200.000 olduğunu söylemiştir. Bakanın açıklamasına göre, yakında Sağlık Bakanlığı ile sözleşme yapılarak hastanelerde ortaokul ve liseler de açılacak. Hacettepe Üni</w:t>
      </w:r>
      <w:r>
        <w:rPr>
          <w:rFonts w:ascii="Helv" w:hAnsi="Helv"/>
          <w:sz w:val="22"/>
          <w:szCs w:val="22"/>
        </w:rPr>
        <w:softHyphen/>
        <w:t xml:space="preserve">versitesi Rektörü de sadece üniversite hastanelerine yılda 2.500 dolayında çocuğun yattığını ve bunların eğitimlerinin aksadığını belirtmiştir. Hacettepe Hastanesindeki ilköğretim sınıfında 14 öğrenci ders görmeye başlamış (MEB, 3.2.1994). Bu </w:t>
      </w:r>
      <w:r>
        <w:rPr>
          <w:rFonts w:ascii="Helv" w:hAnsi="Helv"/>
          <w:sz w:val="22"/>
          <w:szCs w:val="22"/>
        </w:rPr>
        <w:lastRenderedPageBreak/>
        <w:t>eğitim de resmi öğretim dizgesi içinde yeralan bir eğitimdir.</w:t>
      </w:r>
    </w:p>
    <w:p w:rsidR="00074689" w:rsidRDefault="00074689" w:rsidP="007B3F47">
      <w:pPr>
        <w:spacing w:after="120" w:line="276" w:lineRule="auto"/>
        <w:jc w:val="both"/>
        <w:rPr>
          <w:rFonts w:ascii="Helv" w:hAnsi="Helv"/>
          <w:sz w:val="22"/>
          <w:szCs w:val="22"/>
        </w:rPr>
      </w:pPr>
      <w:r>
        <w:rPr>
          <w:rFonts w:ascii="Helv" w:hAnsi="Helv"/>
          <w:sz w:val="22"/>
          <w:szCs w:val="22"/>
        </w:rPr>
        <w:t>Kısa bir süre sonra (Nisan 1994) Milli Eğitim Bakanlığı, Sağlık Bakanlığı ile sözleşme imzalayarak Istanbul'da da hastane okulları girişimini başlattı. Buna göre, her hastanede bu amaçla sınıf büyüklüğünde bir mekan ve bir öğretmen odası ayrılacak, 10 öğrenci için bir öğretmen atanacak (Milliyet,6.4.1994).</w:t>
      </w:r>
    </w:p>
    <w:p w:rsidR="00074689" w:rsidRDefault="00074689" w:rsidP="007B3F47">
      <w:pPr>
        <w:spacing w:after="120" w:line="276" w:lineRule="auto"/>
        <w:jc w:val="both"/>
        <w:rPr>
          <w:rFonts w:ascii="Helv" w:hAnsi="Helv"/>
          <w:sz w:val="22"/>
          <w:szCs w:val="22"/>
        </w:rPr>
      </w:pPr>
      <w:r>
        <w:rPr>
          <w:rFonts w:ascii="Helv" w:hAnsi="Helv"/>
          <w:sz w:val="22"/>
          <w:szCs w:val="22"/>
        </w:rPr>
        <w:t>Türkiye'deki sosyal eğitim anlayışını netleştirebilmek bakımından  belirli başlıklar altında Türkiye'deki eğitimin haritasını çıkarmanın yararlı olacağına inanıyorum. Aşağıda alt başlıklar altında ele alınan eğitim dallarının herbirinde hem resmi hem özel kuruluş bulunabilir.</w:t>
      </w:r>
    </w:p>
    <w:p w:rsidR="00074689" w:rsidRDefault="00074689" w:rsidP="007B3F47">
      <w:pPr>
        <w:spacing w:after="120" w:line="276" w:lineRule="auto"/>
        <w:jc w:val="both"/>
        <w:rPr>
          <w:rFonts w:ascii="Helv" w:hAnsi="Helv"/>
          <w:sz w:val="22"/>
          <w:szCs w:val="22"/>
        </w:rPr>
      </w:pPr>
    </w:p>
    <w:p w:rsidR="00074689" w:rsidRDefault="00074689" w:rsidP="007B3F47">
      <w:pPr>
        <w:spacing w:after="120" w:line="276" w:lineRule="auto"/>
        <w:jc w:val="both"/>
        <w:rPr>
          <w:rFonts w:ascii="Helv" w:hAnsi="Helv"/>
          <w:sz w:val="22"/>
          <w:szCs w:val="22"/>
        </w:rPr>
      </w:pPr>
      <w:r>
        <w:rPr>
          <w:rFonts w:ascii="Helv" w:hAnsi="Helv"/>
          <w:b/>
          <w:sz w:val="22"/>
          <w:szCs w:val="22"/>
        </w:rPr>
        <w:t>5.1</w:t>
      </w:r>
      <w:r w:rsidR="00366D14">
        <w:rPr>
          <w:rFonts w:ascii="Helv" w:hAnsi="Helv"/>
          <w:b/>
          <w:sz w:val="22"/>
          <w:szCs w:val="22"/>
        </w:rPr>
        <w:t>.</w:t>
      </w:r>
      <w:r w:rsidR="00366D14">
        <w:rPr>
          <w:rFonts w:ascii="Helv" w:hAnsi="Helv"/>
          <w:b/>
          <w:sz w:val="22"/>
          <w:szCs w:val="22"/>
        </w:rPr>
        <w:tab/>
      </w:r>
      <w:r>
        <w:rPr>
          <w:rFonts w:ascii="Helv" w:hAnsi="Helv"/>
          <w:b/>
          <w:sz w:val="22"/>
          <w:szCs w:val="22"/>
        </w:rPr>
        <w:t>Örgün Eğitim Kurumları</w:t>
      </w:r>
    </w:p>
    <w:p w:rsidR="00074689" w:rsidRDefault="00074689" w:rsidP="007B3F47">
      <w:pPr>
        <w:spacing w:after="120" w:line="276" w:lineRule="auto"/>
        <w:jc w:val="both"/>
        <w:rPr>
          <w:rFonts w:ascii="Helv" w:hAnsi="Helv"/>
          <w:b/>
          <w:sz w:val="22"/>
          <w:szCs w:val="22"/>
        </w:rPr>
      </w:pPr>
      <w:r>
        <w:rPr>
          <w:rFonts w:ascii="Helv" w:hAnsi="Helv"/>
          <w:b/>
          <w:sz w:val="22"/>
          <w:szCs w:val="22"/>
        </w:rPr>
        <w:t>5.1.1</w:t>
      </w:r>
      <w:r w:rsidR="00366D14">
        <w:rPr>
          <w:rFonts w:ascii="Helv" w:hAnsi="Helv"/>
          <w:b/>
          <w:sz w:val="22"/>
          <w:szCs w:val="22"/>
        </w:rPr>
        <w:t>.</w:t>
      </w:r>
      <w:r w:rsidR="00366D14">
        <w:rPr>
          <w:rFonts w:ascii="Helv" w:hAnsi="Helv"/>
          <w:b/>
          <w:sz w:val="22"/>
          <w:szCs w:val="22"/>
        </w:rPr>
        <w:tab/>
      </w:r>
      <w:r>
        <w:rPr>
          <w:rFonts w:ascii="Helv" w:hAnsi="Helv"/>
          <w:b/>
          <w:sz w:val="22"/>
          <w:szCs w:val="22"/>
        </w:rPr>
        <w:t>Okulöncesi Eğitimi (Vorschulpädagogik)</w:t>
      </w:r>
    </w:p>
    <w:p w:rsidR="00074689" w:rsidRDefault="00074689" w:rsidP="007B3F47">
      <w:pPr>
        <w:spacing w:after="120" w:line="276" w:lineRule="auto"/>
        <w:jc w:val="both"/>
        <w:rPr>
          <w:rFonts w:ascii="Helv" w:hAnsi="Helv"/>
          <w:sz w:val="22"/>
          <w:szCs w:val="22"/>
        </w:rPr>
      </w:pPr>
      <w:r>
        <w:rPr>
          <w:rFonts w:ascii="Helv" w:hAnsi="Helv"/>
          <w:sz w:val="22"/>
          <w:szCs w:val="22"/>
        </w:rPr>
        <w:t>Eğitim dizgesinin ilk basamağını oluşturan okul öncesi eğitimi T.C. Milli Eğitim Bakanlığı bünyesinde kronolojik olarak en son örgütlenmiş eğitim dalıdır. Okulöncesi eğitimdeki % 6.1'lik okullaşma oranı bu alanda daha işin başında bulunulduğunu göstermektedir (MEB 1994, 4).</w:t>
      </w:r>
    </w:p>
    <w:p w:rsidR="00074689" w:rsidRDefault="00074689" w:rsidP="007B3F47">
      <w:pPr>
        <w:spacing w:after="120" w:line="276" w:lineRule="auto"/>
        <w:jc w:val="both"/>
        <w:rPr>
          <w:rFonts w:ascii="Helv" w:hAnsi="Helv"/>
          <w:sz w:val="22"/>
          <w:szCs w:val="22"/>
        </w:rPr>
      </w:pPr>
      <w:r>
        <w:rPr>
          <w:rFonts w:ascii="Helv" w:hAnsi="Helv"/>
          <w:sz w:val="22"/>
          <w:szCs w:val="22"/>
        </w:rPr>
        <w:t>Buralarda ilkokul öğretmenleri eğitim ve öğretim k</w:t>
      </w:r>
      <w:r w:rsidR="00950E83">
        <w:rPr>
          <w:rFonts w:ascii="Helv" w:hAnsi="Helv"/>
          <w:sz w:val="22"/>
          <w:szCs w:val="22"/>
        </w:rPr>
        <w:t>arması bir proğram proğram uygu</w:t>
      </w:r>
      <w:r>
        <w:rPr>
          <w:rFonts w:ascii="Helv" w:hAnsi="Helv"/>
          <w:sz w:val="22"/>
          <w:szCs w:val="22"/>
        </w:rPr>
        <w:t>larlar. Amaç, çocukları ilkokula hazırlamaktır. Bugün için kreş ve anaokulu düzeyin</w:t>
      </w:r>
      <w:r>
        <w:rPr>
          <w:rFonts w:ascii="Helv" w:hAnsi="Helv"/>
          <w:sz w:val="22"/>
          <w:szCs w:val="22"/>
        </w:rPr>
        <w:softHyphen/>
        <w:t xml:space="preserve">deki çocukların fiziksel, zihinsel, toplumsal, duygusal, psikomotor ve dil gelişimi düzeylerinin saptanması ve eğitimin buradan çıkan </w:t>
      </w:r>
      <w:r>
        <w:rPr>
          <w:rFonts w:ascii="Helv" w:hAnsi="Helv"/>
          <w:sz w:val="22"/>
          <w:szCs w:val="22"/>
        </w:rPr>
        <w:lastRenderedPageBreak/>
        <w:t xml:space="preserve">sonuçlara göre biçimlendirilmesi bir ülkü olarak kalmaktadır. </w:t>
      </w:r>
    </w:p>
    <w:p w:rsidR="00074689" w:rsidRDefault="00074689" w:rsidP="007B3F47">
      <w:pPr>
        <w:spacing w:after="120" w:line="276" w:lineRule="auto"/>
        <w:jc w:val="both"/>
        <w:rPr>
          <w:rFonts w:ascii="Helv" w:hAnsi="Helv"/>
          <w:sz w:val="22"/>
          <w:szCs w:val="22"/>
        </w:rPr>
      </w:pPr>
      <w:r>
        <w:rPr>
          <w:rFonts w:ascii="Helv" w:hAnsi="Helv"/>
          <w:sz w:val="22"/>
          <w:szCs w:val="22"/>
        </w:rPr>
        <w:t>Okulöncesi eğitim uygulama modeli, içinde üç ayrı örgütlenme biçimini barındırmaktadır. Anaokulları, anasınıfları ve uygulama sınıfları. Anaokulları başlıbaşına bu amaca yönelik olarak açılmış okullardır. Ana sınıfları, olağan ilkokullar içinde bir ya da birkaç sınıfın okulöncesi eğitim alan öğrenciler için ayrılmasını anlatır. Uygulama sınıfı da, daha yeni bir model olup, Kız Teknik Öğretim Okulları bünyesin</w:t>
      </w:r>
      <w:r>
        <w:rPr>
          <w:rFonts w:ascii="Helv" w:hAnsi="Helv"/>
          <w:sz w:val="22"/>
          <w:szCs w:val="22"/>
        </w:rPr>
        <w:softHyphen/>
        <w:t>de açılan, bu okul öğrencilerinin uygulama yaptıkları sınıflardır.</w:t>
      </w:r>
    </w:p>
    <w:p w:rsidR="00074689" w:rsidRDefault="00074689" w:rsidP="007B3F47">
      <w:pPr>
        <w:spacing w:after="120" w:line="276" w:lineRule="auto"/>
        <w:jc w:val="both"/>
        <w:rPr>
          <w:rFonts w:ascii="Helv" w:hAnsi="Helv"/>
          <w:sz w:val="22"/>
          <w:szCs w:val="22"/>
        </w:rPr>
      </w:pPr>
      <w:r>
        <w:rPr>
          <w:rFonts w:ascii="Helv" w:hAnsi="Helv"/>
          <w:sz w:val="22"/>
          <w:szCs w:val="22"/>
        </w:rPr>
        <w:t>1993-1994 öğretim yılında 6.067 anaokulu ve anasınıfında 8.870 öğretmen (8.841 kadın, 59 erkek), 175.973 (68.529 kız, 74.744 erkek)</w:t>
      </w:r>
      <w:r w:rsidRPr="00074689">
        <w:rPr>
          <w:rStyle w:val="DipnotBavurusu"/>
        </w:rPr>
        <w:footnoteReference w:customMarkFollows="1" w:id="4"/>
        <w:t>(*)</w:t>
      </w:r>
      <w:r>
        <w:rPr>
          <w:rFonts w:ascii="Helv" w:hAnsi="Helv"/>
          <w:sz w:val="22"/>
          <w:szCs w:val="22"/>
        </w:rPr>
        <w:t xml:space="preserve"> çocuğa eğitim vermektedir (MEB 1993, 47). Bağımsız anaokullarının sayısı 49, a</w:t>
      </w:r>
      <w:r w:rsidR="000A2647">
        <w:rPr>
          <w:rFonts w:ascii="Helv" w:hAnsi="Helv"/>
          <w:sz w:val="22"/>
          <w:szCs w:val="22"/>
        </w:rPr>
        <w:t>nasınıflarının sayısı 5.377, uy</w:t>
      </w:r>
      <w:r>
        <w:rPr>
          <w:rFonts w:ascii="Helv" w:hAnsi="Helv"/>
          <w:sz w:val="22"/>
          <w:szCs w:val="22"/>
        </w:rPr>
        <w:t>gulama sınıflarının sayısı ise 340'dır. Bunların dışında 160 özel anaokulu, özel eğitim okulları bünyesinde 7 anasınıfı, özel ilkokullar içinde açılan 134 özel anasınıfı bu</w:t>
      </w:r>
      <w:r>
        <w:rPr>
          <w:rFonts w:ascii="Helv" w:hAnsi="Helv"/>
          <w:sz w:val="22"/>
          <w:szCs w:val="22"/>
        </w:rPr>
        <w:softHyphen/>
        <w:t>lunmaktadır. Buralarda eğitim paralıdır ve gelir dilimi yüksek kesime hitap eder. Özel ya da resmi olsun bağımsız anaokullarının sayısı düşük kalmakta (209), okulöncesi eğitim büyük ağırlığıyla anasınıflarına dayanmaktadır (5.858) (MEB 1994, 9).</w:t>
      </w:r>
    </w:p>
    <w:p w:rsidR="00074689" w:rsidRDefault="00074689" w:rsidP="007B3F47">
      <w:pPr>
        <w:spacing w:after="120" w:line="276" w:lineRule="auto"/>
        <w:jc w:val="both"/>
        <w:rPr>
          <w:rFonts w:ascii="Helv" w:hAnsi="Helv"/>
          <w:sz w:val="22"/>
          <w:szCs w:val="22"/>
        </w:rPr>
      </w:pPr>
      <w:r>
        <w:rPr>
          <w:rFonts w:ascii="Helv" w:hAnsi="Helv"/>
          <w:sz w:val="22"/>
          <w:szCs w:val="22"/>
        </w:rPr>
        <w:t>Milli Eğitim Bakanlığının yaklaşımına göre;</w:t>
      </w:r>
    </w:p>
    <w:p w:rsidR="00074689" w:rsidRDefault="00074689" w:rsidP="007B3F47">
      <w:pPr>
        <w:spacing w:after="120" w:line="276" w:lineRule="auto"/>
        <w:jc w:val="both"/>
        <w:rPr>
          <w:rFonts w:ascii="Helv" w:hAnsi="Helv"/>
          <w:sz w:val="22"/>
          <w:szCs w:val="22"/>
        </w:rPr>
      </w:pPr>
      <w:r>
        <w:rPr>
          <w:rFonts w:ascii="Helv" w:hAnsi="Helv"/>
          <w:sz w:val="22"/>
          <w:szCs w:val="22"/>
        </w:rPr>
        <w:t>-0-35 ay çocukları için [kreş],</w:t>
      </w:r>
    </w:p>
    <w:p w:rsidR="00074689" w:rsidRDefault="00074689" w:rsidP="007B3F47">
      <w:pPr>
        <w:spacing w:after="120" w:line="276" w:lineRule="auto"/>
        <w:jc w:val="both"/>
        <w:rPr>
          <w:rFonts w:ascii="Helv" w:hAnsi="Helv"/>
          <w:sz w:val="22"/>
          <w:szCs w:val="22"/>
        </w:rPr>
      </w:pPr>
      <w:r>
        <w:rPr>
          <w:rFonts w:ascii="Helv" w:hAnsi="Helv"/>
          <w:sz w:val="22"/>
          <w:szCs w:val="22"/>
        </w:rPr>
        <w:lastRenderedPageBreak/>
        <w:t>-36-56 ay çocukları için [anaokulu bünyesinde],</w:t>
      </w:r>
    </w:p>
    <w:p w:rsidR="00074689" w:rsidRDefault="00074689" w:rsidP="007B3F47">
      <w:pPr>
        <w:spacing w:after="120" w:line="276" w:lineRule="auto"/>
        <w:jc w:val="both"/>
        <w:rPr>
          <w:rFonts w:ascii="Helv" w:hAnsi="Helv"/>
          <w:sz w:val="22"/>
          <w:szCs w:val="22"/>
        </w:rPr>
      </w:pPr>
      <w:r>
        <w:rPr>
          <w:rFonts w:ascii="Helv" w:hAnsi="Helv"/>
          <w:sz w:val="22"/>
          <w:szCs w:val="22"/>
        </w:rPr>
        <w:t>-60-72 ay çocuklarının eğitimi için [anaokulu bünyesinde]</w:t>
      </w:r>
    </w:p>
    <w:p w:rsidR="00074689" w:rsidRDefault="00074689" w:rsidP="007B3F47">
      <w:pPr>
        <w:spacing w:after="120" w:line="276" w:lineRule="auto"/>
        <w:jc w:val="both"/>
        <w:rPr>
          <w:rFonts w:ascii="Helv" w:hAnsi="Helv"/>
          <w:sz w:val="22"/>
          <w:szCs w:val="22"/>
        </w:rPr>
      </w:pPr>
      <w:r>
        <w:rPr>
          <w:rFonts w:ascii="Helv" w:hAnsi="Helv"/>
          <w:sz w:val="22"/>
          <w:szCs w:val="22"/>
        </w:rPr>
        <w:t>üç ayrı proğram oluşturulması düşünülmektedir. Bakanlıkça, bununla ilgili çalışmalar başlatılmıştır (MEB 1993, 48).</w:t>
      </w:r>
    </w:p>
    <w:p w:rsidR="007C389F" w:rsidRDefault="007C389F" w:rsidP="007B3F47">
      <w:pPr>
        <w:spacing w:after="120" w:line="276" w:lineRule="auto"/>
        <w:jc w:val="both"/>
        <w:rPr>
          <w:rFonts w:ascii="Helv" w:hAnsi="Helv"/>
          <w:sz w:val="22"/>
          <w:szCs w:val="22"/>
        </w:rPr>
      </w:pPr>
    </w:p>
    <w:p w:rsidR="00074689" w:rsidRDefault="00074689" w:rsidP="007B3F47">
      <w:pPr>
        <w:numPr>
          <w:ilvl w:val="2"/>
          <w:numId w:val="1"/>
        </w:numPr>
        <w:spacing w:after="120" w:line="276" w:lineRule="auto"/>
        <w:jc w:val="both"/>
        <w:rPr>
          <w:rFonts w:ascii="Helv" w:hAnsi="Helv"/>
          <w:b/>
          <w:sz w:val="22"/>
          <w:szCs w:val="22"/>
        </w:rPr>
      </w:pPr>
      <w:r>
        <w:rPr>
          <w:rFonts w:ascii="Helv" w:hAnsi="Helv"/>
          <w:b/>
          <w:sz w:val="22"/>
          <w:szCs w:val="22"/>
        </w:rPr>
        <w:t>Okul Eğitimi (Schulpädagogik)</w:t>
      </w:r>
    </w:p>
    <w:p w:rsidR="00074689" w:rsidRPr="00074689" w:rsidRDefault="00074689" w:rsidP="007B3F47">
      <w:pPr>
        <w:spacing w:after="120" w:line="276" w:lineRule="auto"/>
        <w:jc w:val="both"/>
        <w:rPr>
          <w:rFonts w:ascii="Helv" w:hAnsi="Helv"/>
          <w:sz w:val="22"/>
          <w:szCs w:val="22"/>
          <w:lang w:val="de-DE"/>
        </w:rPr>
      </w:pPr>
      <w:r>
        <w:rPr>
          <w:rFonts w:ascii="Helv" w:hAnsi="Helv"/>
          <w:sz w:val="22"/>
          <w:szCs w:val="22"/>
        </w:rPr>
        <w:t xml:space="preserve">Okul eğitimi klasik modele göre işler. </w:t>
      </w:r>
      <w:r w:rsidRPr="00074689">
        <w:rPr>
          <w:rFonts w:ascii="Helv" w:hAnsi="Helv"/>
          <w:sz w:val="22"/>
          <w:szCs w:val="22"/>
          <w:lang w:val="de-DE"/>
        </w:rPr>
        <w:t>Devlet politikas</w:t>
      </w:r>
      <w:r>
        <w:rPr>
          <w:rFonts w:ascii="Helv" w:hAnsi="Helv"/>
          <w:sz w:val="22"/>
          <w:szCs w:val="22"/>
          <w:lang w:val="de-DE"/>
        </w:rPr>
        <w:t>ı</w:t>
      </w:r>
      <w:r w:rsidRPr="00074689">
        <w:rPr>
          <w:rFonts w:ascii="Helv" w:hAnsi="Helv"/>
          <w:sz w:val="22"/>
          <w:szCs w:val="22"/>
          <w:lang w:val="de-DE"/>
        </w:rPr>
        <w:t xml:space="preserve"> çerçevesinde feodal kültür te</w:t>
      </w:r>
      <w:r w:rsidRPr="00074689">
        <w:rPr>
          <w:rFonts w:ascii="Helv" w:hAnsi="Helv"/>
          <w:sz w:val="22"/>
          <w:szCs w:val="22"/>
          <w:lang w:val="de-DE"/>
        </w:rPr>
        <w:softHyphen/>
        <w:t xml:space="preserve">melinde yürütülür. </w:t>
      </w:r>
    </w:p>
    <w:p w:rsidR="00074689" w:rsidRPr="00074689" w:rsidRDefault="00074689" w:rsidP="007B3F47">
      <w:pPr>
        <w:spacing w:after="120" w:line="276" w:lineRule="auto"/>
        <w:jc w:val="both"/>
        <w:rPr>
          <w:rFonts w:ascii="Helv" w:hAnsi="Helv"/>
          <w:sz w:val="22"/>
          <w:szCs w:val="22"/>
          <w:lang w:val="de-DE"/>
        </w:rPr>
      </w:pPr>
      <w:r w:rsidRPr="00074689">
        <w:rPr>
          <w:rFonts w:ascii="Helv" w:hAnsi="Helv"/>
          <w:sz w:val="22"/>
          <w:szCs w:val="22"/>
          <w:lang w:val="de-DE"/>
        </w:rPr>
        <w:t>Okulla</w:t>
      </w:r>
      <w:r>
        <w:rPr>
          <w:rFonts w:ascii="Helv" w:hAnsi="Helv"/>
          <w:sz w:val="22"/>
          <w:szCs w:val="22"/>
          <w:lang w:val="de-DE"/>
        </w:rPr>
        <w:t>ş</w:t>
      </w:r>
      <w:r w:rsidRPr="00074689">
        <w:rPr>
          <w:rFonts w:ascii="Helv" w:hAnsi="Helv"/>
          <w:sz w:val="22"/>
          <w:szCs w:val="22"/>
          <w:lang w:val="de-DE"/>
        </w:rPr>
        <w:t>ma dizgesi üç düzeyde örgütlendirilmi</w:t>
      </w:r>
      <w:r>
        <w:rPr>
          <w:rFonts w:ascii="Helv" w:hAnsi="Helv"/>
          <w:sz w:val="22"/>
          <w:szCs w:val="22"/>
          <w:lang w:val="de-DE"/>
        </w:rPr>
        <w:t>ş</w:t>
      </w:r>
      <w:r w:rsidRPr="00074689">
        <w:rPr>
          <w:rFonts w:ascii="Helv" w:hAnsi="Helv"/>
          <w:sz w:val="22"/>
          <w:szCs w:val="22"/>
          <w:lang w:val="de-DE"/>
        </w:rPr>
        <w:t>tir. Be</w:t>
      </w:r>
      <w:r>
        <w:rPr>
          <w:rFonts w:ascii="Helv" w:hAnsi="Helv"/>
          <w:sz w:val="22"/>
          <w:szCs w:val="22"/>
          <w:lang w:val="de-DE"/>
        </w:rPr>
        <w:t>ş</w:t>
      </w:r>
      <w:r w:rsidRPr="00074689">
        <w:rPr>
          <w:rFonts w:ascii="Helv" w:hAnsi="Helv"/>
          <w:sz w:val="22"/>
          <w:szCs w:val="22"/>
          <w:lang w:val="de-DE"/>
        </w:rPr>
        <w:t xml:space="preserve"> y</w:t>
      </w:r>
      <w:r>
        <w:rPr>
          <w:rFonts w:ascii="Helv" w:hAnsi="Helv"/>
          <w:sz w:val="22"/>
          <w:szCs w:val="22"/>
          <w:lang w:val="de-DE"/>
        </w:rPr>
        <w:t>ı</w:t>
      </w:r>
      <w:r w:rsidRPr="00074689">
        <w:rPr>
          <w:rFonts w:ascii="Helv" w:hAnsi="Helv"/>
          <w:sz w:val="22"/>
          <w:szCs w:val="22"/>
          <w:lang w:val="de-DE"/>
        </w:rPr>
        <w:t>ll</w:t>
      </w:r>
      <w:r>
        <w:rPr>
          <w:rFonts w:ascii="Helv" w:hAnsi="Helv"/>
          <w:sz w:val="22"/>
          <w:szCs w:val="22"/>
          <w:lang w:val="de-DE"/>
        </w:rPr>
        <w:t>ı</w:t>
      </w:r>
      <w:r w:rsidRPr="00074689">
        <w:rPr>
          <w:rFonts w:ascii="Helv" w:hAnsi="Helv"/>
          <w:sz w:val="22"/>
          <w:szCs w:val="22"/>
          <w:lang w:val="de-DE"/>
        </w:rPr>
        <w:t>k ilkokul (Grundschule), üç y</w:t>
      </w:r>
      <w:r>
        <w:rPr>
          <w:rFonts w:ascii="Helv" w:hAnsi="Helv"/>
          <w:sz w:val="22"/>
          <w:szCs w:val="22"/>
          <w:lang w:val="de-DE"/>
        </w:rPr>
        <w:t>ı</w:t>
      </w:r>
      <w:r w:rsidRPr="00074689">
        <w:rPr>
          <w:rFonts w:ascii="Helv" w:hAnsi="Helv"/>
          <w:sz w:val="22"/>
          <w:szCs w:val="22"/>
          <w:lang w:val="de-DE"/>
        </w:rPr>
        <w:t>ll</w:t>
      </w:r>
      <w:r>
        <w:rPr>
          <w:rFonts w:ascii="Helv" w:hAnsi="Helv"/>
          <w:sz w:val="22"/>
          <w:szCs w:val="22"/>
          <w:lang w:val="de-DE"/>
        </w:rPr>
        <w:t>ı</w:t>
      </w:r>
      <w:r w:rsidRPr="00074689">
        <w:rPr>
          <w:rFonts w:ascii="Helv" w:hAnsi="Helv"/>
          <w:sz w:val="22"/>
          <w:szCs w:val="22"/>
          <w:lang w:val="de-DE"/>
        </w:rPr>
        <w:t>k ortaokul (Mittelschule) ve üç y</w:t>
      </w:r>
      <w:r>
        <w:rPr>
          <w:rFonts w:ascii="Helv" w:hAnsi="Helv"/>
          <w:sz w:val="22"/>
          <w:szCs w:val="22"/>
          <w:lang w:val="de-DE"/>
        </w:rPr>
        <w:t>ı</w:t>
      </w:r>
      <w:r w:rsidRPr="00074689">
        <w:rPr>
          <w:rFonts w:ascii="Helv" w:hAnsi="Helv"/>
          <w:sz w:val="22"/>
          <w:szCs w:val="22"/>
          <w:lang w:val="de-DE"/>
        </w:rPr>
        <w:t>ll</w:t>
      </w:r>
      <w:r>
        <w:rPr>
          <w:rFonts w:ascii="Helv" w:hAnsi="Helv"/>
          <w:sz w:val="22"/>
          <w:szCs w:val="22"/>
          <w:lang w:val="de-DE"/>
        </w:rPr>
        <w:t>ı</w:t>
      </w:r>
      <w:r w:rsidRPr="00074689">
        <w:rPr>
          <w:rFonts w:ascii="Helv" w:hAnsi="Helv"/>
          <w:sz w:val="22"/>
          <w:szCs w:val="22"/>
          <w:lang w:val="de-DE"/>
        </w:rPr>
        <w:t>k lise (Gymnasium). (</w:t>
      </w:r>
      <w:r>
        <w:rPr>
          <w:rFonts w:ascii="Helv" w:hAnsi="Helv"/>
          <w:sz w:val="22"/>
          <w:szCs w:val="22"/>
          <w:lang w:val="de-DE"/>
        </w:rPr>
        <w:t>İ</w:t>
      </w:r>
      <w:r w:rsidRPr="00074689">
        <w:rPr>
          <w:rFonts w:ascii="Helv" w:hAnsi="Helv"/>
          <w:sz w:val="22"/>
          <w:szCs w:val="22"/>
          <w:lang w:val="de-DE"/>
        </w:rPr>
        <w:t>lkokullar ilköğretim kurum</w:t>
      </w:r>
      <w:r w:rsidRPr="00074689">
        <w:rPr>
          <w:rFonts w:ascii="Helv" w:hAnsi="Helv"/>
          <w:sz w:val="22"/>
          <w:szCs w:val="22"/>
          <w:lang w:val="de-DE"/>
        </w:rPr>
        <w:softHyphen/>
        <w:t>lar</w:t>
      </w:r>
      <w:r>
        <w:rPr>
          <w:rFonts w:ascii="Helv" w:hAnsi="Helv"/>
          <w:sz w:val="22"/>
          <w:szCs w:val="22"/>
          <w:lang w:val="de-DE"/>
        </w:rPr>
        <w:t>ı</w:t>
      </w:r>
      <w:r w:rsidRPr="00074689">
        <w:rPr>
          <w:rFonts w:ascii="Helv" w:hAnsi="Helv"/>
          <w:sz w:val="22"/>
          <w:szCs w:val="22"/>
          <w:lang w:val="de-DE"/>
        </w:rPr>
        <w:t xml:space="preserve"> olarak an</w:t>
      </w:r>
      <w:r>
        <w:rPr>
          <w:rFonts w:ascii="Helv" w:hAnsi="Helv"/>
          <w:sz w:val="22"/>
          <w:szCs w:val="22"/>
          <w:lang w:val="de-DE"/>
        </w:rPr>
        <w:t>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rken ortaokul ve liseler orta öğrenim kurumlar</w:t>
      </w:r>
      <w:r>
        <w:rPr>
          <w:rFonts w:ascii="Helv" w:hAnsi="Helv"/>
          <w:sz w:val="22"/>
          <w:szCs w:val="22"/>
          <w:lang w:val="de-DE"/>
        </w:rPr>
        <w:t>ı</w:t>
      </w:r>
      <w:r w:rsidRPr="00074689">
        <w:rPr>
          <w:rFonts w:ascii="Helv" w:hAnsi="Helv"/>
          <w:sz w:val="22"/>
          <w:szCs w:val="22"/>
          <w:lang w:val="de-DE"/>
        </w:rPr>
        <w:t xml:space="preserve"> ad</w:t>
      </w:r>
      <w:r>
        <w:rPr>
          <w:rFonts w:ascii="Helv" w:hAnsi="Helv"/>
          <w:sz w:val="22"/>
          <w:szCs w:val="22"/>
          <w:lang w:val="de-DE"/>
        </w:rPr>
        <w:t>ı</w:t>
      </w:r>
      <w:r w:rsidR="000A2647">
        <w:rPr>
          <w:rFonts w:ascii="Helv" w:hAnsi="Helv"/>
          <w:sz w:val="22"/>
          <w:szCs w:val="22"/>
          <w:lang w:val="de-DE"/>
        </w:rPr>
        <w:t>yla bir kapsam için</w:t>
      </w:r>
      <w:r w:rsidRPr="00074689">
        <w:rPr>
          <w:rFonts w:ascii="Helv" w:hAnsi="Helv"/>
          <w:sz w:val="22"/>
          <w:szCs w:val="22"/>
          <w:lang w:val="de-DE"/>
        </w:rPr>
        <w:t>de dü</w:t>
      </w:r>
      <w:r>
        <w:rPr>
          <w:rFonts w:ascii="Helv" w:hAnsi="Helv"/>
          <w:sz w:val="22"/>
          <w:szCs w:val="22"/>
          <w:lang w:val="de-DE"/>
        </w:rPr>
        <w:t>ş</w:t>
      </w:r>
      <w:r w:rsidRPr="00074689">
        <w:rPr>
          <w:rFonts w:ascii="Helv" w:hAnsi="Helv"/>
          <w:sz w:val="22"/>
          <w:szCs w:val="22"/>
          <w:lang w:val="de-DE"/>
        </w:rPr>
        <w:t xml:space="preserve">ünülür </w:t>
      </w:r>
      <w:r w:rsidRPr="00074689">
        <w:rPr>
          <w:rStyle w:val="DipnotBavurusu"/>
          <w:lang w:val="de-DE"/>
        </w:rPr>
        <w:footnoteReference w:customMarkFollows="1" w:id="5"/>
        <w:t>(*)</w:t>
      </w:r>
      <w:r w:rsidRPr="00074689">
        <w:rPr>
          <w:rFonts w:ascii="Helv" w:hAnsi="Helv"/>
          <w:sz w:val="22"/>
          <w:szCs w:val="22"/>
          <w:lang w:val="de-DE"/>
        </w:rPr>
        <w:t>). Okul öğrenimi toplam 11 y</w:t>
      </w:r>
      <w:r>
        <w:rPr>
          <w:rFonts w:ascii="Helv" w:hAnsi="Helv"/>
          <w:sz w:val="22"/>
          <w:szCs w:val="22"/>
          <w:lang w:val="de-DE"/>
        </w:rPr>
        <w:t>ı</w:t>
      </w:r>
      <w:r w:rsidRPr="00074689">
        <w:rPr>
          <w:rFonts w:ascii="Helv" w:hAnsi="Helv"/>
          <w:sz w:val="22"/>
          <w:szCs w:val="22"/>
          <w:lang w:val="de-DE"/>
        </w:rPr>
        <w:t>l sürmektedir. (5+3+3 y</w:t>
      </w:r>
      <w:r>
        <w:rPr>
          <w:rFonts w:ascii="Helv" w:hAnsi="Helv"/>
          <w:sz w:val="22"/>
          <w:szCs w:val="22"/>
          <w:lang w:val="de-DE"/>
        </w:rPr>
        <w:t>ı</w:t>
      </w:r>
      <w:r w:rsidRPr="00074689">
        <w:rPr>
          <w:rFonts w:ascii="Helv" w:hAnsi="Helv"/>
          <w:sz w:val="22"/>
          <w:szCs w:val="22"/>
          <w:lang w:val="de-DE"/>
        </w:rPr>
        <w:t>l)</w:t>
      </w:r>
      <w:r w:rsidRPr="00074689">
        <w:rPr>
          <w:rStyle w:val="DipnotBavurusu"/>
          <w:lang w:val="de-DE"/>
        </w:rPr>
        <w:footnoteReference w:customMarkFollows="1" w:id="6"/>
        <w:t>(*)</w:t>
      </w:r>
      <w:r w:rsidRPr="00074689">
        <w:rPr>
          <w:rFonts w:ascii="Helv" w:hAnsi="Helv"/>
          <w:sz w:val="22"/>
          <w:szCs w:val="22"/>
          <w:lang w:val="de-DE"/>
        </w:rPr>
        <w:t xml:space="preserve"> .</w:t>
      </w:r>
    </w:p>
    <w:p w:rsidR="00074689" w:rsidRPr="00074689" w:rsidRDefault="00074689" w:rsidP="007B3F47">
      <w:pPr>
        <w:spacing w:after="120" w:line="276" w:lineRule="auto"/>
        <w:jc w:val="both"/>
        <w:rPr>
          <w:rFonts w:ascii="Helv" w:hAnsi="Helv"/>
          <w:sz w:val="22"/>
          <w:szCs w:val="22"/>
          <w:lang w:val="de-DE"/>
        </w:rPr>
      </w:pPr>
      <w:r w:rsidRPr="00074689">
        <w:rPr>
          <w:rFonts w:ascii="Helv" w:hAnsi="Helv"/>
          <w:sz w:val="22"/>
          <w:szCs w:val="22"/>
          <w:lang w:val="de-DE"/>
        </w:rPr>
        <w:t>Türkiye'de okulla</w:t>
      </w:r>
      <w:r>
        <w:rPr>
          <w:rFonts w:ascii="Helv" w:hAnsi="Helv"/>
          <w:sz w:val="22"/>
          <w:szCs w:val="22"/>
          <w:lang w:val="de-DE"/>
        </w:rPr>
        <w:t>ş</w:t>
      </w:r>
      <w:r w:rsidRPr="00074689">
        <w:rPr>
          <w:rFonts w:ascii="Helv" w:hAnsi="Helv"/>
          <w:sz w:val="22"/>
          <w:szCs w:val="22"/>
          <w:lang w:val="de-DE"/>
        </w:rPr>
        <w:t>ma durumu a</w:t>
      </w:r>
      <w:r>
        <w:rPr>
          <w:rFonts w:ascii="Helv" w:hAnsi="Helv"/>
          <w:sz w:val="22"/>
          <w:szCs w:val="22"/>
          <w:lang w:val="de-DE"/>
        </w:rPr>
        <w:t>ş</w:t>
      </w:r>
      <w:r w:rsidRPr="00074689">
        <w:rPr>
          <w:rFonts w:ascii="Helv" w:hAnsi="Helv"/>
          <w:sz w:val="22"/>
          <w:szCs w:val="22"/>
          <w:lang w:val="de-DE"/>
        </w:rPr>
        <w:t>ağ</w:t>
      </w:r>
      <w:r>
        <w:rPr>
          <w:rFonts w:ascii="Helv" w:hAnsi="Helv"/>
          <w:sz w:val="22"/>
          <w:szCs w:val="22"/>
          <w:lang w:val="de-DE"/>
        </w:rPr>
        <w:t>ı</w:t>
      </w:r>
      <w:r w:rsidRPr="00074689">
        <w:rPr>
          <w:rFonts w:ascii="Helv" w:hAnsi="Helv"/>
          <w:sz w:val="22"/>
          <w:szCs w:val="22"/>
          <w:lang w:val="de-DE"/>
        </w:rPr>
        <w:t>daki gibidir:</w:t>
      </w:r>
    </w:p>
    <w:p w:rsidR="007C389F" w:rsidRDefault="007C389F">
      <w:pPr>
        <w:jc w:val="both"/>
        <w:rPr>
          <w:rFonts w:ascii="Helv" w:hAnsi="Helv"/>
          <w:sz w:val="22"/>
          <w:szCs w:val="22"/>
          <w:lang w:val="de-DE"/>
        </w:rPr>
        <w:sectPr w:rsidR="007C389F" w:rsidSect="00A04A4B">
          <w:pgSz w:w="8392" w:h="11907" w:code="11"/>
          <w:pgMar w:top="1418" w:right="1474" w:bottom="1418" w:left="1531" w:header="709" w:footer="970" w:gutter="0"/>
          <w:paperSrc w:other="15"/>
          <w:cols w:space="708"/>
          <w:titlePg/>
        </w:sectPr>
      </w:pPr>
    </w:p>
    <w:p w:rsidR="00074689" w:rsidRPr="00074689" w:rsidRDefault="00074689">
      <w:pPr>
        <w:jc w:val="center"/>
        <w:rPr>
          <w:rFonts w:ascii="Helv" w:hAnsi="Helv"/>
          <w:sz w:val="22"/>
          <w:szCs w:val="22"/>
          <w:lang w:val="de-DE"/>
        </w:rPr>
      </w:pPr>
      <w:r w:rsidRPr="00074689">
        <w:rPr>
          <w:rFonts w:ascii="Helv" w:hAnsi="Helv"/>
          <w:sz w:val="22"/>
          <w:szCs w:val="22"/>
          <w:lang w:val="de-DE"/>
        </w:rPr>
        <w:lastRenderedPageBreak/>
        <w:t>Ç</w:t>
      </w:r>
      <w:r>
        <w:rPr>
          <w:rFonts w:ascii="Helv" w:hAnsi="Helv"/>
          <w:sz w:val="22"/>
          <w:szCs w:val="22"/>
          <w:lang w:val="de-DE"/>
        </w:rPr>
        <w:t>İ</w:t>
      </w:r>
      <w:r w:rsidRPr="00074689">
        <w:rPr>
          <w:rFonts w:ascii="Helv" w:hAnsi="Helv"/>
          <w:sz w:val="22"/>
          <w:szCs w:val="22"/>
          <w:lang w:val="de-DE"/>
        </w:rPr>
        <w:t>ZELGE 6</w:t>
      </w:r>
      <w:r w:rsidRPr="00074689">
        <w:rPr>
          <w:rFonts w:ascii="Helv" w:hAnsi="Helv"/>
          <w:sz w:val="22"/>
          <w:szCs w:val="22"/>
          <w:lang w:val="de-DE"/>
        </w:rPr>
        <w:cr/>
      </w:r>
    </w:p>
    <w:p w:rsidR="00074689" w:rsidRPr="00074689" w:rsidRDefault="00074689">
      <w:pPr>
        <w:jc w:val="both"/>
        <w:rPr>
          <w:rFonts w:ascii="Helv" w:hAnsi="Helv"/>
          <w:sz w:val="22"/>
          <w:szCs w:val="22"/>
          <w:lang w:val="de-DE"/>
        </w:rPr>
      </w:pPr>
    </w:p>
    <w:p w:rsidR="00074689" w:rsidRPr="00074689" w:rsidRDefault="00074689">
      <w:pPr>
        <w:jc w:val="center"/>
        <w:rPr>
          <w:rFonts w:ascii="Helv" w:hAnsi="Helv"/>
          <w:sz w:val="22"/>
          <w:szCs w:val="22"/>
          <w:lang w:val="de-DE"/>
        </w:rPr>
      </w:pPr>
      <w:r w:rsidRPr="00074689">
        <w:rPr>
          <w:rFonts w:ascii="Helv" w:hAnsi="Helv"/>
          <w:sz w:val="22"/>
          <w:szCs w:val="22"/>
          <w:lang w:val="de-DE"/>
        </w:rPr>
        <w:t>OKUL Ö</w:t>
      </w:r>
      <w:r>
        <w:rPr>
          <w:rFonts w:ascii="Helv" w:hAnsi="Helv"/>
          <w:sz w:val="22"/>
          <w:szCs w:val="22"/>
          <w:lang w:val="de-DE"/>
        </w:rPr>
        <w:t>Ğ</w:t>
      </w:r>
      <w:r w:rsidRPr="00074689">
        <w:rPr>
          <w:rFonts w:ascii="Helv" w:hAnsi="Helv"/>
          <w:sz w:val="22"/>
          <w:szCs w:val="22"/>
          <w:lang w:val="de-DE"/>
        </w:rPr>
        <w:t>RENC</w:t>
      </w:r>
      <w:r>
        <w:rPr>
          <w:rFonts w:ascii="Helv" w:hAnsi="Helv"/>
          <w:sz w:val="22"/>
          <w:szCs w:val="22"/>
          <w:lang w:val="de-DE"/>
        </w:rPr>
        <w:t>İ</w:t>
      </w:r>
      <w:r w:rsidRPr="00074689">
        <w:rPr>
          <w:rFonts w:ascii="Helv" w:hAnsi="Helv"/>
          <w:sz w:val="22"/>
          <w:szCs w:val="22"/>
          <w:lang w:val="de-DE"/>
        </w:rPr>
        <w:t xml:space="preserve"> VE Ö</w:t>
      </w:r>
      <w:r>
        <w:rPr>
          <w:rFonts w:ascii="Helv" w:hAnsi="Helv"/>
          <w:sz w:val="22"/>
          <w:szCs w:val="22"/>
          <w:lang w:val="de-DE"/>
        </w:rPr>
        <w:t>Ğ</w:t>
      </w:r>
      <w:r w:rsidRPr="00074689">
        <w:rPr>
          <w:rFonts w:ascii="Helv" w:hAnsi="Helv"/>
          <w:sz w:val="22"/>
          <w:szCs w:val="22"/>
          <w:lang w:val="de-DE"/>
        </w:rPr>
        <w:t>RETMEN SAYILARI</w:t>
      </w:r>
    </w:p>
    <w:p w:rsidR="00074689" w:rsidRDefault="00074689">
      <w:pPr>
        <w:jc w:val="center"/>
        <w:rPr>
          <w:rFonts w:ascii="Helv" w:hAnsi="Helv"/>
          <w:sz w:val="22"/>
          <w:szCs w:val="22"/>
        </w:rPr>
      </w:pPr>
      <w:r>
        <w:rPr>
          <w:rFonts w:ascii="Helv" w:hAnsi="Helv"/>
          <w:sz w:val="22"/>
          <w:szCs w:val="22"/>
        </w:rPr>
        <w:t>(1993-1994)</w:t>
      </w:r>
    </w:p>
    <w:p w:rsidR="00074689" w:rsidRDefault="00074689">
      <w:pPr>
        <w:jc w:val="both"/>
        <w:rPr>
          <w:rFonts w:ascii="Helv" w:hAnsi="Helv"/>
          <w:sz w:val="22"/>
          <w:szCs w:val="22"/>
        </w:rPr>
      </w:pPr>
    </w:p>
    <w:tbl>
      <w:tblPr>
        <w:tblW w:w="5000" w:type="pct"/>
        <w:tblCellMar>
          <w:left w:w="0" w:type="dxa"/>
          <w:right w:w="0" w:type="dxa"/>
        </w:tblCellMar>
        <w:tblLook w:val="0000" w:firstRow="0" w:lastRow="0" w:firstColumn="0" w:lastColumn="0" w:noHBand="0" w:noVBand="0"/>
      </w:tblPr>
      <w:tblGrid>
        <w:gridCol w:w="1397"/>
        <w:gridCol w:w="1085"/>
        <w:gridCol w:w="1085"/>
        <w:gridCol w:w="1085"/>
        <w:gridCol w:w="1146"/>
        <w:gridCol w:w="1085"/>
        <w:gridCol w:w="1085"/>
        <w:gridCol w:w="1087"/>
      </w:tblGrid>
      <w:tr w:rsidR="00074689" w:rsidTr="007C389F">
        <w:tblPrEx>
          <w:tblCellMar>
            <w:top w:w="0" w:type="dxa"/>
            <w:left w:w="0" w:type="dxa"/>
            <w:bottom w:w="0" w:type="dxa"/>
            <w:right w:w="0" w:type="dxa"/>
          </w:tblCellMar>
        </w:tblPrEx>
        <w:trPr>
          <w:cantSplit/>
        </w:trPr>
        <w:tc>
          <w:tcPr>
            <w:tcW w:w="771" w:type="pct"/>
            <w:tcBorders>
              <w:top w:val="single" w:sz="6" w:space="0" w:color="auto"/>
              <w:left w:val="single" w:sz="6" w:space="0" w:color="auto"/>
              <w:right w:val="single" w:sz="6" w:space="0" w:color="auto"/>
            </w:tcBorders>
          </w:tcPr>
          <w:p w:rsidR="00074689" w:rsidRDefault="00074689" w:rsidP="007C389F">
            <w:pPr>
              <w:spacing w:before="20" w:after="20"/>
              <w:ind w:left="57" w:right="57"/>
              <w:rPr>
                <w:rFonts w:ascii="Helv" w:hAnsi="Helv"/>
                <w:sz w:val="18"/>
                <w:szCs w:val="18"/>
              </w:rPr>
            </w:pPr>
          </w:p>
        </w:tc>
        <w:tc>
          <w:tcPr>
            <w:tcW w:w="599" w:type="pct"/>
            <w:tcBorders>
              <w:top w:val="single" w:sz="6" w:space="0" w:color="auto"/>
              <w:left w:val="single" w:sz="6" w:space="0" w:color="auto"/>
              <w:right w:val="single" w:sz="6" w:space="0" w:color="auto"/>
            </w:tcBorders>
          </w:tcPr>
          <w:p w:rsidR="00074689" w:rsidRDefault="00074689" w:rsidP="007C389F">
            <w:pPr>
              <w:spacing w:before="20" w:after="20"/>
              <w:ind w:left="57" w:right="57"/>
              <w:jc w:val="center"/>
              <w:rPr>
                <w:rFonts w:ascii="Helv" w:hAnsi="Helv"/>
                <w:sz w:val="18"/>
                <w:szCs w:val="18"/>
              </w:rPr>
            </w:pPr>
            <w:r>
              <w:rPr>
                <w:rFonts w:ascii="Helv" w:hAnsi="Helv"/>
                <w:sz w:val="18"/>
                <w:szCs w:val="18"/>
              </w:rPr>
              <w:t>Okul</w:t>
            </w:r>
          </w:p>
        </w:tc>
        <w:tc>
          <w:tcPr>
            <w:tcW w:w="1831" w:type="pct"/>
            <w:gridSpan w:val="3"/>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center"/>
              <w:rPr>
                <w:rFonts w:ascii="Helv" w:hAnsi="Helv"/>
                <w:sz w:val="18"/>
                <w:szCs w:val="18"/>
              </w:rPr>
            </w:pPr>
            <w:r>
              <w:rPr>
                <w:rFonts w:ascii="Helv" w:hAnsi="Helv"/>
                <w:sz w:val="18"/>
                <w:szCs w:val="18"/>
              </w:rPr>
              <w:t xml:space="preserve">Öğrenci sayıları </w:t>
            </w:r>
          </w:p>
        </w:tc>
        <w:tc>
          <w:tcPr>
            <w:tcW w:w="1798" w:type="pct"/>
            <w:gridSpan w:val="3"/>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center"/>
              <w:rPr>
                <w:rFonts w:ascii="Helv" w:hAnsi="Helv"/>
                <w:sz w:val="18"/>
                <w:szCs w:val="18"/>
              </w:rPr>
            </w:pPr>
            <w:r>
              <w:rPr>
                <w:rFonts w:ascii="Helv" w:hAnsi="Helv"/>
                <w:sz w:val="18"/>
                <w:szCs w:val="18"/>
              </w:rPr>
              <w:t xml:space="preserve">Öğretmen sayıları </w:t>
            </w:r>
          </w:p>
        </w:tc>
      </w:tr>
      <w:tr w:rsidR="00074689" w:rsidTr="007C389F">
        <w:tblPrEx>
          <w:tblCellMar>
            <w:top w:w="0" w:type="dxa"/>
            <w:left w:w="0" w:type="dxa"/>
            <w:bottom w:w="0" w:type="dxa"/>
            <w:right w:w="0" w:type="dxa"/>
          </w:tblCellMar>
        </w:tblPrEx>
        <w:trPr>
          <w:cantSplit/>
        </w:trPr>
        <w:tc>
          <w:tcPr>
            <w:tcW w:w="771" w:type="pct"/>
            <w:tcBorders>
              <w:left w:val="single" w:sz="6" w:space="0" w:color="auto"/>
              <w:bottom w:val="single" w:sz="6" w:space="0" w:color="auto"/>
              <w:right w:val="single" w:sz="6" w:space="0" w:color="auto"/>
            </w:tcBorders>
          </w:tcPr>
          <w:p w:rsidR="00074689" w:rsidRDefault="00074689" w:rsidP="007C389F">
            <w:pPr>
              <w:spacing w:before="20" w:after="20"/>
              <w:ind w:left="57" w:right="57"/>
              <w:rPr>
                <w:rFonts w:ascii="Helv" w:hAnsi="Helv"/>
                <w:sz w:val="18"/>
                <w:szCs w:val="18"/>
              </w:rPr>
            </w:pPr>
          </w:p>
        </w:tc>
        <w:tc>
          <w:tcPr>
            <w:tcW w:w="599" w:type="pct"/>
            <w:tcBorders>
              <w:left w:val="single" w:sz="6" w:space="0" w:color="auto"/>
              <w:bottom w:val="single" w:sz="6" w:space="0" w:color="auto"/>
              <w:right w:val="single" w:sz="6" w:space="0" w:color="auto"/>
            </w:tcBorders>
          </w:tcPr>
          <w:p w:rsidR="00074689" w:rsidRDefault="00074689" w:rsidP="007C389F">
            <w:pPr>
              <w:spacing w:before="20" w:after="20"/>
              <w:ind w:left="57" w:right="57"/>
              <w:jc w:val="center"/>
              <w:rPr>
                <w:rFonts w:ascii="Helv" w:hAnsi="Helv"/>
                <w:sz w:val="18"/>
                <w:szCs w:val="18"/>
              </w:rPr>
            </w:pPr>
            <w:r>
              <w:rPr>
                <w:rFonts w:ascii="Helv" w:hAnsi="Helv"/>
                <w:sz w:val="18"/>
                <w:szCs w:val="18"/>
              </w:rPr>
              <w:t>Sayıları</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center"/>
              <w:rPr>
                <w:rFonts w:ascii="Helv" w:hAnsi="Helv"/>
                <w:sz w:val="18"/>
                <w:szCs w:val="18"/>
              </w:rPr>
            </w:pPr>
            <w:r>
              <w:rPr>
                <w:rFonts w:ascii="Helv" w:hAnsi="Helv"/>
                <w:sz w:val="18"/>
                <w:szCs w:val="18"/>
              </w:rPr>
              <w:t>Kız</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center"/>
              <w:rPr>
                <w:rFonts w:ascii="Helv" w:hAnsi="Helv"/>
                <w:sz w:val="18"/>
                <w:szCs w:val="18"/>
              </w:rPr>
            </w:pPr>
            <w:r>
              <w:rPr>
                <w:rFonts w:ascii="Helv" w:hAnsi="Helv"/>
                <w:sz w:val="18"/>
                <w:szCs w:val="18"/>
              </w:rPr>
              <w:t>Erkek</w:t>
            </w:r>
          </w:p>
        </w:tc>
        <w:tc>
          <w:tcPr>
            <w:tcW w:w="632"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center"/>
              <w:rPr>
                <w:rFonts w:ascii="Helv" w:hAnsi="Helv"/>
                <w:sz w:val="18"/>
                <w:szCs w:val="18"/>
              </w:rPr>
            </w:pPr>
            <w:r>
              <w:rPr>
                <w:rFonts w:ascii="Helv" w:hAnsi="Helv"/>
                <w:sz w:val="18"/>
                <w:szCs w:val="18"/>
              </w:rPr>
              <w:t>Toplam</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center"/>
              <w:rPr>
                <w:rFonts w:ascii="Helv" w:hAnsi="Helv"/>
                <w:sz w:val="18"/>
                <w:szCs w:val="18"/>
              </w:rPr>
            </w:pPr>
            <w:r>
              <w:rPr>
                <w:rFonts w:ascii="Helv" w:hAnsi="Helv"/>
                <w:sz w:val="18"/>
                <w:szCs w:val="18"/>
              </w:rPr>
              <w:t>Kadın</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center"/>
              <w:rPr>
                <w:rFonts w:ascii="Helv" w:hAnsi="Helv"/>
                <w:sz w:val="18"/>
                <w:szCs w:val="18"/>
              </w:rPr>
            </w:pPr>
            <w:r>
              <w:rPr>
                <w:rFonts w:ascii="Helv" w:hAnsi="Helv"/>
                <w:sz w:val="18"/>
                <w:szCs w:val="18"/>
              </w:rPr>
              <w:t>Erkek</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center"/>
              <w:rPr>
                <w:rFonts w:ascii="Helv" w:hAnsi="Helv"/>
                <w:sz w:val="18"/>
                <w:szCs w:val="18"/>
              </w:rPr>
            </w:pPr>
            <w:r>
              <w:rPr>
                <w:rFonts w:ascii="Helv" w:hAnsi="Helv"/>
                <w:sz w:val="18"/>
                <w:szCs w:val="18"/>
              </w:rPr>
              <w:t>Toplam</w:t>
            </w:r>
          </w:p>
        </w:tc>
      </w:tr>
      <w:tr w:rsidR="00074689" w:rsidTr="007C389F">
        <w:tblPrEx>
          <w:tblCellMar>
            <w:top w:w="0" w:type="dxa"/>
            <w:left w:w="0" w:type="dxa"/>
            <w:bottom w:w="0" w:type="dxa"/>
            <w:right w:w="0" w:type="dxa"/>
          </w:tblCellMar>
        </w:tblPrEx>
        <w:trPr>
          <w:cantSplit/>
        </w:trPr>
        <w:tc>
          <w:tcPr>
            <w:tcW w:w="771"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rPr>
                <w:rFonts w:ascii="Helv" w:hAnsi="Helv"/>
                <w:sz w:val="18"/>
                <w:szCs w:val="18"/>
              </w:rPr>
            </w:pPr>
            <w:r>
              <w:rPr>
                <w:rFonts w:ascii="Helv" w:hAnsi="Helv"/>
                <w:sz w:val="18"/>
                <w:szCs w:val="18"/>
              </w:rPr>
              <w:t>İlkokul</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49.531</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3.325.847</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3.618.129</w:t>
            </w:r>
          </w:p>
        </w:tc>
        <w:tc>
          <w:tcPr>
            <w:tcW w:w="632"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6.943.976</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105.956</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140.653</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246.609</w:t>
            </w:r>
          </w:p>
        </w:tc>
      </w:tr>
      <w:tr w:rsidR="00074689" w:rsidTr="007C389F">
        <w:tblPrEx>
          <w:tblCellMar>
            <w:top w:w="0" w:type="dxa"/>
            <w:left w:w="0" w:type="dxa"/>
            <w:bottom w:w="0" w:type="dxa"/>
            <w:right w:w="0" w:type="dxa"/>
          </w:tblCellMar>
        </w:tblPrEx>
        <w:trPr>
          <w:cantSplit/>
        </w:trPr>
        <w:tc>
          <w:tcPr>
            <w:tcW w:w="771"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rPr>
                <w:rFonts w:ascii="Helv" w:hAnsi="Helv"/>
                <w:sz w:val="18"/>
                <w:szCs w:val="18"/>
              </w:rPr>
            </w:pPr>
            <w:r>
              <w:rPr>
                <w:rFonts w:ascii="Helv" w:hAnsi="Helv"/>
                <w:sz w:val="18"/>
                <w:szCs w:val="18"/>
              </w:rPr>
              <w:t>Ortaokul</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8.421</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1.025.116</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1.604.865</w:t>
            </w:r>
          </w:p>
        </w:tc>
        <w:tc>
          <w:tcPr>
            <w:tcW w:w="632"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2.629.981</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22.422</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36.398</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58.820</w:t>
            </w:r>
          </w:p>
        </w:tc>
      </w:tr>
      <w:tr w:rsidR="00074689" w:rsidTr="007C389F">
        <w:tblPrEx>
          <w:tblCellMar>
            <w:top w:w="0" w:type="dxa"/>
            <w:left w:w="0" w:type="dxa"/>
            <w:bottom w:w="0" w:type="dxa"/>
            <w:right w:w="0" w:type="dxa"/>
          </w:tblCellMar>
        </w:tblPrEx>
        <w:trPr>
          <w:cantSplit/>
        </w:trPr>
        <w:tc>
          <w:tcPr>
            <w:tcW w:w="771"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rPr>
                <w:rFonts w:ascii="Helv" w:hAnsi="Helv"/>
                <w:sz w:val="18"/>
                <w:szCs w:val="18"/>
              </w:rPr>
            </w:pPr>
            <w:r>
              <w:rPr>
                <w:rFonts w:ascii="Helv" w:hAnsi="Helv"/>
                <w:sz w:val="18"/>
                <w:szCs w:val="18"/>
              </w:rPr>
              <w:t>Lise</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4.708</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708.551</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1.185.199</w:t>
            </w:r>
          </w:p>
        </w:tc>
        <w:tc>
          <w:tcPr>
            <w:tcW w:w="632"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1.893.750</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51.441</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76.625</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128.066</w:t>
            </w:r>
          </w:p>
        </w:tc>
      </w:tr>
      <w:tr w:rsidR="00074689" w:rsidTr="007C389F">
        <w:tblPrEx>
          <w:tblCellMar>
            <w:top w:w="0" w:type="dxa"/>
            <w:left w:w="0" w:type="dxa"/>
            <w:bottom w:w="0" w:type="dxa"/>
            <w:right w:w="0" w:type="dxa"/>
          </w:tblCellMar>
        </w:tblPrEx>
        <w:trPr>
          <w:cantSplit/>
        </w:trPr>
        <w:tc>
          <w:tcPr>
            <w:tcW w:w="771"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rPr>
                <w:rFonts w:ascii="Helv" w:hAnsi="Helv"/>
                <w:sz w:val="18"/>
                <w:szCs w:val="18"/>
              </w:rPr>
            </w:pPr>
            <w:r>
              <w:rPr>
                <w:rFonts w:ascii="Helv" w:hAnsi="Helv"/>
                <w:sz w:val="18"/>
                <w:szCs w:val="18"/>
              </w:rPr>
              <w:t>Y. Öğrenim</w:t>
            </w:r>
            <w:r w:rsidRPr="00074689">
              <w:rPr>
                <w:rStyle w:val="DipnotBavurusu"/>
              </w:rPr>
              <w:footnoteReference w:customMarkFollows="1" w:id="7"/>
              <w:t>(*)</w:t>
            </w:r>
            <w:r>
              <w:rPr>
                <w:rFonts w:ascii="Helv" w:hAnsi="Helv"/>
                <w:sz w:val="18"/>
                <w:szCs w:val="18"/>
              </w:rPr>
              <w:t xml:space="preserve"> </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55</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276.677</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534.104</w:t>
            </w:r>
          </w:p>
        </w:tc>
        <w:tc>
          <w:tcPr>
            <w:tcW w:w="632"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810.781</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11.200</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23.932</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35.132</w:t>
            </w:r>
          </w:p>
        </w:tc>
      </w:tr>
      <w:tr w:rsidR="00074689" w:rsidTr="007C389F">
        <w:tblPrEx>
          <w:tblCellMar>
            <w:top w:w="0" w:type="dxa"/>
            <w:left w:w="0" w:type="dxa"/>
            <w:bottom w:w="0" w:type="dxa"/>
            <w:right w:w="0" w:type="dxa"/>
          </w:tblCellMar>
        </w:tblPrEx>
        <w:trPr>
          <w:cantSplit/>
        </w:trPr>
        <w:tc>
          <w:tcPr>
            <w:tcW w:w="771"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rPr>
                <w:rFonts w:ascii="Helv" w:hAnsi="Helv"/>
                <w:sz w:val="18"/>
                <w:szCs w:val="18"/>
              </w:rPr>
            </w:pPr>
            <w:r>
              <w:rPr>
                <w:rFonts w:ascii="Helv" w:hAnsi="Helv"/>
                <w:sz w:val="18"/>
                <w:szCs w:val="18"/>
              </w:rPr>
              <w:t>Toplam</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62.715</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5.336.191</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6.942.297</w:t>
            </w:r>
          </w:p>
        </w:tc>
        <w:tc>
          <w:tcPr>
            <w:tcW w:w="632"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12.278.488</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191.019</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277.610</w:t>
            </w:r>
          </w:p>
        </w:tc>
        <w:tc>
          <w:tcPr>
            <w:tcW w:w="599"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20" w:after="20"/>
              <w:ind w:left="57" w:right="57"/>
              <w:jc w:val="right"/>
              <w:rPr>
                <w:rFonts w:ascii="Helv" w:hAnsi="Helv"/>
                <w:sz w:val="18"/>
                <w:szCs w:val="18"/>
              </w:rPr>
            </w:pPr>
            <w:r>
              <w:rPr>
                <w:rFonts w:ascii="Helv" w:hAnsi="Helv"/>
                <w:sz w:val="18"/>
                <w:szCs w:val="18"/>
              </w:rPr>
              <w:t>468.627</w:t>
            </w:r>
          </w:p>
        </w:tc>
      </w:tr>
    </w:tbl>
    <w:p w:rsidR="00074689" w:rsidRDefault="00074689">
      <w:pPr>
        <w:jc w:val="both"/>
        <w:rPr>
          <w:rFonts w:ascii="Helv" w:hAnsi="Helv"/>
          <w:sz w:val="22"/>
          <w:szCs w:val="22"/>
        </w:rPr>
      </w:pPr>
    </w:p>
    <w:p w:rsidR="00074689" w:rsidRDefault="00074689">
      <w:pPr>
        <w:rPr>
          <w:sz w:val="18"/>
          <w:szCs w:val="18"/>
        </w:rPr>
      </w:pPr>
      <w:r>
        <w:rPr>
          <w:sz w:val="18"/>
          <w:szCs w:val="18"/>
        </w:rPr>
        <w:t xml:space="preserve"> Kaynaklar: MEB, 1993, TBMM 1994 Yılı Bütçe Raporu, </w:t>
      </w:r>
      <w:smartTag w:uri="urn:schemas-microsoft-com:office:smarttags" w:element="City">
        <w:smartTag w:uri="urn:schemas-microsoft-com:office:smarttags" w:element="place">
          <w:r>
            <w:rPr>
              <w:sz w:val="18"/>
              <w:szCs w:val="18"/>
            </w:rPr>
            <w:t>Ankara</w:t>
          </w:r>
        </w:smartTag>
      </w:smartTag>
      <w:r>
        <w:rPr>
          <w:sz w:val="18"/>
          <w:szCs w:val="18"/>
        </w:rPr>
        <w:t xml:space="preserve">, s. 30;45;93; MEB. 1994, Milli Eğitim ile İlgili Bilgiler, </w:t>
      </w:r>
      <w:smartTag w:uri="urn:schemas-microsoft-com:office:smarttags" w:element="City">
        <w:smartTag w:uri="urn:schemas-microsoft-com:office:smarttags" w:element="place">
          <w:r>
            <w:rPr>
              <w:sz w:val="18"/>
              <w:szCs w:val="18"/>
            </w:rPr>
            <w:t>Ankara</w:t>
          </w:r>
        </w:smartTag>
      </w:smartTag>
      <w:r>
        <w:rPr>
          <w:sz w:val="18"/>
          <w:szCs w:val="18"/>
        </w:rPr>
        <w:t xml:space="preserve">, s. 4;6;35; ÖSYM. 1992, 1991-1992 Öğretim Yılı Yükseköğretim İstatistikleri. </w:t>
      </w:r>
      <w:smartTag w:uri="urn:schemas-microsoft-com:office:smarttags" w:element="City">
        <w:smartTag w:uri="urn:schemas-microsoft-com:office:smarttags" w:element="place">
          <w:r>
            <w:rPr>
              <w:sz w:val="18"/>
              <w:szCs w:val="18"/>
            </w:rPr>
            <w:t>Ankara</w:t>
          </w:r>
        </w:smartTag>
      </w:smartTag>
      <w:r>
        <w:rPr>
          <w:sz w:val="18"/>
          <w:szCs w:val="18"/>
        </w:rPr>
        <w:t>, s.3; 4.</w:t>
      </w:r>
    </w:p>
    <w:p w:rsidR="007C389F" w:rsidRDefault="007C389F">
      <w:pPr>
        <w:jc w:val="both"/>
        <w:rPr>
          <w:rFonts w:ascii="Helv" w:hAnsi="Helv"/>
          <w:sz w:val="22"/>
          <w:szCs w:val="22"/>
        </w:rPr>
        <w:sectPr w:rsidR="007C389F" w:rsidSect="007C389F">
          <w:pgSz w:w="11907" w:h="8392" w:orient="landscape" w:code="11"/>
          <w:pgMar w:top="1531" w:right="1418" w:bottom="1474" w:left="1418" w:header="709" w:footer="970" w:gutter="0"/>
          <w:paperSrc w:other="15"/>
          <w:cols w:space="708"/>
          <w:titlePg/>
          <w:docGrid w:linePitch="272"/>
        </w:sectPr>
      </w:pPr>
    </w:p>
    <w:p w:rsidR="00074689" w:rsidRPr="00074689" w:rsidRDefault="00074689" w:rsidP="007B3F47">
      <w:pPr>
        <w:spacing w:after="120" w:line="276" w:lineRule="auto"/>
        <w:jc w:val="both"/>
        <w:rPr>
          <w:rFonts w:ascii="Helv" w:hAnsi="Helv"/>
          <w:sz w:val="22"/>
          <w:szCs w:val="22"/>
        </w:rPr>
      </w:pPr>
      <w:r>
        <w:rPr>
          <w:rFonts w:ascii="Helv" w:hAnsi="Helv"/>
          <w:sz w:val="22"/>
          <w:szCs w:val="22"/>
        </w:rPr>
        <w:lastRenderedPageBreak/>
        <w:t xml:space="preserve">İlkokullar sayıca en çok olmalarına karşın, ilkokul yaşındaki çocukların sayısına bakarak yetersiz sayıdadırlar. Sınıf sayıları 80-90 kişi olan okullar vardır. Ortaokul ve lisaye geçişte öğrenci sayıları hızla düşme göstermektedir. </w:t>
      </w:r>
      <w:r w:rsidRPr="00074689">
        <w:rPr>
          <w:rFonts w:ascii="Helv" w:hAnsi="Helv"/>
          <w:sz w:val="22"/>
          <w:szCs w:val="22"/>
        </w:rPr>
        <w:t>Her kademede k</w:t>
      </w:r>
      <w:r>
        <w:rPr>
          <w:rFonts w:ascii="Helv" w:hAnsi="Helv"/>
          <w:sz w:val="22"/>
          <w:szCs w:val="22"/>
        </w:rPr>
        <w:t>ı</w:t>
      </w:r>
      <w:r w:rsidRPr="00074689">
        <w:rPr>
          <w:rFonts w:ascii="Helv" w:hAnsi="Helv"/>
          <w:sz w:val="22"/>
          <w:szCs w:val="22"/>
        </w:rPr>
        <w:t>z ve erkek say</w:t>
      </w:r>
      <w:r>
        <w:rPr>
          <w:rFonts w:ascii="Helv" w:hAnsi="Helv"/>
          <w:sz w:val="22"/>
          <w:szCs w:val="22"/>
        </w:rPr>
        <w:t>ı</w:t>
      </w:r>
      <w:r w:rsidRPr="00074689">
        <w:rPr>
          <w:rFonts w:ascii="Helv" w:hAnsi="Helv"/>
          <w:sz w:val="22"/>
          <w:szCs w:val="22"/>
        </w:rPr>
        <w:t>lar</w:t>
      </w:r>
      <w:r>
        <w:rPr>
          <w:rFonts w:ascii="Helv" w:hAnsi="Helv"/>
          <w:sz w:val="22"/>
          <w:szCs w:val="22"/>
        </w:rPr>
        <w:t>ı</w:t>
      </w:r>
      <w:r w:rsidRPr="00074689">
        <w:rPr>
          <w:rFonts w:ascii="Helv" w:hAnsi="Helv"/>
          <w:sz w:val="22"/>
          <w:szCs w:val="22"/>
        </w:rPr>
        <w:t xml:space="preserve"> aras</w:t>
      </w:r>
      <w:r>
        <w:rPr>
          <w:rFonts w:ascii="Helv" w:hAnsi="Helv"/>
          <w:sz w:val="22"/>
          <w:szCs w:val="22"/>
        </w:rPr>
        <w:t>ı</w:t>
      </w:r>
      <w:r w:rsidRPr="00074689">
        <w:rPr>
          <w:rFonts w:ascii="Helv" w:hAnsi="Helv"/>
          <w:sz w:val="22"/>
          <w:szCs w:val="22"/>
        </w:rPr>
        <w:t xml:space="preserve">ndaki </w:t>
      </w:r>
      <w:smartTag w:uri="urn:schemas-microsoft-com:office:smarttags" w:element="City">
        <w:smartTag w:uri="urn:schemas-microsoft-com:office:smarttags" w:element="place">
          <w:r w:rsidRPr="00074689">
            <w:rPr>
              <w:rFonts w:ascii="Helv" w:hAnsi="Helv"/>
              <w:sz w:val="22"/>
              <w:szCs w:val="22"/>
            </w:rPr>
            <w:t>oran</w:t>
          </w:r>
        </w:smartTag>
      </w:smartTag>
      <w:r w:rsidRPr="00074689">
        <w:rPr>
          <w:rFonts w:ascii="Helv" w:hAnsi="Helv"/>
          <w:sz w:val="22"/>
          <w:szCs w:val="22"/>
        </w:rPr>
        <w:t xml:space="preserve"> düşüktür.</w:t>
      </w:r>
    </w:p>
    <w:p w:rsidR="00074689" w:rsidRDefault="00074689" w:rsidP="007B3F47">
      <w:pPr>
        <w:spacing w:after="120" w:line="276" w:lineRule="auto"/>
        <w:jc w:val="both"/>
        <w:rPr>
          <w:rFonts w:ascii="Helv" w:hAnsi="Helv"/>
          <w:sz w:val="22"/>
          <w:szCs w:val="22"/>
        </w:rPr>
      </w:pPr>
      <w:r w:rsidRPr="00074689">
        <w:rPr>
          <w:rFonts w:ascii="Helv" w:hAnsi="Helv"/>
          <w:sz w:val="22"/>
          <w:szCs w:val="22"/>
        </w:rPr>
        <w:t>Okul çağ</w:t>
      </w:r>
      <w:r>
        <w:rPr>
          <w:rFonts w:ascii="Helv" w:hAnsi="Helv"/>
          <w:sz w:val="22"/>
          <w:szCs w:val="22"/>
        </w:rPr>
        <w:t>ı</w:t>
      </w:r>
      <w:r w:rsidRPr="00074689">
        <w:rPr>
          <w:rFonts w:ascii="Helv" w:hAnsi="Helv"/>
          <w:sz w:val="22"/>
          <w:szCs w:val="22"/>
        </w:rPr>
        <w:t>na gelen çocuk ya da gençlerin her y</w:t>
      </w:r>
      <w:r>
        <w:rPr>
          <w:rFonts w:ascii="Helv" w:hAnsi="Helv"/>
          <w:sz w:val="22"/>
          <w:szCs w:val="22"/>
        </w:rPr>
        <w:t>ı</w:t>
      </w:r>
      <w:r w:rsidRPr="00074689">
        <w:rPr>
          <w:rFonts w:ascii="Helv" w:hAnsi="Helv"/>
          <w:sz w:val="22"/>
          <w:szCs w:val="22"/>
        </w:rPr>
        <w:t>l ne kadar</w:t>
      </w:r>
      <w:r>
        <w:rPr>
          <w:rFonts w:ascii="Helv" w:hAnsi="Helv"/>
          <w:sz w:val="22"/>
          <w:szCs w:val="22"/>
        </w:rPr>
        <w:t>ı</w:t>
      </w:r>
      <w:r w:rsidRPr="00074689">
        <w:rPr>
          <w:rFonts w:ascii="Helv" w:hAnsi="Helv"/>
          <w:sz w:val="22"/>
          <w:szCs w:val="22"/>
        </w:rPr>
        <w:t>na okul eğitiminin sunu</w:t>
      </w:r>
      <w:r w:rsidRPr="00074689">
        <w:rPr>
          <w:rFonts w:ascii="Helv" w:hAnsi="Helv"/>
          <w:sz w:val="22"/>
          <w:szCs w:val="22"/>
        </w:rPr>
        <w:softHyphen/>
        <w:t>labildiği genel eğitim düzeyinin anlaş</w:t>
      </w:r>
      <w:r>
        <w:rPr>
          <w:rFonts w:ascii="Helv" w:hAnsi="Helv"/>
          <w:sz w:val="22"/>
          <w:szCs w:val="22"/>
        </w:rPr>
        <w:t>ı</w:t>
      </w:r>
      <w:r w:rsidRPr="00074689">
        <w:rPr>
          <w:rFonts w:ascii="Helv" w:hAnsi="Helv"/>
          <w:sz w:val="22"/>
          <w:szCs w:val="22"/>
        </w:rPr>
        <w:t>labilmesi bak</w:t>
      </w:r>
      <w:r>
        <w:rPr>
          <w:rFonts w:ascii="Helv" w:hAnsi="Helv"/>
          <w:sz w:val="22"/>
          <w:szCs w:val="22"/>
        </w:rPr>
        <w:t>ı</w:t>
      </w:r>
      <w:r w:rsidRPr="00074689">
        <w:rPr>
          <w:rFonts w:ascii="Helv" w:hAnsi="Helv"/>
          <w:sz w:val="22"/>
          <w:szCs w:val="22"/>
        </w:rPr>
        <w:t>m</w:t>
      </w:r>
      <w:r>
        <w:rPr>
          <w:rFonts w:ascii="Helv" w:hAnsi="Helv"/>
          <w:sz w:val="22"/>
          <w:szCs w:val="22"/>
        </w:rPr>
        <w:t>ı</w:t>
      </w:r>
      <w:r w:rsidRPr="00074689">
        <w:rPr>
          <w:rFonts w:ascii="Helv" w:hAnsi="Helv"/>
          <w:sz w:val="22"/>
          <w:szCs w:val="22"/>
        </w:rPr>
        <w:t>ndan aç</w:t>
      </w:r>
      <w:r>
        <w:rPr>
          <w:rFonts w:ascii="Helv" w:hAnsi="Helv"/>
          <w:sz w:val="22"/>
          <w:szCs w:val="22"/>
        </w:rPr>
        <w:t>ı</w:t>
      </w:r>
      <w:r w:rsidRPr="00074689">
        <w:rPr>
          <w:rFonts w:ascii="Helv" w:hAnsi="Helv"/>
          <w:sz w:val="22"/>
          <w:szCs w:val="22"/>
        </w:rPr>
        <w:t>s</w:t>
      </w:r>
      <w:r>
        <w:rPr>
          <w:rFonts w:ascii="Helv" w:hAnsi="Helv"/>
          <w:sz w:val="22"/>
          <w:szCs w:val="22"/>
        </w:rPr>
        <w:t>ı</w:t>
      </w:r>
      <w:r w:rsidRPr="00074689">
        <w:rPr>
          <w:rFonts w:ascii="Helv" w:hAnsi="Helv"/>
          <w:sz w:val="22"/>
          <w:szCs w:val="22"/>
        </w:rPr>
        <w:t xml:space="preserve">ndan önemli bir göstergedir. </w:t>
      </w:r>
      <w:r>
        <w:rPr>
          <w:rFonts w:ascii="Helv" w:hAnsi="Helv"/>
          <w:sz w:val="22"/>
          <w:szCs w:val="22"/>
        </w:rPr>
        <w:t>Türkiye'de okullaşma oranı şöyledir:</w:t>
      </w:r>
    </w:p>
    <w:p w:rsidR="00074689" w:rsidRDefault="00074689" w:rsidP="007B3F47">
      <w:pPr>
        <w:spacing w:after="120" w:line="276" w:lineRule="auto"/>
        <w:jc w:val="both"/>
        <w:rPr>
          <w:rFonts w:ascii="Helv" w:hAnsi="Helv"/>
          <w:sz w:val="22"/>
          <w:szCs w:val="22"/>
        </w:rPr>
      </w:pPr>
    </w:p>
    <w:p w:rsidR="00074689" w:rsidRDefault="00074689">
      <w:pPr>
        <w:jc w:val="center"/>
        <w:rPr>
          <w:rFonts w:ascii="Helv" w:hAnsi="Helv"/>
          <w:sz w:val="22"/>
          <w:szCs w:val="22"/>
        </w:rPr>
      </w:pPr>
      <w:r>
        <w:rPr>
          <w:rFonts w:ascii="Helv" w:hAnsi="Helv"/>
          <w:sz w:val="22"/>
          <w:szCs w:val="22"/>
        </w:rPr>
        <w:t>ÇİZELGE 7</w:t>
      </w:r>
    </w:p>
    <w:p w:rsidR="00074689" w:rsidRDefault="00074689">
      <w:pPr>
        <w:jc w:val="both"/>
        <w:rPr>
          <w:rFonts w:ascii="Helv" w:hAnsi="Helv"/>
          <w:sz w:val="22"/>
          <w:szCs w:val="22"/>
        </w:rPr>
      </w:pPr>
    </w:p>
    <w:p w:rsidR="00074689" w:rsidRDefault="00074689">
      <w:pPr>
        <w:jc w:val="center"/>
        <w:rPr>
          <w:rFonts w:ascii="Helv" w:hAnsi="Helv"/>
          <w:sz w:val="22"/>
          <w:szCs w:val="22"/>
        </w:rPr>
      </w:pPr>
      <w:r>
        <w:rPr>
          <w:rFonts w:ascii="Helv" w:hAnsi="Helv"/>
          <w:sz w:val="22"/>
          <w:szCs w:val="22"/>
        </w:rPr>
        <w:t>OKULLAŞMA ORANI</w:t>
      </w:r>
    </w:p>
    <w:p w:rsidR="00074689" w:rsidRDefault="00074689">
      <w:pPr>
        <w:jc w:val="center"/>
        <w:rPr>
          <w:rFonts w:ascii="Helv" w:hAnsi="Helv"/>
          <w:sz w:val="22"/>
          <w:szCs w:val="22"/>
        </w:rPr>
      </w:pPr>
      <w:r>
        <w:rPr>
          <w:rFonts w:ascii="Helv" w:hAnsi="Helv"/>
          <w:sz w:val="22"/>
          <w:szCs w:val="22"/>
        </w:rPr>
        <w:t>(1993-1994)</w:t>
      </w:r>
    </w:p>
    <w:p w:rsidR="00074689" w:rsidRDefault="00074689">
      <w:pPr>
        <w:jc w:val="both"/>
        <w:rPr>
          <w:rFonts w:ascii="Helv" w:hAnsi="Helv"/>
          <w:sz w:val="22"/>
          <w:szCs w:val="22"/>
        </w:rPr>
      </w:pPr>
    </w:p>
    <w:tbl>
      <w:tblPr>
        <w:tblW w:w="5000" w:type="pct"/>
        <w:tblLook w:val="0000" w:firstRow="0" w:lastRow="0" w:firstColumn="0" w:lastColumn="0" w:noHBand="0" w:noVBand="0"/>
      </w:tblPr>
      <w:tblGrid>
        <w:gridCol w:w="3813"/>
        <w:gridCol w:w="1558"/>
      </w:tblGrid>
      <w:tr w:rsidR="00074689" w:rsidTr="007C389F">
        <w:tblPrEx>
          <w:tblCellMar>
            <w:top w:w="0" w:type="dxa"/>
            <w:bottom w:w="0" w:type="dxa"/>
          </w:tblCellMar>
        </w:tblPrEx>
        <w:trPr>
          <w:cantSplit/>
        </w:trPr>
        <w:tc>
          <w:tcPr>
            <w:tcW w:w="3550"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40" w:after="40"/>
              <w:rPr>
                <w:rFonts w:ascii="Helv" w:hAnsi="Helv"/>
              </w:rPr>
            </w:pPr>
          </w:p>
        </w:tc>
        <w:tc>
          <w:tcPr>
            <w:tcW w:w="1450"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40" w:after="40"/>
              <w:jc w:val="center"/>
              <w:rPr>
                <w:rFonts w:ascii="Helv" w:hAnsi="Helv"/>
              </w:rPr>
            </w:pPr>
            <w:r>
              <w:rPr>
                <w:rFonts w:ascii="Helv" w:hAnsi="Helv"/>
              </w:rPr>
              <w:t>Okullaşma oranı</w:t>
            </w:r>
          </w:p>
        </w:tc>
      </w:tr>
      <w:tr w:rsidR="00074689" w:rsidTr="007C389F">
        <w:tblPrEx>
          <w:tblCellMar>
            <w:top w:w="0" w:type="dxa"/>
            <w:bottom w:w="0" w:type="dxa"/>
          </w:tblCellMar>
        </w:tblPrEx>
        <w:trPr>
          <w:cantSplit/>
        </w:trPr>
        <w:tc>
          <w:tcPr>
            <w:tcW w:w="3550"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40" w:after="40"/>
              <w:rPr>
                <w:rFonts w:ascii="Helv" w:hAnsi="Helv"/>
              </w:rPr>
            </w:pPr>
            <w:r>
              <w:rPr>
                <w:rFonts w:ascii="Helv" w:hAnsi="Helv"/>
              </w:rPr>
              <w:t>4-6 (okulöncesi düzeyinde )</w:t>
            </w:r>
          </w:p>
        </w:tc>
        <w:tc>
          <w:tcPr>
            <w:tcW w:w="1450"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40" w:after="40"/>
              <w:jc w:val="right"/>
              <w:rPr>
                <w:rFonts w:ascii="Helv" w:hAnsi="Helv"/>
              </w:rPr>
            </w:pPr>
            <w:r>
              <w:rPr>
                <w:rFonts w:ascii="Helv" w:hAnsi="Helv"/>
              </w:rPr>
              <w:t>6.1</w:t>
            </w:r>
          </w:p>
        </w:tc>
      </w:tr>
      <w:tr w:rsidR="00074689" w:rsidTr="007C389F">
        <w:tblPrEx>
          <w:tblCellMar>
            <w:top w:w="0" w:type="dxa"/>
            <w:bottom w:w="0" w:type="dxa"/>
          </w:tblCellMar>
        </w:tblPrEx>
        <w:trPr>
          <w:cantSplit/>
        </w:trPr>
        <w:tc>
          <w:tcPr>
            <w:tcW w:w="3550"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40" w:after="40"/>
              <w:rPr>
                <w:rFonts w:ascii="Helv" w:hAnsi="Helv"/>
              </w:rPr>
            </w:pPr>
            <w:r>
              <w:rPr>
                <w:rFonts w:ascii="Helv" w:hAnsi="Helv"/>
              </w:rPr>
              <w:t>6-11 (ilkokul düzeyinde )</w:t>
            </w:r>
          </w:p>
        </w:tc>
        <w:tc>
          <w:tcPr>
            <w:tcW w:w="1450"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40" w:after="40"/>
              <w:jc w:val="right"/>
              <w:rPr>
                <w:rFonts w:ascii="Helv" w:hAnsi="Helv"/>
              </w:rPr>
            </w:pPr>
            <w:r>
              <w:rPr>
                <w:rFonts w:ascii="Helv" w:hAnsi="Helv"/>
              </w:rPr>
              <w:t>96.8</w:t>
            </w:r>
          </w:p>
        </w:tc>
      </w:tr>
      <w:tr w:rsidR="00074689" w:rsidTr="007C389F">
        <w:tblPrEx>
          <w:tblCellMar>
            <w:top w:w="0" w:type="dxa"/>
            <w:bottom w:w="0" w:type="dxa"/>
          </w:tblCellMar>
        </w:tblPrEx>
        <w:trPr>
          <w:cantSplit/>
        </w:trPr>
        <w:tc>
          <w:tcPr>
            <w:tcW w:w="3550"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40" w:after="40"/>
              <w:rPr>
                <w:rFonts w:ascii="Helv" w:hAnsi="Helv"/>
              </w:rPr>
            </w:pPr>
            <w:r>
              <w:rPr>
                <w:rFonts w:ascii="Helv" w:hAnsi="Helv"/>
              </w:rPr>
              <w:t>11-14 (ortaokul düzeyinde)</w:t>
            </w:r>
          </w:p>
        </w:tc>
        <w:tc>
          <w:tcPr>
            <w:tcW w:w="1450"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40" w:after="40"/>
              <w:jc w:val="right"/>
              <w:rPr>
                <w:rFonts w:ascii="Helv" w:hAnsi="Helv"/>
              </w:rPr>
            </w:pPr>
            <w:r>
              <w:rPr>
                <w:rFonts w:ascii="Helv" w:hAnsi="Helv"/>
              </w:rPr>
              <w:t>67.8</w:t>
            </w:r>
          </w:p>
        </w:tc>
      </w:tr>
      <w:tr w:rsidR="00074689" w:rsidTr="007C389F">
        <w:tblPrEx>
          <w:tblCellMar>
            <w:top w:w="0" w:type="dxa"/>
            <w:bottom w:w="0" w:type="dxa"/>
          </w:tblCellMar>
        </w:tblPrEx>
        <w:trPr>
          <w:cantSplit/>
        </w:trPr>
        <w:tc>
          <w:tcPr>
            <w:tcW w:w="3550"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40" w:after="40"/>
              <w:rPr>
                <w:rFonts w:ascii="Helv" w:hAnsi="Helv"/>
              </w:rPr>
            </w:pPr>
            <w:r>
              <w:rPr>
                <w:rFonts w:ascii="Helv" w:hAnsi="Helv"/>
              </w:rPr>
              <w:t>14-17 (lise düzeyinde)</w:t>
            </w:r>
          </w:p>
        </w:tc>
        <w:tc>
          <w:tcPr>
            <w:tcW w:w="1450"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40" w:after="40"/>
              <w:jc w:val="right"/>
              <w:rPr>
                <w:rFonts w:ascii="Helv" w:hAnsi="Helv"/>
              </w:rPr>
            </w:pPr>
            <w:r>
              <w:rPr>
                <w:rFonts w:ascii="Helv" w:hAnsi="Helv"/>
              </w:rPr>
              <w:t>46.5</w:t>
            </w:r>
          </w:p>
        </w:tc>
      </w:tr>
      <w:tr w:rsidR="00074689" w:rsidTr="007C389F">
        <w:tblPrEx>
          <w:tblCellMar>
            <w:top w:w="0" w:type="dxa"/>
            <w:bottom w:w="0" w:type="dxa"/>
          </w:tblCellMar>
        </w:tblPrEx>
        <w:trPr>
          <w:cantSplit/>
        </w:trPr>
        <w:tc>
          <w:tcPr>
            <w:tcW w:w="3550"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40" w:after="40"/>
              <w:rPr>
                <w:rFonts w:ascii="Helv" w:hAnsi="Helv"/>
              </w:rPr>
            </w:pPr>
            <w:r>
              <w:rPr>
                <w:rFonts w:ascii="Helv" w:hAnsi="Helv"/>
              </w:rPr>
              <w:t>17-21 (Yüksek öğr. düzeyinde)</w:t>
            </w:r>
          </w:p>
        </w:tc>
        <w:tc>
          <w:tcPr>
            <w:tcW w:w="1450" w:type="pct"/>
            <w:tcBorders>
              <w:top w:val="single" w:sz="6" w:space="0" w:color="auto"/>
              <w:left w:val="single" w:sz="6" w:space="0" w:color="auto"/>
              <w:bottom w:val="single" w:sz="6" w:space="0" w:color="auto"/>
              <w:right w:val="single" w:sz="6" w:space="0" w:color="auto"/>
            </w:tcBorders>
          </w:tcPr>
          <w:p w:rsidR="00074689" w:rsidRDefault="00074689" w:rsidP="007C389F">
            <w:pPr>
              <w:spacing w:before="40" w:after="40"/>
              <w:jc w:val="right"/>
              <w:rPr>
                <w:rFonts w:ascii="Helv" w:hAnsi="Helv"/>
              </w:rPr>
            </w:pPr>
            <w:r>
              <w:rPr>
                <w:rFonts w:ascii="Helv" w:hAnsi="Helv"/>
              </w:rPr>
              <w:t>11.3</w:t>
            </w:r>
            <w:r w:rsidRPr="00074689">
              <w:rPr>
                <w:rStyle w:val="DipnotBavurusu"/>
              </w:rPr>
              <w:footnoteReference w:customMarkFollows="1" w:id="8"/>
              <w:t>(*)</w:t>
            </w:r>
            <w:r>
              <w:rPr>
                <w:rFonts w:ascii="Helv" w:hAnsi="Helv"/>
              </w:rPr>
              <w:t xml:space="preserve"> </w:t>
            </w:r>
          </w:p>
        </w:tc>
      </w:tr>
    </w:tbl>
    <w:p w:rsidR="00074689" w:rsidRDefault="00074689">
      <w:pPr>
        <w:rPr>
          <w:sz w:val="18"/>
          <w:szCs w:val="18"/>
        </w:rPr>
      </w:pPr>
      <w:r>
        <w:rPr>
          <w:sz w:val="18"/>
          <w:szCs w:val="18"/>
        </w:rPr>
        <w:t>Kaynaklar: MEB, 1993, TBMM 1994 Yılı Bütçe Raporu, Ankara, s. 30;39; MEB, 1994, Milli Eğitim ile İlgili Bilgiler, Ankara, s. 4;35.</w:t>
      </w:r>
    </w:p>
    <w:p w:rsidR="00074689" w:rsidRDefault="00074689">
      <w:pPr>
        <w:jc w:val="both"/>
        <w:rPr>
          <w:rFonts w:ascii="Helv" w:hAnsi="Helv"/>
          <w:sz w:val="22"/>
          <w:szCs w:val="22"/>
        </w:rPr>
      </w:pPr>
    </w:p>
    <w:p w:rsidR="00074689" w:rsidRDefault="00074689" w:rsidP="007B3F47">
      <w:pPr>
        <w:spacing w:after="120" w:line="276" w:lineRule="auto"/>
        <w:jc w:val="both"/>
        <w:rPr>
          <w:rFonts w:ascii="Helv" w:hAnsi="Helv"/>
          <w:sz w:val="22"/>
          <w:szCs w:val="22"/>
        </w:rPr>
      </w:pPr>
      <w:r>
        <w:rPr>
          <w:rFonts w:ascii="Helv" w:hAnsi="Helv"/>
          <w:sz w:val="22"/>
          <w:szCs w:val="22"/>
        </w:rPr>
        <w:lastRenderedPageBreak/>
        <w:t>Çocuklar onbir yıl boyunca sosyal çalışmanın hiçbir müdahale ya da destek ortamı olmadan okurlar. Türkiye'de toplam 68.727 okulön</w:t>
      </w:r>
      <w:r w:rsidR="000A2647">
        <w:rPr>
          <w:rFonts w:ascii="Helv" w:hAnsi="Helv"/>
          <w:sz w:val="22"/>
          <w:szCs w:val="22"/>
        </w:rPr>
        <w:t>cesi eğitim kurumu, ilkokul, or</w:t>
      </w:r>
      <w:r>
        <w:rPr>
          <w:rFonts w:ascii="Helv" w:hAnsi="Helv"/>
          <w:sz w:val="22"/>
          <w:szCs w:val="22"/>
        </w:rPr>
        <w:t>taokul ve lisede bir tane bile sosyal çalışmacı görevli değildir.</w:t>
      </w:r>
    </w:p>
    <w:p w:rsidR="00074689" w:rsidRPr="00074689" w:rsidRDefault="00074689" w:rsidP="007B3F47">
      <w:pPr>
        <w:spacing w:after="120" w:line="276" w:lineRule="auto"/>
        <w:jc w:val="both"/>
        <w:rPr>
          <w:rFonts w:ascii="Helv" w:hAnsi="Helv"/>
          <w:sz w:val="22"/>
          <w:szCs w:val="22"/>
        </w:rPr>
      </w:pPr>
      <w:r>
        <w:rPr>
          <w:rFonts w:ascii="Helv" w:hAnsi="Helv"/>
          <w:sz w:val="22"/>
          <w:szCs w:val="22"/>
        </w:rPr>
        <w:t xml:space="preserve">Ancak buna karşılık 1973 yılındanberi ortaokul ve liselerde "rehber öğretmenlik" modeli sürdürülmektedir. </w:t>
      </w:r>
      <w:r w:rsidRPr="00074689">
        <w:rPr>
          <w:rFonts w:ascii="Helv" w:hAnsi="Helv"/>
          <w:sz w:val="22"/>
          <w:szCs w:val="22"/>
        </w:rPr>
        <w:t>Rehber öğretmen herhangibir ortaokul ya da lise öğret</w:t>
      </w:r>
      <w:r w:rsidRPr="00074689">
        <w:rPr>
          <w:rFonts w:ascii="Helv" w:hAnsi="Helv"/>
          <w:sz w:val="22"/>
          <w:szCs w:val="22"/>
        </w:rPr>
        <w:softHyphen/>
        <w:t>menidir. Sayıları 1012'dir (Sümer, 1994). (Anımsatma: Ortaokul ve lise öğrencilerinin toplam sayısı 4.523.731).</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Bunlar okulda kendilerine ayrılan odada oturarak kendilerine ulaşan öğrencilerin bi</w:t>
      </w:r>
      <w:r w:rsidRPr="00074689">
        <w:rPr>
          <w:rFonts w:ascii="Helv" w:hAnsi="Helv"/>
          <w:sz w:val="22"/>
          <w:szCs w:val="22"/>
        </w:rPr>
        <w:softHyphen/>
        <w:t xml:space="preserve">reysel ya da ailesel sorunlarıyla ilgilenmek, böylelikle öğrenim verimlerini arttırmakla yükümlüdürler. Ancak bu alanda hiçbir özel eğitimden geçirilmemişlerdir. Derslere girmezler. Okulda öğretmen olarak tanınır ve anılırlar. Etkin hiçbir rolleri yoktur. Yardım amacıyla kendileri sorunlu öğrenciyi arayıp bulup ilgilenmezler. Öğretmen havale ettiği ya da öğrenci kendi geldiği taktirde çalışma "olgusu" bulunmuş demektir. </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Rehber öğretmenlere yöneltilen ana eleştirilerden biri, bu konuda eğitimsiz olmaları, bir başkası da öğretmen kimliğiyle bulundukları sürece öğrencilere güven verip güvenlerini kazanamayacaklarıdır.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Okuldaki olanakları da sınırlıdır. Yardımın sınırı, a) eğitimsel ve psikolojik bilgiyle (örneğin, coğrafya öğretmeninin bilgisiyle psikolojik yaklaşım olamaz); b) maddi ola</w:t>
      </w:r>
      <w:r w:rsidRPr="00074689">
        <w:rPr>
          <w:rFonts w:ascii="Helv" w:hAnsi="Helv"/>
          <w:sz w:val="22"/>
          <w:szCs w:val="22"/>
        </w:rPr>
        <w:softHyphen/>
        <w:t xml:space="preserve">naksızlıkla (parasal kaynak ya da hizmet aracı gibi) sınırlıdır. Bu koşullarda yapabilecekleri tek şey </w:t>
      </w:r>
      <w:r w:rsidRPr="00074689">
        <w:rPr>
          <w:rFonts w:ascii="Helv" w:hAnsi="Helv"/>
          <w:sz w:val="22"/>
          <w:szCs w:val="22"/>
        </w:rPr>
        <w:lastRenderedPageBreak/>
        <w:t>"olgu öğrenci"yle konuşmak ve onu varolan koşullar içinde çalışmaya ve itaate davet etmektir..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Yükseköğrenim kurumları da genelde aynı anlayış kategorisinde işletilmektedir. Ülkedeki tüm üniversiteler ve yüksekokullar tek bir merkezsel çatı altında top</w:t>
      </w:r>
      <w:r w:rsidRPr="00074689">
        <w:rPr>
          <w:rFonts w:ascii="Helv" w:hAnsi="Helv"/>
          <w:sz w:val="22"/>
          <w:szCs w:val="22"/>
        </w:rPr>
        <w:softHyphen/>
        <w:t>lanmışlardır. Yüksek Öğretim Kurumu (YÖK) (Hochschulrat) adı verilen ve Anayasayla pekiştirilmiş bu organ, merkezsel yönetime bağlıdır. Cumhurbaşkanının atayacağı ya da onaylayacağı kişilerden oluşur. Gerek YÖK'ün, gerekse bağlısı üni</w:t>
      </w:r>
      <w:r w:rsidRPr="00074689">
        <w:rPr>
          <w:rFonts w:ascii="Helv" w:hAnsi="Helv"/>
          <w:sz w:val="22"/>
          <w:szCs w:val="22"/>
        </w:rPr>
        <w:softHyphen/>
        <w:t>versitelerin, fakültelerin, yüksekokulların tüm yöneticileri atamayla göreve gelirler. Yükseköğrenim kurumlarının hiçbirinde ve hiçbir düzeyde seçim dizgesi yoktur.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 xml:space="preserve">Yükseköğretim kurumlarının bilimsel özerklikleri konusunda yaygın görüş, bilimsel özerkliğin olmadığı yönündedir. Yönetsel ve parasal </w:t>
      </w:r>
      <w:r w:rsidR="000A2647">
        <w:rPr>
          <w:rFonts w:ascii="Helv" w:hAnsi="Helv"/>
          <w:sz w:val="22"/>
          <w:szCs w:val="22"/>
        </w:rPr>
        <w:t>özerkliğin olmadığı yerde bilim</w:t>
      </w:r>
      <w:r w:rsidRPr="00074689">
        <w:rPr>
          <w:rFonts w:ascii="Helv" w:hAnsi="Helv"/>
          <w:sz w:val="22"/>
          <w:szCs w:val="22"/>
        </w:rPr>
        <w:t>sel özerkliğin olması da zaten olanaklı değildir.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 xml:space="preserve">Üniversite öğrencilerinin, özellikle büyük kentlerde barınma sorunları büyüktür. Ev bulma güçlüğünün yanısıra kiralar öğrenci bütçesini aşacak denli yüksektir. Yüksek Öğrenim Kredi ve Yurtlar Kurumu üniversite öğrencilerinin kredi ve yurt sorunlarının çözümüyle ilgili resmi kurumdur. Bu Kurum bünyesinde 59 ilde ve 13 ilçede 132 kız ve erkek öğrenci bulunmakta; bu yurtlarda 55.126 kız, 84.218 erkek, toplam 139.344 öğrenci barınmaktadır. Yurtların kirası oldukça ucuzdur. Ancak, aynı kurumun öğrencilere verdiği kredi miktarı da çok düşüktür. (Öğrenciye verilen geri ödemeli kredi miktarı </w:t>
      </w:r>
      <w:r w:rsidRPr="00074689">
        <w:rPr>
          <w:rFonts w:ascii="Helv" w:hAnsi="Helv"/>
          <w:sz w:val="22"/>
          <w:szCs w:val="22"/>
        </w:rPr>
        <w:lastRenderedPageBreak/>
        <w:t>üç ayda 1.200.000 TL. olup, belirli koşullara uygun olan öğrenciler alabilmektedir.) (YÖKYK 1994).</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Üniversitede okuyan gençlerin sağlık ve sosyal sorunlarıyla ilgili olarak üniversite bünyelerinde 1983 yılından başlayarak Yüksek Öğrenim Kurulu Yasası ile açılan medikososyal merkezler görevlidir. Her üniversitede kurulan Spor ve Kültür Daire Başkanlıkları bünyesinde sağlık ve kültür hizmetleri düzenlenmiştir. Sağlık hizmetleri kapsamında fizyolojik ve ruhsal danışmanlık ve sağaltım hizmetleri verilmektedir. Kültür hizmetleri kapsamında da üniversite öğrencileri için kültürel, sanaysal ve sportif proğramlar düzenlenmektedir.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12 Eylül 1980'deki askersel darbeden sonra kapatılan öğrenci dernekleri ve öğren</w:t>
      </w:r>
      <w:r w:rsidRPr="00074689">
        <w:rPr>
          <w:rFonts w:ascii="Helv" w:hAnsi="Helv"/>
          <w:sz w:val="22"/>
          <w:szCs w:val="22"/>
        </w:rPr>
        <w:softHyphen/>
        <w:t>cilerin kendi girişimleriyle yürütebilecekleri kültürel etkinlikler, üniversitelerde, bugün büyük ölçüde sınırlı ve sıkı denetim altında sürdürülmektedir. Bu anlayışla, spor şenlikleri, satranç vb. turnuvaları, eğlence proğramları, sanatsal kurslar (müzik çalışmaları) gibi etkinlikler merkezsel denetim altında, adıgeçen daire başkanlıkları tarafından, öğrencilerin dışında düzenlenmekte ve öğr</w:t>
      </w:r>
      <w:r w:rsidR="000A2647">
        <w:rPr>
          <w:rFonts w:ascii="Helv" w:hAnsi="Helv"/>
          <w:sz w:val="22"/>
          <w:szCs w:val="22"/>
        </w:rPr>
        <w:t>encilerin katılımları beklenmek</w:t>
      </w:r>
      <w:r w:rsidRPr="00074689">
        <w:rPr>
          <w:rFonts w:ascii="Helv" w:hAnsi="Helv"/>
          <w:sz w:val="22"/>
          <w:szCs w:val="22"/>
        </w:rPr>
        <w:t>tedir. Bu birimlerde hekim, psikoloğ ve sosyal çalışmacı üçlüsü görevlendirilmektedir.</w:t>
      </w:r>
    </w:p>
    <w:p w:rsidR="00074689" w:rsidRPr="00074689" w:rsidRDefault="00074689" w:rsidP="007B3F47">
      <w:pPr>
        <w:spacing w:after="120" w:line="276" w:lineRule="auto"/>
        <w:jc w:val="both"/>
        <w:rPr>
          <w:rFonts w:ascii="Helv" w:hAnsi="Helv"/>
          <w:sz w:val="22"/>
          <w:szCs w:val="22"/>
        </w:rPr>
      </w:pPr>
    </w:p>
    <w:p w:rsidR="00074689" w:rsidRPr="00074689" w:rsidRDefault="00074689" w:rsidP="007B3F47">
      <w:pPr>
        <w:numPr>
          <w:ilvl w:val="1"/>
          <w:numId w:val="1"/>
        </w:numPr>
        <w:spacing w:after="120" w:line="276" w:lineRule="auto"/>
        <w:jc w:val="both"/>
        <w:rPr>
          <w:rFonts w:ascii="Helv" w:hAnsi="Helv"/>
          <w:b/>
          <w:sz w:val="22"/>
          <w:szCs w:val="22"/>
        </w:rPr>
      </w:pPr>
      <w:r w:rsidRPr="00074689">
        <w:rPr>
          <w:rFonts w:ascii="Helv" w:hAnsi="Helv"/>
          <w:b/>
          <w:sz w:val="22"/>
          <w:szCs w:val="22"/>
        </w:rPr>
        <w:t>Yaygın Eğitim Kurumları</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 xml:space="preserve">Sosyal eğitim uygulamasının en etkin olabileceği kuruluşlar, genel kavramlaştırmayla, yaygın eğitim </w:t>
      </w:r>
      <w:r w:rsidRPr="00074689">
        <w:rPr>
          <w:rFonts w:ascii="Helv" w:hAnsi="Helv"/>
          <w:sz w:val="22"/>
          <w:szCs w:val="22"/>
        </w:rPr>
        <w:lastRenderedPageBreak/>
        <w:t xml:space="preserve">kurumlarıdır. Bunlar, toplum merkezleridir (çevre evleri, kültür evleri), yaşlı evleridir, gençlik merkezleri, halk eğitim merkezleridir, boş zaman değerlendirme etkinlikleri düzenleyen tüm kuruluşlardır. Türkiye'de bu alanda varolan kurumları genel olarak iki kategoride ele alabiliriz. </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Birincisi, kısmen oturmuş olan ve resmi ideolojiye göre biçimlendirilmiş boş zaman değerlendirme kurumları; ikincisi, resmi ideolojinin dışında varolmaya ve ku</w:t>
      </w:r>
      <w:r w:rsidRPr="00074689">
        <w:rPr>
          <w:rFonts w:ascii="Helv" w:hAnsi="Helv"/>
          <w:sz w:val="22"/>
          <w:szCs w:val="22"/>
        </w:rPr>
        <w:softHyphen/>
        <w:t>rumlaşmaya çalışan boş zaman değerlendirme kurumları. Birincilere örnek, Milli Eği</w:t>
      </w:r>
      <w:r w:rsidRPr="00074689">
        <w:rPr>
          <w:rFonts w:ascii="Helv" w:hAnsi="Helv"/>
          <w:sz w:val="22"/>
          <w:szCs w:val="22"/>
        </w:rPr>
        <w:softHyphen/>
        <w:t xml:space="preserve">tim Bakanlığına bağlı olan halk eğitim merkezleri ve gençlik merkezleridir. </w:t>
      </w:r>
      <w:r>
        <w:rPr>
          <w:rFonts w:ascii="Helv" w:hAnsi="Helv"/>
          <w:sz w:val="22"/>
          <w:szCs w:val="22"/>
        </w:rPr>
        <w:t>İ</w:t>
      </w:r>
      <w:r w:rsidRPr="00074689">
        <w:rPr>
          <w:rFonts w:ascii="Helv" w:hAnsi="Helv"/>
          <w:sz w:val="22"/>
          <w:szCs w:val="22"/>
        </w:rPr>
        <w:t>kincilere örnek, daha çok belediyelerin kurmaya ve oturtmaya çalıştıkları toplum merkezleri (kültür evleri, çevre evleri, yaşlı evleri) ile halkevleri gibi gönüllü kuruluşlardır.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 xml:space="preserve">Birinci gruba girenler kuruldukları yıldanberi resmi politikanın doğrultusunda kesintisiz olarak işlemektedirler. </w:t>
      </w:r>
      <w:r>
        <w:rPr>
          <w:rFonts w:ascii="Helv" w:hAnsi="Helv"/>
          <w:sz w:val="22"/>
          <w:szCs w:val="22"/>
        </w:rPr>
        <w:t>İ</w:t>
      </w:r>
      <w:r w:rsidRPr="00074689">
        <w:rPr>
          <w:rFonts w:ascii="Helv" w:hAnsi="Helv"/>
          <w:sz w:val="22"/>
          <w:szCs w:val="22"/>
        </w:rPr>
        <w:t xml:space="preserve">kinci gruba girenler ise, değişken merkez (askersel rejim dönemlerinde) ve belediye politikalarının (seçimden seçime) değişimlerine uygun olarak kapatılıp açılmakta, nitelik ve kapsam değişikliklerine uğramakta, bu nedenle de bir türlü kurumlaşamamaktadırlar. </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 xml:space="preserve">Birinci gruba giren kurumlarda gene Milli Eğitim Bakanlığı geleneklerine uygun olarak salt öğretmenler görev almakta; buralarda verilecek eğitimi örgün eğitim kalıbı ve anlayışı içinde biçimlendirmekte ve yürütmektedirler. </w:t>
      </w:r>
      <w:r>
        <w:rPr>
          <w:rFonts w:ascii="Helv" w:hAnsi="Helv"/>
          <w:sz w:val="22"/>
          <w:szCs w:val="22"/>
        </w:rPr>
        <w:t>İ</w:t>
      </w:r>
      <w:r w:rsidRPr="00074689">
        <w:rPr>
          <w:rFonts w:ascii="Helv" w:hAnsi="Helv"/>
          <w:sz w:val="22"/>
          <w:szCs w:val="22"/>
        </w:rPr>
        <w:t xml:space="preserve">kinci gruba giren kurumlarda ise </w:t>
      </w:r>
      <w:r w:rsidRPr="00074689">
        <w:rPr>
          <w:rFonts w:ascii="Helv" w:hAnsi="Helv"/>
          <w:sz w:val="22"/>
          <w:szCs w:val="22"/>
        </w:rPr>
        <w:lastRenderedPageBreak/>
        <w:t>çalışmalar daha çok o günkü egemen politikaların seçtiği politik temsilcilerinin politik kararlarına göre yönetime gelen memurlarca yürütülmektedir.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Halk eğitim merkezleri Almanya'daki Volkshochschule'lerin benzeri kuruluşlardır. Buralarda genel sosyal ve kültürel kurslar ile mesleksel kurslar düzenlenir. Halk eği</w:t>
      </w:r>
      <w:r w:rsidRPr="00074689">
        <w:rPr>
          <w:rFonts w:ascii="Helv" w:hAnsi="Helv"/>
          <w:sz w:val="22"/>
          <w:szCs w:val="22"/>
        </w:rPr>
        <w:softHyphen/>
        <w:t>tim merkezi müdürlükleri çeşitli etkinliklerini eğitim odalarında, ceza ve ıslahevlerinde, gecekondu bölgelerinde, il ve ilçe merkezleriyle bucak ve köylerde, rehabilitasyon gerektiren hastanelerde, kamu ve özel kuruluşlara ait işyerlerinde örgün eğitim ku</w:t>
      </w:r>
      <w:r w:rsidRPr="00074689">
        <w:rPr>
          <w:rFonts w:ascii="Helv" w:hAnsi="Helv"/>
          <w:sz w:val="22"/>
          <w:szCs w:val="22"/>
        </w:rPr>
        <w:softHyphen/>
        <w:t>rumlarına ait yapılarda ve gerekseme duyulan heryerde sürdürürler. Buralarda belirli konularda kurslar açılarak yetişkinlerin istedikleri konuda kendilerini yetiştirmeleri ereklenir. Ancak, Almanya'dakilerden iki farkı vardır. Birincisi, eğitim proğramları (kurslar) esas olarak merkezsel otorite tarafından (</w:t>
      </w:r>
      <w:smartTag w:uri="urn:schemas-microsoft-com:office:smarttags" w:element="City">
        <w:smartTag w:uri="urn:schemas-microsoft-com:office:smarttags" w:element="place">
          <w:r w:rsidRPr="00074689">
            <w:rPr>
              <w:rFonts w:ascii="Helv" w:hAnsi="Helv"/>
              <w:sz w:val="22"/>
              <w:szCs w:val="22"/>
            </w:rPr>
            <w:t>Ankara</w:t>
          </w:r>
        </w:smartTag>
      </w:smartTag>
      <w:r w:rsidRPr="00074689">
        <w:rPr>
          <w:rFonts w:ascii="Helv" w:hAnsi="Helv"/>
          <w:sz w:val="22"/>
          <w:szCs w:val="22"/>
        </w:rPr>
        <w:t xml:space="preserve">: Milli Eğitim Bakanlığı) düzenlenir ve onaylanır. Halk eğitim merkezleri Bakanlığın sıkı yönetimi ve denetimi altındadır. </w:t>
      </w:r>
      <w:r>
        <w:rPr>
          <w:rFonts w:ascii="Helv" w:hAnsi="Helv"/>
          <w:sz w:val="22"/>
          <w:szCs w:val="22"/>
        </w:rPr>
        <w:t>İ</w:t>
      </w:r>
      <w:r w:rsidRPr="00074689">
        <w:rPr>
          <w:rFonts w:ascii="Helv" w:hAnsi="Helv"/>
          <w:sz w:val="22"/>
          <w:szCs w:val="22"/>
        </w:rPr>
        <w:t>kincisi, halk eğitim merkezlerinin uygun salonu varsa, çevre halkının düğünlerini, eğlencelerini yaptığı mekan olarak da açılır. Bu da onun toplum merkezi olma niteliğini simgeler. Ancak asli görevi, Bakanlıktaki ilgili birimin istediği ve düzen</w:t>
      </w:r>
      <w:r w:rsidRPr="00074689">
        <w:rPr>
          <w:rFonts w:ascii="Helv" w:hAnsi="Helv"/>
          <w:sz w:val="22"/>
          <w:szCs w:val="22"/>
        </w:rPr>
        <w:softHyphen/>
        <w:t>lediği konularda düşük bir ücret karşılığı kurslar vermektir.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Halk eğitim merkezleri ve diğer yaygın eğitim hizmetlerinden yararlanabilmek için be</w:t>
      </w:r>
      <w:r w:rsidRPr="00074689">
        <w:rPr>
          <w:rFonts w:ascii="Helv" w:hAnsi="Helv"/>
          <w:sz w:val="22"/>
          <w:szCs w:val="22"/>
        </w:rPr>
        <w:softHyphen/>
        <w:t>lirli bir yaş ve eğitim düzeyi yoktur. Ancak uygulanacak proğramın özelliği gereği yaş ve eğitim düzeyinde ortaklaşalıklar olmaktadır.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lastRenderedPageBreak/>
        <w:t>Gençlik merkezleri de (eski adıyla gençlik kültür merkezleri) T.C. Başbakanlık Gençlik ve Spor Genel Müdürlüğüne bağlı Gençlik Dairesinin sorumluluğunda ve denetimin</w:t>
      </w:r>
      <w:r w:rsidRPr="00074689">
        <w:rPr>
          <w:rFonts w:ascii="Helv" w:hAnsi="Helv"/>
          <w:sz w:val="22"/>
          <w:szCs w:val="22"/>
        </w:rPr>
        <w:softHyphen/>
        <w:t>de etkinlik göstermektedir. Kuruldukları mahallelerdeki orta öğrenim gençlerinin boş zamanlarını kültürel etkinliklerle değerlendirdikleri merkezlerdir. Bu merkezler daha önce, uzun yıllar Milli Eğitim Bakanlığı bünyesinde yeraldıkları için Milli Eğitim Bakanlığının eğitim anlayışı ve politikası ile biçimlenmişlerdir. Bünyelerinde sadece öğretmenler görev almışlardır. Merkezi otoritenin politik bakımdan tam anlamıyla güvendiği öğretmenler konunun başında ve içinde bulunurlar. Buralarda, egemen eğitim anlayışı içinde, hiyerarşik alt üst ilişkisi ve büyüğün anlayışına kayıtsız koşulsuz saygı çerçevesinde el işleri yaptırılır, satranç turnuvaları düzenlenir, benzeri etkinlikler proğramlanır. Bunların yanısıra kurs nitelikli etkinlikler de yürütülmektedir. Bilgisayar kursu gibi, halk oyunları gibi. Alınan bilgiye göre, bugün 70.000 orta öğrenim genci gençlik merkezlerine üyedir (Başara, 1994). Gençlik merkezleri, gelen gençlerin girişiminden çok yöneticilerin düzenlemelerine göre işletilir.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Türkiye'de bugün 884 halk eğitim merkezi bulunmaktadır. Buralarda 5.032 öğretmen görev yapmaktadır ve hiç sosyal çalışmacı bulunmamaktadır. Tüm Türkiye'de sayıları 79 olan gençlik merkezlerinde de, sayıları sürekli değişen eğitici elemanlar meslekten öğretmendirler; salt Ankara'da iki gençlik merkezinde 4-5 sosyal çalışmacı görev yapmaktadır (MEB 1993, 83; MEB 1994, 32; Başara, 1994).</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lastRenderedPageBreak/>
        <w:t>Görüldüğü gibi, her iki kuruluş da Türkiye ölçeğinde yeterli sayıda değildir ve bura</w:t>
      </w:r>
      <w:r w:rsidRPr="00074689">
        <w:rPr>
          <w:rFonts w:ascii="Helv" w:hAnsi="Helv"/>
          <w:sz w:val="22"/>
          <w:szCs w:val="22"/>
        </w:rPr>
        <w:softHyphen/>
        <w:t>larda verilen hizmetin sosyal eğitim formasyonu almış elemanlar tarafından yürütüldüğü söylenemez. Bu yaygın eğitim kurumlarındaki öğretmenler, örgün eği</w:t>
      </w:r>
      <w:r w:rsidRPr="00074689">
        <w:rPr>
          <w:rFonts w:ascii="Helv" w:hAnsi="Helv"/>
          <w:sz w:val="22"/>
          <w:szCs w:val="22"/>
        </w:rPr>
        <w:softHyphen/>
        <w:t>time göre eğitilmiş elemanlardır. Ancak, ilgili Daire Başkanından alınan bilgiye göre, gençlik merkezlerinin işleyişlerinde değişiklik göze çarpmaktadır. Daha önceleri, birkaç öğretmenin düzenleme ve denetiminde sürdürülen etkinlikler son zamanlarda, katılan öğrencilerin girişimlerine bırakılmaya başlanmıştı. Kuruluşlarda, aylıklı olarak, salt bir "gençlik merkezi müdürü" bulunmakta, müdür, etkinlikleri, katılan gençlerin isterleri doğrultusunda, onlarla birlikte düzenlemektedir (Başara 1994). Bunu, feodal eğitim anlayışından çağdaş eğitim anlayışına doğru bir gelişme olarak görüyorum.</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Ayrıca, Başbakanlığa Bağlı Gençlik Hizmetleri Genel Müdürlüğü bünyesinde beden eğitimi ve izcilik çalışmaları vardır. 1993 yılında açılan 173 izci kampına 76.928 izci ve önder katılmıştır (MEB 1993, 122).</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Toplum merkezleri (komşuluk merkezleri) açılmasında bugüne değin ilgi daha çok yerel yönetimlerden gelmiştir. Belediyeler, özellikle sosyal demokrat belediyeler top</w:t>
      </w:r>
      <w:r w:rsidRPr="00074689">
        <w:rPr>
          <w:rFonts w:ascii="Helv" w:hAnsi="Helv"/>
          <w:sz w:val="22"/>
          <w:szCs w:val="22"/>
        </w:rPr>
        <w:softHyphen/>
        <w:t xml:space="preserve">lum merkezleri açılmasına ilgi göstermişlerdir. </w:t>
      </w:r>
      <w:smartTag w:uri="urn:schemas-microsoft-com:office:smarttags" w:element="City">
        <w:smartTag w:uri="urn:schemas-microsoft-com:office:smarttags" w:element="place">
          <w:r w:rsidRPr="00074689">
            <w:rPr>
              <w:rFonts w:ascii="Helv" w:hAnsi="Helv"/>
              <w:sz w:val="22"/>
              <w:szCs w:val="22"/>
            </w:rPr>
            <w:t>Ankara</w:t>
          </w:r>
        </w:smartTag>
      </w:smartTag>
      <w:r w:rsidRPr="00074689">
        <w:rPr>
          <w:rFonts w:ascii="Helv" w:hAnsi="Helv"/>
          <w:sz w:val="22"/>
          <w:szCs w:val="22"/>
        </w:rPr>
        <w:t xml:space="preserve"> ve Istanbul'da belediyelere bağlı açılan toplum merkezleri daha çok politik hesaplarla desteklenmekte ya da bunlara karşı çıkılmaktadır. Sağ yönetimler belediyelere egemen olduğu zaman top</w:t>
      </w:r>
      <w:r w:rsidRPr="00074689">
        <w:rPr>
          <w:rFonts w:ascii="Helv" w:hAnsi="Helv"/>
          <w:sz w:val="22"/>
          <w:szCs w:val="22"/>
        </w:rPr>
        <w:softHyphen/>
        <w:t xml:space="preserve">lum </w:t>
      </w:r>
      <w:r w:rsidRPr="00074689">
        <w:rPr>
          <w:rFonts w:ascii="Helv" w:hAnsi="Helv"/>
          <w:sz w:val="22"/>
          <w:szCs w:val="22"/>
        </w:rPr>
        <w:lastRenderedPageBreak/>
        <w:t>merkezleri gerçek işlevlerini yitirmekte, hatta kapatılmaktadırlar.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 xml:space="preserve">Belediyeler tarafından belirli semtlerde açılan toplum merkezleri, başka adıyla çevre evleri daha çok halkın, katılanların girişimlerine dayalı boş zaman değerlendirme merkezleridir. Merkezsel otoritenin eğitim anlayışının dışına çıkabilme özellikleri vardır. Daha esnektirler. Katılıma, sosyal yaratılara ve sosyal çalışmacılara daha açıktırlar. </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Açılan toplum merkezlerinin daha çok gecekondu bölgelerinde olmalarına özen gösterilmektedir. Böylelikle gecekondulu insanların, yani köyden kır kültürünü kente taşıdıkları için kent kültür atmosferinin dışında yaşamayı sürdüren, ya da kente top</w:t>
      </w:r>
      <w:r w:rsidRPr="00074689">
        <w:rPr>
          <w:rFonts w:ascii="Helv" w:hAnsi="Helv"/>
          <w:sz w:val="22"/>
          <w:szCs w:val="22"/>
        </w:rPr>
        <w:softHyphen/>
        <w:t>lumsal uyumlarını gerçekleştirmede zorlanan insanların kente uyumlarını kolay</w:t>
      </w:r>
      <w:r w:rsidRPr="00074689">
        <w:rPr>
          <w:rFonts w:ascii="Helv" w:hAnsi="Helv"/>
          <w:sz w:val="22"/>
          <w:szCs w:val="22"/>
        </w:rPr>
        <w:softHyphen/>
        <w:t xml:space="preserve">laştıracak merkezler olarak görülmektedir toplum merkezleri. </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Buralarda biçki-dikiş, daktilo, bilgisayar kursları gibi ekonomik amaçlı kurslar düzen</w:t>
      </w:r>
      <w:r w:rsidRPr="00074689">
        <w:rPr>
          <w:rFonts w:ascii="Helv" w:hAnsi="Helv"/>
          <w:sz w:val="22"/>
          <w:szCs w:val="22"/>
        </w:rPr>
        <w:softHyphen/>
        <w:t>lendiği gibi, tiyatro, halk dansları, müzik koroları gibi toplumsal kişiliği geliştiren ve çevreye uyumu kolaylaştıran etkinlikler de yapılmaktadır.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Yeni bir gelişme, son yıllarda resmi sosyal hizmet kurumu olan SHÇEK'in de toplum merkezi adıyla kuruluşlar açmaya başlamasıdır</w:t>
      </w:r>
      <w:r w:rsidRPr="00074689">
        <w:rPr>
          <w:rStyle w:val="DipnotBavurusu"/>
        </w:rPr>
        <w:footnoteReference w:customMarkFollows="1" w:id="9"/>
        <w:t>(*)</w:t>
      </w:r>
      <w:r w:rsidRPr="00074689">
        <w:rPr>
          <w:rFonts w:ascii="Helv" w:hAnsi="Helv"/>
          <w:sz w:val="22"/>
          <w:szCs w:val="22"/>
        </w:rPr>
        <w:t xml:space="preserve"> . Bugün SHÇEK'e bağlı dört toplum merkezi ile belediyelere bağlı toplum </w:t>
      </w:r>
      <w:r w:rsidRPr="00074689">
        <w:rPr>
          <w:rFonts w:ascii="Helv" w:hAnsi="Helv"/>
          <w:sz w:val="22"/>
          <w:szCs w:val="22"/>
        </w:rPr>
        <w:lastRenderedPageBreak/>
        <w:t>merkezlerinin işleyişleri arasında önemli farklar vardır. "Resmi toplum merkezleri" daha çok merkezsel bürokratik hiyerarşinin kurallarına göre çalışma yapmak durumunda olup, bunu aşamadıkları için verimli et</w:t>
      </w:r>
      <w:r w:rsidRPr="00074689">
        <w:rPr>
          <w:rFonts w:ascii="Helv" w:hAnsi="Helv"/>
          <w:sz w:val="22"/>
          <w:szCs w:val="22"/>
        </w:rPr>
        <w:softHyphen/>
        <w:t>kinlik gösterememektedirler. "Yerel toplum merkezleri" daha bürokrasi dışı, katılanların daha girişim güçlerini kullanabildiği kuruluşlardır ve bu nedenle de çevre halkı tarafından daha çok ilgi görmektedirler. Merkez bürokrasisi nedeniyle SHÇEK'e bağlı toplum merkezlerinde çalışmalar daha tutuk ve yavaşken, belediyelerin açtığı toplum merkezlerinde karar ve uygulamaya aktarma süresi çok daha kısadır.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Yerel yönetimlerin açtığı toplum merkezlerinin kesin sayılarını Türkiye'nin bugünkü dokümantasyon dizgesi içinde yaptığım araştırma çalışmaları sonunda maalesef bu</w:t>
      </w:r>
      <w:r w:rsidRPr="00074689">
        <w:rPr>
          <w:rFonts w:ascii="Helv" w:hAnsi="Helv"/>
          <w:sz w:val="22"/>
          <w:szCs w:val="22"/>
        </w:rPr>
        <w:softHyphen/>
        <w:t>lamadım</w:t>
      </w:r>
      <w:r w:rsidRPr="00074689">
        <w:rPr>
          <w:rStyle w:val="DipnotBavurusu"/>
        </w:rPr>
        <w:footnoteReference w:customMarkFollows="1" w:id="10"/>
        <w:t>(*)</w:t>
      </w:r>
      <w:r w:rsidRPr="00074689">
        <w:rPr>
          <w:rFonts w:ascii="Helv" w:hAnsi="Helv"/>
          <w:sz w:val="22"/>
          <w:szCs w:val="22"/>
        </w:rPr>
        <w:t xml:space="preserve"> . </w:t>
      </w:r>
      <w:smartTag w:uri="urn:schemas-microsoft-com:office:smarttags" w:element="City">
        <w:smartTag w:uri="urn:schemas-microsoft-com:office:smarttags" w:element="place">
          <w:r w:rsidRPr="00074689">
            <w:rPr>
              <w:rFonts w:ascii="Helv" w:hAnsi="Helv"/>
              <w:sz w:val="22"/>
              <w:szCs w:val="22"/>
            </w:rPr>
            <w:t>Ankara</w:t>
          </w:r>
        </w:smartTag>
      </w:smartTag>
      <w:r w:rsidRPr="00074689">
        <w:rPr>
          <w:rFonts w:ascii="Helv" w:hAnsi="Helv"/>
          <w:sz w:val="22"/>
          <w:szCs w:val="22"/>
        </w:rPr>
        <w:t xml:space="preserve"> belediye sınırları dışında kalan başka belediyelerde ne kadar toplum merkezi var, ne tür çalışmalar yapıyorlar, ulaşılabilen hiçbir kaynak yoktur. Tahminen birkaç büyük kentte birkaç toplum merkezi yönetimde bulunan politik görüş doğrultusunda etkinlik sürdürmektedir. Bulabildiğim net bilgi olarak </w:t>
      </w:r>
      <w:smartTag w:uri="urn:schemas-microsoft-com:office:smarttags" w:element="City">
        <w:smartTag w:uri="urn:schemas-microsoft-com:office:smarttags" w:element="place">
          <w:r w:rsidRPr="00074689">
            <w:rPr>
              <w:rFonts w:ascii="Helv" w:hAnsi="Helv"/>
              <w:sz w:val="22"/>
              <w:szCs w:val="22"/>
            </w:rPr>
            <w:t>Ankara</w:t>
          </w:r>
        </w:smartTag>
      </w:smartTag>
      <w:r w:rsidRPr="00074689">
        <w:rPr>
          <w:rFonts w:ascii="Helv" w:hAnsi="Helv"/>
          <w:sz w:val="22"/>
          <w:szCs w:val="22"/>
        </w:rPr>
        <w:t>'yı örnek verebiliyorum.</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lastRenderedPageBreak/>
        <w:t>Ankara'da Büyükkent Belediyesine bağlı iki (</w:t>
      </w:r>
      <w:r>
        <w:rPr>
          <w:rFonts w:ascii="Helv" w:hAnsi="Helv"/>
          <w:sz w:val="22"/>
          <w:szCs w:val="22"/>
        </w:rPr>
        <w:t>Ş</w:t>
      </w:r>
      <w:r w:rsidRPr="00074689">
        <w:rPr>
          <w:rFonts w:ascii="Helv" w:hAnsi="Helv"/>
          <w:sz w:val="22"/>
          <w:szCs w:val="22"/>
        </w:rPr>
        <w:t>entepe Belde Evi ile Tuzluçayır Top</w:t>
      </w:r>
      <w:r w:rsidRPr="00074689">
        <w:rPr>
          <w:rFonts w:ascii="Helv" w:hAnsi="Helv"/>
          <w:sz w:val="22"/>
          <w:szCs w:val="22"/>
        </w:rPr>
        <w:softHyphen/>
        <w:t>lumsal Gelişme Odağı), Çankaya Belediyesine bağlı dört (Dikmen, Mustafa Kemal Mahallesi, Çiğdem Mahallesi, Aşıkpaşa Çevre Evleri ve Halk Poliklinikleri) toplum merkezi bugün için etkinliklerini sürdürmektedirler. Ayrıca, Büyükkent Belediyesinin Yenişehir'de gençlerin buluştukları, gitar, tiyatro, drama, söyleşi gibi etkinlikler yürüt</w:t>
      </w:r>
      <w:r w:rsidRPr="00074689">
        <w:rPr>
          <w:rFonts w:ascii="Helv" w:hAnsi="Helv"/>
          <w:sz w:val="22"/>
          <w:szCs w:val="22"/>
        </w:rPr>
        <w:softHyphen/>
        <w:t xml:space="preserve">tükleri bir de Gençlik Evi etkinliklerini sürdürmekteydi </w:t>
      </w:r>
      <w:r w:rsidRPr="00074689">
        <w:rPr>
          <w:rStyle w:val="DipnotBavurusu"/>
        </w:rPr>
        <w:footnoteReference w:customMarkFollows="1" w:id="11"/>
        <w:t>(*)</w:t>
      </w:r>
      <w:r w:rsidRPr="00074689">
        <w:rPr>
          <w:rFonts w:ascii="Helv" w:hAnsi="Helv"/>
          <w:sz w:val="22"/>
          <w:szCs w:val="22"/>
        </w:rPr>
        <w:t xml:space="preserve"> .Bu gençlik merkezi 27.3.1994 yerel seçimlerinde yönetime gelen Refah Partili Belediye Başkanı tarafından dağıtılmıştır.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Yaşlıların gündüz biraraya geldikleri iki "yaşlılar evi" Büyükkent ve Keçiören Belediye</w:t>
      </w:r>
      <w:r w:rsidRPr="00074689">
        <w:rPr>
          <w:rFonts w:ascii="Helv" w:hAnsi="Helv"/>
          <w:sz w:val="22"/>
          <w:szCs w:val="22"/>
        </w:rPr>
        <w:softHyphen/>
        <w:t>lerine bağlı çalışmaktadır. Buralar yaşlı klübü olarak, yaşlıların boş zaman, dinlenme ve eğitim çalışmaları için ilgi çekici merkezlerdir.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 xml:space="preserve">Ankara'da sosyal demokrat belediye yönetimlerince açılan bu kuruluşlarda sosyal çalışmacıların yanısıra psikoloğlar, sosyoloğlar, öğretmenler, çocuk gelişimcileri, doktorlar ve hemşireler çalışmaktadırlar. Bu tür kuruluşlardaki sosyal çalışmacıların sayısal ağırlıklarıyla buralarda verilen sosyal eğitimin demokratik yapısı birbiriyle düz orantılıdır. Kuşkusuz bu doğrudan sosyal çalışmacıların varlığıyla açıklanamaz. Daha önce, bu kuruluşlarda sosyal çalışmacıları </w:t>
      </w:r>
      <w:r w:rsidRPr="00074689">
        <w:rPr>
          <w:rFonts w:ascii="Helv" w:hAnsi="Helv"/>
          <w:sz w:val="22"/>
          <w:szCs w:val="22"/>
        </w:rPr>
        <w:lastRenderedPageBreak/>
        <w:t>işlendiren politik anlayışın demokratik yapısı belirleyicidir.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Sosyal eğitim kapsamında yeralan bir başka çalışma Ankara Büyükşehir Belediyesi ile ILO (Uluslararası Çalışma Örgütü) arasında 4.12.1992 günü bağıtlanan sözleşmeyle yaşama aktarılan "Ankara Sokaklarında Çalışan Çocuklar Projesi"dir. Projenin amacı, sokakta çalışan çocukların aileleriyle ve toplumla uyumsuzluklarını giderme, rehabilitasyonlarını sağlama, bu yolla, çocukların ihmalini ve istismarını ön</w:t>
      </w:r>
      <w:r w:rsidRPr="00074689">
        <w:rPr>
          <w:rFonts w:ascii="Helv" w:hAnsi="Helv"/>
          <w:sz w:val="22"/>
          <w:szCs w:val="22"/>
        </w:rPr>
        <w:softHyphen/>
        <w:t xml:space="preserve">lemektir. Projede altı sosyal çalışmacı görev almıştır. Bunlar, </w:t>
      </w:r>
      <w:smartTag w:uri="urn:schemas-microsoft-com:office:smarttags" w:element="City">
        <w:smartTag w:uri="urn:schemas-microsoft-com:office:smarttags" w:element="place">
          <w:r w:rsidRPr="00074689">
            <w:rPr>
              <w:rFonts w:ascii="Helv" w:hAnsi="Helv"/>
              <w:sz w:val="22"/>
              <w:szCs w:val="22"/>
            </w:rPr>
            <w:t>Ankara</w:t>
          </w:r>
        </w:smartTag>
      </w:smartTag>
      <w:r w:rsidRPr="00074689">
        <w:rPr>
          <w:rFonts w:ascii="Helv" w:hAnsi="Helv"/>
          <w:sz w:val="22"/>
          <w:szCs w:val="22"/>
        </w:rPr>
        <w:t xml:space="preserve"> sokaklarında başıboş dolaşan ve çalışan çocuklarla iletişim kurarak kuruluşa ilgilerini çekmekte, orada kurslar ve boş zaman değerlendirme etkinlikleriyle ve aile görüşmeleriyle çocukları tekrar topluma kazandırmaya çalışmaktadırlar. Çocuklara, olanaklar ölçüsünde iş de bulunmaktadır. Beslenme, sağık bakımı, eğitim ve iş bulma yardımları biçiminde özetlenecek hizmetler ortalama 10.000 sokak çocuğunu kurtar</w:t>
      </w:r>
      <w:r w:rsidRPr="00074689">
        <w:rPr>
          <w:rFonts w:ascii="Helv" w:hAnsi="Helv"/>
          <w:sz w:val="22"/>
          <w:szCs w:val="22"/>
        </w:rPr>
        <w:softHyphen/>
        <w:t>mayı erekliyor; kuruluşun bugünkü sıgası 200 çocuk (Ankara... (yılsız)).</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Benzer bir çalışma bir gönüllü kuruluş (dernek) tarafından Istanbul'da sürdürülmeye çalışılmakta, ancak parasal sıkıntılar Istanbul'daki çalışmanın yürütülmesini güçleştirmektedir. Istanbul'daki sokak çocukları çalışması daha çok gönüllülük esasına göre yürütülmektedir.</w:t>
      </w:r>
    </w:p>
    <w:p w:rsidR="00074689" w:rsidRDefault="00074689" w:rsidP="007B3F47">
      <w:pPr>
        <w:spacing w:after="120" w:line="276" w:lineRule="auto"/>
        <w:jc w:val="both"/>
        <w:rPr>
          <w:rFonts w:ascii="Helv" w:hAnsi="Helv"/>
          <w:sz w:val="22"/>
          <w:szCs w:val="22"/>
        </w:rPr>
      </w:pPr>
    </w:p>
    <w:p w:rsidR="000A2647" w:rsidRPr="00074689" w:rsidRDefault="000A2647" w:rsidP="007B3F47">
      <w:pPr>
        <w:spacing w:after="120" w:line="276" w:lineRule="auto"/>
        <w:jc w:val="both"/>
        <w:rPr>
          <w:rFonts w:ascii="Helv" w:hAnsi="Helv"/>
          <w:sz w:val="22"/>
          <w:szCs w:val="22"/>
        </w:rPr>
      </w:pPr>
    </w:p>
    <w:p w:rsidR="00074689" w:rsidRPr="00074689" w:rsidRDefault="00074689" w:rsidP="007B3F47">
      <w:pPr>
        <w:numPr>
          <w:ilvl w:val="1"/>
          <w:numId w:val="1"/>
        </w:numPr>
        <w:spacing w:after="120" w:line="276" w:lineRule="auto"/>
        <w:jc w:val="both"/>
        <w:rPr>
          <w:rFonts w:ascii="Helv" w:hAnsi="Helv"/>
          <w:b/>
          <w:sz w:val="22"/>
          <w:szCs w:val="22"/>
        </w:rPr>
      </w:pPr>
      <w:r w:rsidRPr="00074689">
        <w:rPr>
          <w:rFonts w:ascii="Helv" w:hAnsi="Helv"/>
          <w:b/>
          <w:sz w:val="22"/>
          <w:szCs w:val="22"/>
        </w:rPr>
        <w:lastRenderedPageBreak/>
        <w:t>Özel Eğitim Türleri</w:t>
      </w:r>
    </w:p>
    <w:p w:rsidR="00074689" w:rsidRPr="00074689" w:rsidRDefault="00074689" w:rsidP="007B3F47">
      <w:pPr>
        <w:spacing w:after="120" w:line="276" w:lineRule="auto"/>
        <w:jc w:val="both"/>
        <w:rPr>
          <w:rFonts w:ascii="Helv" w:hAnsi="Helv"/>
          <w:b/>
          <w:sz w:val="22"/>
          <w:szCs w:val="22"/>
        </w:rPr>
      </w:pPr>
      <w:r w:rsidRPr="00074689">
        <w:rPr>
          <w:rFonts w:ascii="Helv" w:hAnsi="Helv"/>
          <w:b/>
          <w:sz w:val="22"/>
          <w:szCs w:val="22"/>
        </w:rPr>
        <w:t>5.3.1</w:t>
      </w:r>
      <w:r w:rsidR="007C389F">
        <w:rPr>
          <w:rFonts w:ascii="Helv" w:hAnsi="Helv"/>
          <w:b/>
          <w:sz w:val="22"/>
          <w:szCs w:val="22"/>
        </w:rPr>
        <w:t>.</w:t>
      </w:r>
      <w:r w:rsidR="007C389F">
        <w:rPr>
          <w:rFonts w:ascii="Helv" w:hAnsi="Helv"/>
          <w:b/>
          <w:sz w:val="22"/>
          <w:szCs w:val="22"/>
        </w:rPr>
        <w:tab/>
      </w:r>
      <w:r w:rsidRPr="00074689">
        <w:rPr>
          <w:rFonts w:ascii="Helv" w:hAnsi="Helv"/>
          <w:b/>
          <w:sz w:val="22"/>
          <w:szCs w:val="22"/>
        </w:rPr>
        <w:t>Aile Eğitimi (Familienpädagogik)</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Aile eğitimi, ailenin, çocuğun eğitimine bilinçli olarak katılması boyutunda ele alınmalıdır. Oysa bu durum, ailenin kültürel yapısıyla çok ilgilidir. Feodal değerlerin egemen olduğu bir aile, çocuğunu öğretmene "eti senin, kemiği benim" anlayışıyla vereceği için çocuğunun okul eğitimiyle ilgilenmez. O görevi öğretmene aktarmış, sorumluluktan sıyrılmıştır. Oysa sanayi kültüründe insanların eğitiminde ikincil kurum</w:t>
      </w:r>
      <w:r w:rsidRPr="00074689">
        <w:rPr>
          <w:rFonts w:ascii="Helv" w:hAnsi="Helv"/>
          <w:sz w:val="22"/>
          <w:szCs w:val="22"/>
        </w:rPr>
        <w:softHyphen/>
        <w:t>ların yanısıra birincil kurum olan ailenin de işlevinin önemini yaşam dayatmaktadır. Gerçi Türkiye'de okullarda rehber öğretmenin işlevi, çağdaş anlamda ailenin de çocuğun eğitimindeki rolünün arttırılmasına yöneliktir. Ancak, gerçekte, rehber öğretmenin arkadaş değil baba, yolgösterici değil öğretmen kimliğinin öne çıkmasıyla feodal kültür bu alanda da etkisini göstermekte, çağdaş kurum olarak düzenlenen rehber öğretmenlik işlememektedir.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Aile rehberliği konusu da Türkiye'de özlenmekte, ancak işlememektedir. Aile rehber</w:t>
      </w:r>
      <w:r w:rsidRPr="00074689">
        <w:rPr>
          <w:rFonts w:ascii="Helv" w:hAnsi="Helv"/>
          <w:sz w:val="22"/>
          <w:szCs w:val="22"/>
        </w:rPr>
        <w:softHyphen/>
        <w:t>liği, sosyal ve psikolojik danışmanlık, bilgi verici danışmanlık ve aile eğitimi hiz</w:t>
      </w:r>
      <w:r w:rsidRPr="00074689">
        <w:rPr>
          <w:rFonts w:ascii="Helv" w:hAnsi="Helv"/>
          <w:sz w:val="22"/>
          <w:szCs w:val="22"/>
        </w:rPr>
        <w:softHyphen/>
        <w:t>metlerinden oluşur. Ailenin tüm bireylerinin, eksikliklerini çektiği konularda doyuma ulaşmalarını erekler. Bu hizmetin Türkiye'de ailenin eğitilmesi açısından önemi büyüktür, ancak, kurumlaşmış bir aile rehberliği hizmeti Türkiye'de yoktur.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 xml:space="preserve">Aileyle sosyal çalışma ise Türkiye için yeni bir konudur. Kuşkusuz aile ve çocuğa yönelik kimi sosyal hizmetler </w:t>
      </w:r>
      <w:r w:rsidRPr="00074689">
        <w:rPr>
          <w:rFonts w:ascii="Helv" w:hAnsi="Helv"/>
          <w:sz w:val="22"/>
          <w:szCs w:val="22"/>
        </w:rPr>
        <w:lastRenderedPageBreak/>
        <w:t>uzun süredir düzenlenmiştir. Evlatlık (1927) ve koruyucu aile gibi. Bugün, evlatlık hizmetiyle yükümlü SHÇEK'in kurulduğu 1983 yılına değin kayıtlarda görünen 462 çocuk (221 kız + 241 erkek) evlatlık verilmiştir. 1983 - 1994 (Nisan) arasında SHÇEK tarafından 2631 (1298 kız + 1333 erkek) çocuk evlatlık ve</w:t>
      </w:r>
      <w:r w:rsidRPr="00074689">
        <w:rPr>
          <w:rFonts w:ascii="Helv" w:hAnsi="Helv"/>
          <w:sz w:val="22"/>
          <w:szCs w:val="22"/>
        </w:rPr>
        <w:softHyphen/>
        <w:t xml:space="preserve">rilmiştir (Kuşgözoğlu 1994). </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Koruyucu aile düzeni 1961 yılında Türkiye Cumhuriyeti Sağlık ve Sosyal Yardım Bakanlığı ile UNICEF arasında bağıtlanan bir sözleşme ile başlatılmıştır. 1975 yılında UNICEF devreden çıkarak, bu hizmet o zamanki Çocuk Esirgeme Kurumuna devre</w:t>
      </w:r>
      <w:r w:rsidRPr="00074689">
        <w:rPr>
          <w:rFonts w:ascii="Helv" w:hAnsi="Helv"/>
          <w:sz w:val="22"/>
          <w:szCs w:val="22"/>
        </w:rPr>
        <w:softHyphen/>
        <w:t>diliyor. 1983 yılından sonra da SHÇEK bünyesine alınıyor ve bugün bu modelde sürdürülmektedir. 1961 yılından bugüne değin (1994 Mart) 2957 çocuk koruyucu aile yanına yerleştirilmiştir (Kuşgözoğlu 1994).</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SHÇEK bünyesinde, yasal bir düzenlemeyle, 1989 yılında Aile Bütünlüğünün Korunması Daire Başkanlığı oluşturulmuştur. Bu Daire Başkanlığının amacı, resmi boyutta, aileyi ilgilendiren sorunların dökümünü yapmak, bu sorunların çözümü için önlemler geliştirmektir. Ancak, kuruluş dönemindeki politik iktidarın tutucu anlayışına uygun olarak, Daire Başkanlığının kuruluşunda aileye bilimsel bir gözle yaklaşılmamış, her ne durumda olursa olsun, erkeğ</w:t>
      </w:r>
      <w:r w:rsidR="000A2647">
        <w:rPr>
          <w:rFonts w:ascii="Helv" w:hAnsi="Helv"/>
          <w:sz w:val="22"/>
          <w:szCs w:val="22"/>
        </w:rPr>
        <w:t>in otoritesi, kadının itaati te</w:t>
      </w:r>
      <w:r w:rsidRPr="00074689">
        <w:rPr>
          <w:rFonts w:ascii="Helv" w:hAnsi="Helv"/>
          <w:sz w:val="22"/>
          <w:szCs w:val="22"/>
        </w:rPr>
        <w:t xml:space="preserve">melinde ailenin "bütünlük içinde tutulması" anlayışı kurumsallaştırılmıştır. Bu anlayış, daire başkanlığının adında da kendisini göstermektedir. Bugün bu daire başkanlığı mesleksel yaklaşımı benimseyen bir yönetimin elinde bulunmakta ve aile </w:t>
      </w:r>
      <w:r w:rsidRPr="00074689">
        <w:rPr>
          <w:rFonts w:ascii="Helv" w:hAnsi="Helv"/>
          <w:sz w:val="22"/>
          <w:szCs w:val="22"/>
        </w:rPr>
        <w:lastRenderedPageBreak/>
        <w:t>sorunları her iki cins açısından değerlendirilmeye alınmaktadır.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 xml:space="preserve">Aile Bütünlüğünün Korunması Daire Başkanlığı bir hizmet birimidir. Bu nedenle bu daire başkanlığına bağlı olarak 1990 yılında SHÇEK tarafından yayınlanan bir genelgeyle büyük kentlerde aile danışma merkezleri ve tüm illerde aile danışma büroları açılmıştı. Bu hizmetler, yapılandırılması yeterince sağlanamadığı için, 1993 yılında SHÇEK </w:t>
      </w:r>
      <w:r>
        <w:rPr>
          <w:rFonts w:ascii="Helv" w:hAnsi="Helv"/>
          <w:sz w:val="22"/>
          <w:szCs w:val="22"/>
        </w:rPr>
        <w:t>İ</w:t>
      </w:r>
      <w:r w:rsidRPr="00074689">
        <w:rPr>
          <w:rFonts w:ascii="Helv" w:hAnsi="Helv"/>
          <w:sz w:val="22"/>
          <w:szCs w:val="22"/>
        </w:rPr>
        <w:t>l Müdürlükleri bünyesine çekildi.</w:t>
      </w:r>
      <w:r w:rsidR="000A2647">
        <w:rPr>
          <w:rFonts w:ascii="Helv" w:hAnsi="Helv"/>
          <w:sz w:val="22"/>
          <w:szCs w:val="22"/>
        </w:rPr>
        <w:t xml:space="preserve"> Yeterli uzman personelin bulun</w:t>
      </w:r>
      <w:r w:rsidRPr="00074689">
        <w:rPr>
          <w:rFonts w:ascii="Helv" w:hAnsi="Helv"/>
          <w:sz w:val="22"/>
          <w:szCs w:val="22"/>
        </w:rPr>
        <w:t>madığı bu ortamlarda aile danışma hizmetlerinin verimli ve yeterli yürüyemeyeceği uygulamanın gösterdiği bir sonuçtur.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1993 yılında bir başka genelgeyle büyük illerde bulunan aile danışma merkezleri top</w:t>
      </w:r>
      <w:r w:rsidRPr="00074689">
        <w:rPr>
          <w:rFonts w:ascii="Helv" w:hAnsi="Helv"/>
          <w:sz w:val="22"/>
          <w:szCs w:val="22"/>
        </w:rPr>
        <w:softHyphen/>
        <w:t>lum merkezlerine dönüştürülerek aile hizmetleri genişletildi</w:t>
      </w:r>
      <w:r w:rsidRPr="00074689">
        <w:rPr>
          <w:rStyle w:val="DipnotBavurusu"/>
        </w:rPr>
        <w:footnoteReference w:customMarkFollows="1" w:id="12"/>
        <w:t>(*)</w:t>
      </w:r>
      <w:r w:rsidRPr="00074689">
        <w:rPr>
          <w:rFonts w:ascii="Helv" w:hAnsi="Helv"/>
          <w:sz w:val="22"/>
          <w:szCs w:val="22"/>
        </w:rPr>
        <w:t xml:space="preserve"> . Özellikle gecekondu bölgelerinde yaygınlaştırılmaları öngörülen toplum</w:t>
      </w:r>
      <w:r w:rsidR="000A2647">
        <w:rPr>
          <w:rFonts w:ascii="Helv" w:hAnsi="Helv"/>
          <w:sz w:val="22"/>
          <w:szCs w:val="22"/>
        </w:rPr>
        <w:t xml:space="preserve"> merkezlerinde a) koruyucu önle</w:t>
      </w:r>
      <w:r w:rsidRPr="00074689">
        <w:rPr>
          <w:rFonts w:ascii="Helv" w:hAnsi="Helv"/>
          <w:sz w:val="22"/>
          <w:szCs w:val="22"/>
        </w:rPr>
        <w:t xml:space="preserve">yici, b) eğitici geliştirici, c) sağaltıcı, esenlendirici (rehabilite edici) hizmetler vermesi bekleniyordu. Bugün, Ankara Altındağ, </w:t>
      </w:r>
      <w:r>
        <w:rPr>
          <w:rFonts w:ascii="Helv" w:hAnsi="Helv"/>
          <w:sz w:val="22"/>
          <w:szCs w:val="22"/>
        </w:rPr>
        <w:t>İ</w:t>
      </w:r>
      <w:r w:rsidRPr="00074689">
        <w:rPr>
          <w:rFonts w:ascii="Helv" w:hAnsi="Helv"/>
          <w:sz w:val="22"/>
          <w:szCs w:val="22"/>
        </w:rPr>
        <w:t xml:space="preserve">zmir Karşıyaka, </w:t>
      </w:r>
      <w:smartTag w:uri="urn:schemas-microsoft-com:office:smarttags" w:element="City">
        <w:smartTag w:uri="urn:schemas-microsoft-com:office:smarttags" w:element="place">
          <w:r w:rsidRPr="00074689">
            <w:rPr>
              <w:rFonts w:ascii="Helv" w:hAnsi="Helv"/>
              <w:sz w:val="22"/>
              <w:szCs w:val="22"/>
            </w:rPr>
            <w:t>Bursa</w:t>
          </w:r>
        </w:smartTag>
      </w:smartTag>
      <w:r w:rsidRPr="00074689">
        <w:rPr>
          <w:rFonts w:ascii="Helv" w:hAnsi="Helv"/>
          <w:sz w:val="22"/>
          <w:szCs w:val="22"/>
        </w:rPr>
        <w:t xml:space="preserve"> ve Giresun'da SHÇEK'e bağlı dört toplum merkezi</w:t>
      </w:r>
      <w:r w:rsidRPr="00074689">
        <w:rPr>
          <w:rStyle w:val="DipnotBavurusu"/>
        </w:rPr>
        <w:footnoteReference w:customMarkFollows="1" w:id="13"/>
        <w:t>(*)</w:t>
      </w:r>
      <w:r w:rsidRPr="00074689">
        <w:rPr>
          <w:rFonts w:ascii="Helv" w:hAnsi="Helv"/>
          <w:sz w:val="22"/>
          <w:szCs w:val="22"/>
        </w:rPr>
        <w:t xml:space="preserve"> vardır. </w:t>
      </w:r>
      <w:smartTag w:uri="urn:schemas-microsoft-com:office:smarttags" w:element="City">
        <w:smartTag w:uri="urn:schemas-microsoft-com:office:smarttags" w:element="place">
          <w:r w:rsidRPr="00074689">
            <w:rPr>
              <w:rFonts w:ascii="Helv" w:hAnsi="Helv"/>
              <w:sz w:val="22"/>
              <w:szCs w:val="22"/>
            </w:rPr>
            <w:t>Ankara</w:t>
          </w:r>
        </w:smartTag>
      </w:smartTag>
      <w:r w:rsidRPr="00074689">
        <w:rPr>
          <w:rFonts w:ascii="Helv" w:hAnsi="Helv"/>
          <w:sz w:val="22"/>
          <w:szCs w:val="22"/>
        </w:rPr>
        <w:t xml:space="preserve">, </w:t>
      </w:r>
      <w:smartTag w:uri="urn:schemas-microsoft-com:office:smarttags" w:element="City">
        <w:smartTag w:uri="urn:schemas-microsoft-com:office:smarttags" w:element="place">
          <w:r w:rsidRPr="00074689">
            <w:rPr>
              <w:rFonts w:ascii="Helv" w:hAnsi="Helv"/>
              <w:sz w:val="22"/>
              <w:szCs w:val="22"/>
            </w:rPr>
            <w:lastRenderedPageBreak/>
            <w:t>Istanbul</w:t>
          </w:r>
        </w:smartTag>
      </w:smartTag>
      <w:r w:rsidRPr="00074689">
        <w:rPr>
          <w:rFonts w:ascii="Helv" w:hAnsi="Helv"/>
          <w:sz w:val="22"/>
          <w:szCs w:val="22"/>
        </w:rPr>
        <w:t xml:space="preserve">, </w:t>
      </w:r>
      <w:r>
        <w:rPr>
          <w:rFonts w:ascii="Helv" w:hAnsi="Helv"/>
          <w:sz w:val="22"/>
          <w:szCs w:val="22"/>
        </w:rPr>
        <w:t>İ</w:t>
      </w:r>
      <w:r w:rsidRPr="00074689">
        <w:rPr>
          <w:rFonts w:ascii="Helv" w:hAnsi="Helv"/>
          <w:sz w:val="22"/>
          <w:szCs w:val="22"/>
        </w:rPr>
        <w:t>zmir ve Gaziantep'te de açılmaları planlanmaktadır (Güneri 1994).</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 xml:space="preserve">Kuruluşu çok yeni sayılabilecek kadın sığınma evleri, Türkiye'deki adlarıyla kadın misafirhanelerinin sayısı yavaş yavaş artmaktadır. Bunların öncülüğünü belediyeler yapmıştır. </w:t>
      </w:r>
      <w:r>
        <w:rPr>
          <w:rFonts w:ascii="Helv" w:hAnsi="Helv"/>
          <w:sz w:val="22"/>
          <w:szCs w:val="22"/>
        </w:rPr>
        <w:t>İ</w:t>
      </w:r>
      <w:r w:rsidRPr="00074689">
        <w:rPr>
          <w:rFonts w:ascii="Helv" w:hAnsi="Helv"/>
          <w:sz w:val="22"/>
          <w:szCs w:val="22"/>
        </w:rPr>
        <w:t xml:space="preserve">lki 11.9.1990'da Istanbul Bakırköy Belediyesi tarafından açılmıştır. Bunu </w:t>
      </w:r>
      <w:r>
        <w:rPr>
          <w:rFonts w:ascii="Helv" w:hAnsi="Helv"/>
          <w:sz w:val="22"/>
          <w:szCs w:val="22"/>
        </w:rPr>
        <w:t>Ş</w:t>
      </w:r>
      <w:r w:rsidRPr="00074689">
        <w:rPr>
          <w:rFonts w:ascii="Helv" w:hAnsi="Helv"/>
          <w:sz w:val="22"/>
          <w:szCs w:val="22"/>
        </w:rPr>
        <w:t xml:space="preserve">işli Belediyesinin açtığı Kadın Sığınmaevi izlemiştir. Daha sonra, Istanbul'da kurulan bir Vakıf tarafından (Mor Çatı Kadın Sığınağı Vakfı - 1991) ilk Kadın Danışma Merkezi hizmete sokulmuştur. SHÇEK'e bağlı da beş kadın misafirhanesi vardır. Adresleri gizli tutulan bu evler 1990 yılında açılmaya başlanmıştır ve beş büyük kentte bulunmaktadır: </w:t>
      </w:r>
      <w:r>
        <w:rPr>
          <w:rFonts w:ascii="Helv" w:hAnsi="Helv"/>
          <w:sz w:val="22"/>
          <w:szCs w:val="22"/>
        </w:rPr>
        <w:t>İ</w:t>
      </w:r>
      <w:r w:rsidRPr="00074689">
        <w:rPr>
          <w:rFonts w:ascii="Helv" w:hAnsi="Helv"/>
          <w:sz w:val="22"/>
          <w:szCs w:val="22"/>
        </w:rPr>
        <w:t xml:space="preserve">zmir (1990), </w:t>
      </w:r>
      <w:smartTag w:uri="urn:schemas-microsoft-com:office:smarttags" w:element="City">
        <w:smartTag w:uri="urn:schemas-microsoft-com:office:smarttags" w:element="place">
          <w:r w:rsidRPr="00074689">
            <w:rPr>
              <w:rFonts w:ascii="Helv" w:hAnsi="Helv"/>
              <w:sz w:val="22"/>
              <w:szCs w:val="22"/>
            </w:rPr>
            <w:t>Ankara</w:t>
          </w:r>
        </w:smartTag>
      </w:smartTag>
      <w:r w:rsidRPr="00074689">
        <w:rPr>
          <w:rFonts w:ascii="Helv" w:hAnsi="Helv"/>
          <w:sz w:val="22"/>
          <w:szCs w:val="22"/>
        </w:rPr>
        <w:t xml:space="preserve"> (1991), Antalya.(1991), </w:t>
      </w:r>
      <w:smartTag w:uri="urn:schemas-microsoft-com:office:smarttags" w:element="City">
        <w:smartTag w:uri="urn:schemas-microsoft-com:office:smarttags" w:element="place">
          <w:r w:rsidRPr="00074689">
            <w:rPr>
              <w:rFonts w:ascii="Helv" w:hAnsi="Helv"/>
              <w:sz w:val="22"/>
              <w:szCs w:val="22"/>
            </w:rPr>
            <w:t>Bursa</w:t>
          </w:r>
        </w:smartTag>
      </w:smartTag>
      <w:r w:rsidRPr="00074689">
        <w:rPr>
          <w:rFonts w:ascii="Helv" w:hAnsi="Helv"/>
          <w:sz w:val="22"/>
          <w:szCs w:val="22"/>
        </w:rPr>
        <w:t xml:space="preserve"> (1991), </w:t>
      </w:r>
      <w:smartTag w:uri="urn:schemas-microsoft-com:office:smarttags" w:element="City">
        <w:smartTag w:uri="urn:schemas-microsoft-com:office:smarttags" w:element="place">
          <w:r w:rsidRPr="00074689">
            <w:rPr>
              <w:rFonts w:ascii="Helv" w:hAnsi="Helv"/>
              <w:sz w:val="22"/>
              <w:szCs w:val="22"/>
            </w:rPr>
            <w:t>Eskişehir</w:t>
          </w:r>
        </w:smartTag>
      </w:smartTag>
      <w:r w:rsidRPr="00074689">
        <w:rPr>
          <w:rFonts w:ascii="Helv" w:hAnsi="Helv"/>
          <w:sz w:val="22"/>
          <w:szCs w:val="22"/>
        </w:rPr>
        <w:t xml:space="preserve"> (1993). Bu beş evin toplam sıgası 118'dir (Nuhoğlu 1994).</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 xml:space="preserve">Bunların dışında, Ankara Altındağ'da, 1991 yılında kurulan Kadın Dayanışma Vakfına bağlı Kadın Danışma Merkezi ve Sığınmaevi açılmıştır (Altındağ (yılsız)). Kayseri Belediyesi Huzurevi bünyesinde kadın kontenjanı ayırmış, </w:t>
      </w:r>
      <w:r>
        <w:rPr>
          <w:rFonts w:ascii="Helv" w:hAnsi="Helv"/>
          <w:sz w:val="22"/>
          <w:szCs w:val="22"/>
        </w:rPr>
        <w:t>İ</w:t>
      </w:r>
      <w:r w:rsidRPr="00074689">
        <w:rPr>
          <w:rFonts w:ascii="Helv" w:hAnsi="Helv"/>
          <w:sz w:val="22"/>
          <w:szCs w:val="22"/>
        </w:rPr>
        <w:t xml:space="preserve">zmir Bornova Belediyesi Kadın Danışma Merkezi kurmuştur. Istanbul Bakırköy Belediyesi tarafından birkaç yıl önce açılan kadın sığınma evi, </w:t>
      </w:r>
      <w:r w:rsidR="000A2647">
        <w:rPr>
          <w:rFonts w:ascii="Helv" w:hAnsi="Helv"/>
          <w:sz w:val="22"/>
          <w:szCs w:val="22"/>
        </w:rPr>
        <w:t>siyasal yönetimin değişmesi üze</w:t>
      </w:r>
      <w:r w:rsidRPr="00074689">
        <w:rPr>
          <w:rFonts w:ascii="Helv" w:hAnsi="Helv"/>
          <w:sz w:val="22"/>
          <w:szCs w:val="22"/>
        </w:rPr>
        <w:t>rine, politik nedenlerle kapatılmıştır.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1990 yılında Başbakanlığa bağlı olarak açılan Aile Araştırma Kurumu aileyi ilgilendi</w:t>
      </w:r>
      <w:r w:rsidRPr="00074689">
        <w:rPr>
          <w:rFonts w:ascii="Helv" w:hAnsi="Helv"/>
          <w:sz w:val="22"/>
          <w:szCs w:val="22"/>
        </w:rPr>
        <w:softHyphen/>
        <w:t xml:space="preserve">ren bir başka kurumdur. Kurumun amacı, Türk aile düzenini araştırmak, aile </w:t>
      </w:r>
      <w:r w:rsidRPr="00074689">
        <w:rPr>
          <w:rFonts w:ascii="Helv" w:hAnsi="Helv"/>
          <w:sz w:val="22"/>
          <w:szCs w:val="22"/>
        </w:rPr>
        <w:lastRenderedPageBreak/>
        <w:t>konusunda yapılan araştırmalara, bilimsel çalışmalara destek vermek, Türkiye'deki aile yapısı üzerine bilimsel ve kuramsal çalışmalar yapmak ve yaptırmaktır. Geçtiğimiz yıllarda aile bütünlüğünün vurgulandığı dev afişlerle ve televizyon spot</w:t>
      </w:r>
      <w:r w:rsidRPr="00074689">
        <w:rPr>
          <w:rFonts w:ascii="Helv" w:hAnsi="Helv"/>
          <w:sz w:val="22"/>
          <w:szCs w:val="22"/>
        </w:rPr>
        <w:softHyphen/>
        <w:t>larıyla yürütülen kampanyası dışında, zaman zaman gerçekleştirilen panellerle kurum düşünce oluşturmaya çalışmaktadır. Ayrıca Kurum'un gene aile konularıyla ilgili bir dizi yayını bulunmaktadır. Aileye yönelik hiçbir hizmet kuruluşu yoktur. Kurumun adı 1993 yılında Aile ve Sosyal Araştırmalar Kurumu olarak değiştirilmiş, yeni kurulan Kadın ve Sosyal Hizmetler Bakanlığı Müsteşarlığına (1993) bağlanmıştır.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Kimi psikiyatri kliniklerinde hastaların aileleriyle de düzenli toplantılar yapılmaktadır. Ancak, doğrudan aileyi erekleyen sosyal hizmetler henüz oturmamış ve yay</w:t>
      </w:r>
      <w:r w:rsidRPr="00074689">
        <w:rPr>
          <w:rFonts w:ascii="Helv" w:hAnsi="Helv"/>
          <w:sz w:val="22"/>
          <w:szCs w:val="22"/>
        </w:rPr>
        <w:softHyphen/>
        <w:t>gınlaşmamıştır.</w:t>
      </w:r>
    </w:p>
    <w:p w:rsidR="00074689" w:rsidRPr="00074689" w:rsidRDefault="00074689" w:rsidP="007B3F47">
      <w:pPr>
        <w:spacing w:after="120" w:line="276" w:lineRule="auto"/>
        <w:jc w:val="both"/>
        <w:rPr>
          <w:rFonts w:ascii="Helv" w:hAnsi="Helv"/>
          <w:sz w:val="22"/>
          <w:szCs w:val="22"/>
        </w:rPr>
      </w:pPr>
    </w:p>
    <w:p w:rsidR="00074689" w:rsidRPr="00074689" w:rsidRDefault="00074689" w:rsidP="007B3F47">
      <w:pPr>
        <w:numPr>
          <w:ilvl w:val="2"/>
          <w:numId w:val="1"/>
        </w:numPr>
        <w:spacing w:after="120" w:line="276" w:lineRule="auto"/>
        <w:rPr>
          <w:rFonts w:ascii="Helv" w:hAnsi="Helv"/>
          <w:b/>
          <w:sz w:val="22"/>
          <w:szCs w:val="22"/>
        </w:rPr>
      </w:pPr>
      <w:r w:rsidRPr="00074689">
        <w:rPr>
          <w:rFonts w:ascii="Helv" w:hAnsi="Helv"/>
          <w:b/>
          <w:sz w:val="22"/>
          <w:szCs w:val="22"/>
        </w:rPr>
        <w:t>Özel Eğitim (Sonderpädagogik) / Sağaltıcı Eğitim (Heilpädagogik)</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Her ne kadar Almanya literatüründe sağaltıcı eğitim ile özel eğitim eşanlamlı olarak kullanılmaktaysa da (DV 1980), Türkiye'de bu iki kavramın kullanım alanları farklıdır. Sağaltıcı eğitim kullanılan bir kavram değildir, ancak, anlam olarak, sağlığı geçici olarak bozulmuş olan kimseyi yeniden sağlığına k</w:t>
      </w:r>
      <w:r w:rsidR="000A2647">
        <w:rPr>
          <w:rFonts w:ascii="Helv" w:hAnsi="Helv"/>
          <w:sz w:val="22"/>
          <w:szCs w:val="22"/>
        </w:rPr>
        <w:t>avuşturmak amacıyla verilen eği</w:t>
      </w:r>
      <w:r w:rsidRPr="00074689">
        <w:rPr>
          <w:rFonts w:ascii="Helv" w:hAnsi="Helv"/>
          <w:sz w:val="22"/>
          <w:szCs w:val="22"/>
        </w:rPr>
        <w:t xml:space="preserve">timdir. Fizyoterapi bu kapsamdadır. Rehabilitasyon merkezleri "sağaltım" adı altında "sağaltıcı eğitim" yaparlar. Bu hizmet Sağlık </w:t>
      </w:r>
      <w:r w:rsidRPr="00074689">
        <w:rPr>
          <w:rFonts w:ascii="Helv" w:hAnsi="Helv"/>
          <w:sz w:val="22"/>
          <w:szCs w:val="22"/>
        </w:rPr>
        <w:lastRenderedPageBreak/>
        <w:t xml:space="preserve">Bakanlığının girişimi altındadır ve sağlık hizmeti olarak </w:t>
      </w:r>
      <w:smartTag w:uri="urn:schemas-microsoft-com:office:smarttags" w:element="City">
        <w:smartTag w:uri="urn:schemas-microsoft-com:office:smarttags" w:element="place">
          <w:r w:rsidRPr="00074689">
            <w:rPr>
              <w:rFonts w:ascii="Helv" w:hAnsi="Helv"/>
              <w:sz w:val="22"/>
              <w:szCs w:val="22"/>
            </w:rPr>
            <w:t>kabul</w:t>
          </w:r>
        </w:smartTag>
      </w:smartTag>
      <w:r w:rsidRPr="00074689">
        <w:rPr>
          <w:rFonts w:ascii="Helv" w:hAnsi="Helv"/>
          <w:sz w:val="22"/>
          <w:szCs w:val="22"/>
        </w:rPr>
        <w:t xml:space="preserve"> edilir.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Özel eğitim ise kullanılan bir kavramdır. Bedensel, zihinsel ve ruhsal özürü doğuştan ya da sonradan, ama kalıcı olan kimselere verilen örgün ya da yaygın eğitimi anlatır. Bedensel, zihinsel özürlüler için düzenlenmiş örgün eğitim kurumlarının verdiği eğitim özel eğitimdir. Bunlar özel eğitim okullarıdır. Bu hizm</w:t>
      </w:r>
      <w:r w:rsidR="000A2647">
        <w:rPr>
          <w:rFonts w:ascii="Helv" w:hAnsi="Helv"/>
          <w:sz w:val="22"/>
          <w:szCs w:val="22"/>
        </w:rPr>
        <w:t>et Milli Eğitim Bakanlığının uh</w:t>
      </w:r>
      <w:r w:rsidRPr="00074689">
        <w:rPr>
          <w:rFonts w:ascii="Helv" w:hAnsi="Helv"/>
          <w:sz w:val="22"/>
          <w:szCs w:val="22"/>
        </w:rPr>
        <w:t xml:space="preserve">desindedir ve eğitim hizmeti olarak </w:t>
      </w:r>
      <w:smartTag w:uri="urn:schemas-microsoft-com:office:smarttags" w:element="City">
        <w:smartTag w:uri="urn:schemas-microsoft-com:office:smarttags" w:element="place">
          <w:r w:rsidRPr="00074689">
            <w:rPr>
              <w:rFonts w:ascii="Helv" w:hAnsi="Helv"/>
              <w:sz w:val="22"/>
              <w:szCs w:val="22"/>
            </w:rPr>
            <w:t>kabul</w:t>
          </w:r>
        </w:smartTag>
      </w:smartTag>
      <w:r w:rsidRPr="00074689">
        <w:rPr>
          <w:rFonts w:ascii="Helv" w:hAnsi="Helv"/>
          <w:sz w:val="22"/>
          <w:szCs w:val="22"/>
        </w:rPr>
        <w:t xml:space="preserve"> edilir.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Sağaltıcı eğitim bireysel boyutta ele alınır. Doktorlar, ruh sağaltımcıları ve fizik sağaltımcıları bu alanda görev alan elemanlardır. Bunun için, Sağlık Bakanlığına bağlı olarak açılan rehabilitasyon merkezlerinin yanısıra belirli hastanelerin rehabili</w:t>
      </w:r>
      <w:r w:rsidRPr="00074689">
        <w:rPr>
          <w:rFonts w:ascii="Helv" w:hAnsi="Helv"/>
          <w:sz w:val="22"/>
          <w:szCs w:val="22"/>
        </w:rPr>
        <w:softHyphen/>
        <w:t xml:space="preserve">tasyon klinikleri de bulunmaktadır. </w:t>
      </w:r>
    </w:p>
    <w:p w:rsidR="00074689" w:rsidRPr="00074689" w:rsidRDefault="00074689" w:rsidP="007B3F47">
      <w:pPr>
        <w:spacing w:after="120" w:line="276" w:lineRule="auto"/>
        <w:jc w:val="both"/>
        <w:rPr>
          <w:rFonts w:ascii="Helv" w:hAnsi="Helv"/>
          <w:sz w:val="22"/>
          <w:szCs w:val="22"/>
        </w:rPr>
      </w:pPr>
      <w:r>
        <w:rPr>
          <w:rFonts w:ascii="Helv" w:hAnsi="Helv"/>
          <w:sz w:val="22"/>
          <w:szCs w:val="22"/>
        </w:rPr>
        <w:t>İ</w:t>
      </w:r>
      <w:r w:rsidRPr="00074689">
        <w:rPr>
          <w:rFonts w:ascii="Helv" w:hAnsi="Helv"/>
          <w:sz w:val="22"/>
          <w:szCs w:val="22"/>
        </w:rPr>
        <w:t>lk ortopedik rehabilitasyon merkezi 1968 yılında Ankara'da Sağlık Bakanlığına bağlı olarak açılmış olup bugün tüm Türkiye'de aynı Bakanlığına bağlı ortopedik, zihinsel ve ruhsal özürlülere rehabilitasyon hizmeti veren çeşitli hastaneler vardır (</w:t>
      </w:r>
      <w:smartTag w:uri="urn:schemas-microsoft-com:office:smarttags" w:element="City">
        <w:smartTag w:uri="urn:schemas-microsoft-com:office:smarttags" w:element="place">
          <w:r w:rsidRPr="00074689">
            <w:rPr>
              <w:rFonts w:ascii="Helv" w:hAnsi="Helv"/>
              <w:sz w:val="22"/>
              <w:szCs w:val="22"/>
            </w:rPr>
            <w:t>Istanbul</w:t>
          </w:r>
        </w:smartTag>
      </w:smartTag>
      <w:r w:rsidRPr="00074689">
        <w:rPr>
          <w:rFonts w:ascii="Helv" w:hAnsi="Helv"/>
          <w:sz w:val="22"/>
          <w:szCs w:val="22"/>
        </w:rPr>
        <w:t xml:space="preserve">, </w:t>
      </w:r>
      <w:smartTag w:uri="urn:schemas-microsoft-com:office:smarttags" w:element="City">
        <w:smartTag w:uri="urn:schemas-microsoft-com:office:smarttags" w:element="place">
          <w:r w:rsidRPr="00074689">
            <w:rPr>
              <w:rFonts w:ascii="Helv" w:hAnsi="Helv"/>
              <w:sz w:val="22"/>
              <w:szCs w:val="22"/>
            </w:rPr>
            <w:t>Ankara</w:t>
          </w:r>
        </w:smartTag>
      </w:smartTag>
      <w:r w:rsidRPr="00074689">
        <w:rPr>
          <w:rFonts w:ascii="Helv" w:hAnsi="Helv"/>
          <w:sz w:val="22"/>
          <w:szCs w:val="22"/>
        </w:rPr>
        <w:t>, Isparta/Eğridir, Elazığ, Manisa, Kastamonu vb.). Birkaç  rehabilitasyon merkezinde sosyal çalışmacı da görev almıştır. Varolan rehabilitasyon merkezleri gereksinimi karşılamaktan uzaktır. Hastanelerdeki ortopedi bölümleri de tam ka</w:t>
      </w:r>
      <w:r w:rsidRPr="00074689">
        <w:rPr>
          <w:rFonts w:ascii="Helv" w:hAnsi="Helv"/>
          <w:sz w:val="22"/>
          <w:szCs w:val="22"/>
        </w:rPr>
        <w:softHyphen/>
        <w:t>pasiteyle çalışmakta, gereksemeye yetmemektedir. Bu kliniklerde görevli sosyal çalışmacı yoktur, ancak o hastanede - varsa - görevli sosyal çalışmacı rehabilitasyon kliniklerindeki hastaların sorunlarıyla da ilgili olacaktır.</w:t>
      </w:r>
    </w:p>
    <w:p w:rsidR="00074689" w:rsidRPr="00074689" w:rsidRDefault="00074689" w:rsidP="007B3F47">
      <w:pPr>
        <w:spacing w:after="120" w:line="276" w:lineRule="auto"/>
        <w:jc w:val="both"/>
        <w:rPr>
          <w:rFonts w:ascii="Helv" w:hAnsi="Helv"/>
          <w:sz w:val="22"/>
          <w:szCs w:val="22"/>
          <w:lang w:val="de-DE"/>
        </w:rPr>
      </w:pPr>
      <w:r w:rsidRPr="00074689">
        <w:rPr>
          <w:rFonts w:ascii="Helv" w:hAnsi="Helv"/>
          <w:sz w:val="22"/>
          <w:szCs w:val="22"/>
        </w:rPr>
        <w:lastRenderedPageBreak/>
        <w:t xml:space="preserve">Özel eğitim (özürlüler eğitimi) eğitimin çok özel bir bölümünü oluşturur. Herhangibir boyutta özürlü ya da engelli olan insanların eğitimi özel yaklaşımlar gerektirecektir. </w:t>
      </w:r>
      <w:r w:rsidRPr="00074689">
        <w:rPr>
          <w:rFonts w:ascii="Helv" w:hAnsi="Helv"/>
          <w:sz w:val="22"/>
          <w:szCs w:val="22"/>
          <w:lang w:val="de-DE"/>
        </w:rPr>
        <w:t>Özürlü ya da engelli insan toplumda özel sorunlar</w:t>
      </w:r>
      <w:r>
        <w:rPr>
          <w:rFonts w:ascii="Helv" w:hAnsi="Helv"/>
          <w:sz w:val="22"/>
          <w:szCs w:val="22"/>
          <w:lang w:val="de-DE"/>
        </w:rPr>
        <w:t>ı</w:t>
      </w:r>
      <w:r w:rsidRPr="00074689">
        <w:rPr>
          <w:rFonts w:ascii="Helv" w:hAnsi="Helv"/>
          <w:sz w:val="22"/>
          <w:szCs w:val="22"/>
          <w:lang w:val="de-DE"/>
        </w:rPr>
        <w:t xml:space="preserve"> olan insand</w:t>
      </w:r>
      <w:r>
        <w:rPr>
          <w:rFonts w:ascii="Helv" w:hAnsi="Helv"/>
          <w:sz w:val="22"/>
          <w:szCs w:val="22"/>
          <w:lang w:val="de-DE"/>
        </w:rPr>
        <w:t>ı</w:t>
      </w:r>
      <w:r w:rsidRPr="00074689">
        <w:rPr>
          <w:rFonts w:ascii="Helv" w:hAnsi="Helv"/>
          <w:sz w:val="22"/>
          <w:szCs w:val="22"/>
          <w:lang w:val="de-DE"/>
        </w:rPr>
        <w:t>r. Fiziksel, ruhsal ya da toplumsal uyumsuzluk sorunlar</w:t>
      </w:r>
      <w:r>
        <w:rPr>
          <w:rFonts w:ascii="Helv" w:hAnsi="Helv"/>
          <w:sz w:val="22"/>
          <w:szCs w:val="22"/>
          <w:lang w:val="de-DE"/>
        </w:rPr>
        <w:t>ı</w:t>
      </w:r>
      <w:r w:rsidRPr="00074689">
        <w:rPr>
          <w:rFonts w:ascii="Helv" w:hAnsi="Helv"/>
          <w:sz w:val="22"/>
          <w:szCs w:val="22"/>
          <w:lang w:val="de-DE"/>
        </w:rPr>
        <w:t xml:space="preserve"> olabilir. Özürlüler ya da engelliler toplumda kabul edilme sorunundan ya</w:t>
      </w:r>
      <w:r>
        <w:rPr>
          <w:rFonts w:ascii="Helv" w:hAnsi="Helv"/>
          <w:sz w:val="22"/>
          <w:szCs w:val="22"/>
          <w:lang w:val="de-DE"/>
        </w:rPr>
        <w:t>ş</w:t>
      </w:r>
      <w:r w:rsidRPr="00074689">
        <w:rPr>
          <w:rFonts w:ascii="Helv" w:hAnsi="Helv"/>
          <w:sz w:val="22"/>
          <w:szCs w:val="22"/>
          <w:lang w:val="de-DE"/>
        </w:rPr>
        <w:t>am</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 xml:space="preserve"> sürdürebilme sorununa değin kendilerine özgü bir an</w:t>
      </w:r>
      <w:r w:rsidRPr="00074689">
        <w:rPr>
          <w:rFonts w:ascii="Helv" w:hAnsi="Helv"/>
          <w:sz w:val="22"/>
          <w:szCs w:val="22"/>
          <w:lang w:val="de-DE"/>
        </w:rPr>
        <w:softHyphen/>
        <w:t>lay</w:t>
      </w:r>
      <w:r>
        <w:rPr>
          <w:rFonts w:ascii="Helv" w:hAnsi="Helv"/>
          <w:sz w:val="22"/>
          <w:szCs w:val="22"/>
          <w:lang w:val="de-DE"/>
        </w:rPr>
        <w:t>ış</w:t>
      </w:r>
      <w:r w:rsidRPr="00074689">
        <w:rPr>
          <w:rFonts w:ascii="Helv" w:hAnsi="Helv"/>
          <w:sz w:val="22"/>
          <w:szCs w:val="22"/>
          <w:lang w:val="de-DE"/>
        </w:rPr>
        <w:t xml:space="preserve"> ve ya</w:t>
      </w:r>
      <w:r>
        <w:rPr>
          <w:rFonts w:ascii="Helv" w:hAnsi="Helv"/>
          <w:sz w:val="22"/>
          <w:szCs w:val="22"/>
          <w:lang w:val="de-DE"/>
        </w:rPr>
        <w:t>ş</w:t>
      </w:r>
      <w:r w:rsidRPr="00074689">
        <w:rPr>
          <w:rFonts w:ascii="Helv" w:hAnsi="Helv"/>
          <w:sz w:val="22"/>
          <w:szCs w:val="22"/>
          <w:lang w:val="de-DE"/>
        </w:rPr>
        <w:t>ama bak</w:t>
      </w:r>
      <w:r>
        <w:rPr>
          <w:rFonts w:ascii="Helv" w:hAnsi="Helv"/>
          <w:sz w:val="22"/>
          <w:szCs w:val="22"/>
          <w:lang w:val="de-DE"/>
        </w:rPr>
        <w:t>ış</w:t>
      </w:r>
      <w:r w:rsidRPr="00074689">
        <w:rPr>
          <w:rFonts w:ascii="Helv" w:hAnsi="Helv"/>
          <w:sz w:val="22"/>
          <w:szCs w:val="22"/>
          <w:lang w:val="de-DE"/>
        </w:rPr>
        <w:t xml:space="preserve"> biçimi geli</w:t>
      </w:r>
      <w:r>
        <w:rPr>
          <w:rFonts w:ascii="Helv" w:hAnsi="Helv"/>
          <w:sz w:val="22"/>
          <w:szCs w:val="22"/>
          <w:lang w:val="de-DE"/>
        </w:rPr>
        <w:t>ş</w:t>
      </w:r>
      <w:r w:rsidRPr="00074689">
        <w:rPr>
          <w:rFonts w:ascii="Helv" w:hAnsi="Helv"/>
          <w:sz w:val="22"/>
          <w:szCs w:val="22"/>
          <w:lang w:val="de-DE"/>
        </w:rPr>
        <w:t>tirmek zorundad</w:t>
      </w:r>
      <w:r>
        <w:rPr>
          <w:rFonts w:ascii="Helv" w:hAnsi="Helv"/>
          <w:sz w:val="22"/>
          <w:szCs w:val="22"/>
          <w:lang w:val="de-DE"/>
        </w:rPr>
        <w:t>ı</w:t>
      </w:r>
      <w:r w:rsidRPr="00074689">
        <w:rPr>
          <w:rFonts w:ascii="Helv" w:hAnsi="Helv"/>
          <w:sz w:val="22"/>
          <w:szCs w:val="22"/>
          <w:lang w:val="de-DE"/>
        </w:rPr>
        <w:t>rlar.Toplum ve özürlü insan aras</w:t>
      </w:r>
      <w:r>
        <w:rPr>
          <w:rFonts w:ascii="Helv" w:hAnsi="Helv"/>
          <w:sz w:val="22"/>
          <w:szCs w:val="22"/>
          <w:lang w:val="de-DE"/>
        </w:rPr>
        <w:t>ı</w:t>
      </w:r>
      <w:r w:rsidRPr="00074689">
        <w:rPr>
          <w:rFonts w:ascii="Helv" w:hAnsi="Helv"/>
          <w:sz w:val="22"/>
          <w:szCs w:val="22"/>
          <w:lang w:val="de-DE"/>
        </w:rPr>
        <w:t>nda kar</w:t>
      </w:r>
      <w:r>
        <w:rPr>
          <w:rFonts w:ascii="Helv" w:hAnsi="Helv"/>
          <w:sz w:val="22"/>
          <w:szCs w:val="22"/>
          <w:lang w:val="de-DE"/>
        </w:rPr>
        <w:t>şı</w:t>
      </w:r>
      <w:r w:rsidRPr="00074689">
        <w:rPr>
          <w:rFonts w:ascii="Helv" w:hAnsi="Helv"/>
          <w:sz w:val="22"/>
          <w:szCs w:val="22"/>
          <w:lang w:val="de-DE"/>
        </w:rPr>
        <w:t>l</w:t>
      </w:r>
      <w:r>
        <w:rPr>
          <w:rFonts w:ascii="Helv" w:hAnsi="Helv"/>
          <w:sz w:val="22"/>
          <w:szCs w:val="22"/>
          <w:lang w:val="de-DE"/>
        </w:rPr>
        <w:t>ı</w:t>
      </w:r>
      <w:r w:rsidRPr="00074689">
        <w:rPr>
          <w:rFonts w:ascii="Helv" w:hAnsi="Helv"/>
          <w:sz w:val="22"/>
          <w:szCs w:val="22"/>
          <w:lang w:val="de-DE"/>
        </w:rPr>
        <w:t>kl</w:t>
      </w:r>
      <w:r>
        <w:rPr>
          <w:rFonts w:ascii="Helv" w:hAnsi="Helv"/>
          <w:sz w:val="22"/>
          <w:szCs w:val="22"/>
          <w:lang w:val="de-DE"/>
        </w:rPr>
        <w:t>ı</w:t>
      </w:r>
      <w:r w:rsidRPr="00074689">
        <w:rPr>
          <w:rFonts w:ascii="Helv" w:hAnsi="Helv"/>
          <w:sz w:val="22"/>
          <w:szCs w:val="22"/>
          <w:lang w:val="de-DE"/>
        </w:rPr>
        <w:t xml:space="preserve"> sürtü</w:t>
      </w:r>
      <w:r>
        <w:rPr>
          <w:rFonts w:ascii="Helv" w:hAnsi="Helv"/>
          <w:sz w:val="22"/>
          <w:szCs w:val="22"/>
          <w:lang w:val="de-DE"/>
        </w:rPr>
        <w:t>ş</w:t>
      </w:r>
      <w:r w:rsidRPr="00074689">
        <w:rPr>
          <w:rFonts w:ascii="Helv" w:hAnsi="Helv"/>
          <w:sz w:val="22"/>
          <w:szCs w:val="22"/>
          <w:lang w:val="de-DE"/>
        </w:rPr>
        <w:t>melerin giderilmesinde eğitim önemli bir araçt</w:t>
      </w:r>
      <w:r>
        <w:rPr>
          <w:rFonts w:ascii="Helv" w:hAnsi="Helv"/>
          <w:sz w:val="22"/>
          <w:szCs w:val="22"/>
          <w:lang w:val="de-DE"/>
        </w:rPr>
        <w:t>ı</w:t>
      </w:r>
      <w:r w:rsidRPr="00074689">
        <w:rPr>
          <w:rFonts w:ascii="Helv" w:hAnsi="Helv"/>
          <w:sz w:val="22"/>
          <w:szCs w:val="22"/>
          <w:lang w:val="de-DE"/>
        </w:rPr>
        <w:t>r. Bir yandan, toplumun özürlü ve engellilerin rahat edebilecekleri bir biçimde fiziksel ve anlay</w:t>
      </w:r>
      <w:r>
        <w:rPr>
          <w:rFonts w:ascii="Helv" w:hAnsi="Helv"/>
          <w:sz w:val="22"/>
          <w:szCs w:val="22"/>
          <w:lang w:val="de-DE"/>
        </w:rPr>
        <w:t>ış</w:t>
      </w:r>
      <w:r w:rsidRPr="00074689">
        <w:rPr>
          <w:rFonts w:ascii="Helv" w:hAnsi="Helv"/>
          <w:sz w:val="22"/>
          <w:szCs w:val="22"/>
          <w:lang w:val="de-DE"/>
        </w:rPr>
        <w:t xml:space="preserve"> olarak sürekli düzenlenmesi, öteyandan, bu insanlar</w:t>
      </w:r>
      <w:r>
        <w:rPr>
          <w:rFonts w:ascii="Helv" w:hAnsi="Helv"/>
          <w:sz w:val="22"/>
          <w:szCs w:val="22"/>
          <w:lang w:val="de-DE"/>
        </w:rPr>
        <w:t>ı</w:t>
      </w:r>
      <w:r w:rsidRPr="00074689">
        <w:rPr>
          <w:rFonts w:ascii="Helv" w:hAnsi="Helv"/>
          <w:sz w:val="22"/>
          <w:szCs w:val="22"/>
          <w:lang w:val="de-DE"/>
        </w:rPr>
        <w:t>n toplum ko</w:t>
      </w:r>
      <w:r>
        <w:rPr>
          <w:rFonts w:ascii="Helv" w:hAnsi="Helv"/>
          <w:sz w:val="22"/>
          <w:szCs w:val="22"/>
          <w:lang w:val="de-DE"/>
        </w:rPr>
        <w:t>ş</w:t>
      </w:r>
      <w:r w:rsidRPr="00074689">
        <w:rPr>
          <w:rFonts w:ascii="Helv" w:hAnsi="Helv"/>
          <w:sz w:val="22"/>
          <w:szCs w:val="22"/>
          <w:lang w:val="de-DE"/>
        </w:rPr>
        <w:t>ullar</w:t>
      </w:r>
      <w:r>
        <w:rPr>
          <w:rFonts w:ascii="Helv" w:hAnsi="Helv"/>
          <w:sz w:val="22"/>
          <w:szCs w:val="22"/>
          <w:lang w:val="de-DE"/>
        </w:rPr>
        <w:t>ı</w:t>
      </w:r>
      <w:r w:rsidRPr="00074689">
        <w:rPr>
          <w:rFonts w:ascii="Helv" w:hAnsi="Helv"/>
          <w:sz w:val="22"/>
          <w:szCs w:val="22"/>
          <w:lang w:val="de-DE"/>
        </w:rPr>
        <w:t>na uygun olarak haz</w:t>
      </w:r>
      <w:r>
        <w:rPr>
          <w:rFonts w:ascii="Helv" w:hAnsi="Helv"/>
          <w:sz w:val="22"/>
          <w:szCs w:val="22"/>
          <w:lang w:val="de-DE"/>
        </w:rPr>
        <w:t>ı</w:t>
      </w:r>
      <w:r w:rsidRPr="00074689">
        <w:rPr>
          <w:rFonts w:ascii="Helv" w:hAnsi="Helv"/>
          <w:sz w:val="22"/>
          <w:szCs w:val="22"/>
          <w:lang w:val="de-DE"/>
        </w:rPr>
        <w:t>rlanmalar</w:t>
      </w:r>
      <w:r>
        <w:rPr>
          <w:rFonts w:ascii="Helv" w:hAnsi="Helv"/>
          <w:sz w:val="22"/>
          <w:szCs w:val="22"/>
          <w:lang w:val="de-DE"/>
        </w:rPr>
        <w:t>ı</w:t>
      </w:r>
      <w:r w:rsidRPr="00074689">
        <w:rPr>
          <w:rFonts w:ascii="Helv" w:hAnsi="Helv"/>
          <w:sz w:val="22"/>
          <w:szCs w:val="22"/>
          <w:lang w:val="de-DE"/>
        </w:rPr>
        <w:t>nda sosyal eğitim önemli bir görev üstlenir. Özel eğitim özürlülerin esenlendirilmesi için kuramsal ve k</w:t>
      </w:r>
      <w:r>
        <w:rPr>
          <w:rFonts w:ascii="Helv" w:hAnsi="Helv"/>
          <w:sz w:val="22"/>
          <w:szCs w:val="22"/>
          <w:lang w:val="de-DE"/>
        </w:rPr>
        <w:t>ı</w:t>
      </w:r>
      <w:r w:rsidRPr="00074689">
        <w:rPr>
          <w:rFonts w:ascii="Helv" w:hAnsi="Helv"/>
          <w:sz w:val="22"/>
          <w:szCs w:val="22"/>
          <w:lang w:val="de-DE"/>
        </w:rPr>
        <w:t>lg</w:t>
      </w:r>
      <w:r>
        <w:rPr>
          <w:rFonts w:ascii="Helv" w:hAnsi="Helv"/>
          <w:sz w:val="22"/>
          <w:szCs w:val="22"/>
          <w:lang w:val="de-DE"/>
        </w:rPr>
        <w:t>ı</w:t>
      </w:r>
      <w:r w:rsidRPr="00074689">
        <w:rPr>
          <w:rFonts w:ascii="Helv" w:hAnsi="Helv"/>
          <w:sz w:val="22"/>
          <w:szCs w:val="22"/>
          <w:lang w:val="de-DE"/>
        </w:rPr>
        <w:t>sal üretimlerde bulunur ve yürütür. Bunlar</w:t>
      </w:r>
      <w:r>
        <w:rPr>
          <w:rFonts w:ascii="Helv" w:hAnsi="Helv"/>
          <w:sz w:val="22"/>
          <w:szCs w:val="22"/>
          <w:lang w:val="de-DE"/>
        </w:rPr>
        <w:t>ı</w:t>
      </w:r>
      <w:r w:rsidRPr="00074689">
        <w:rPr>
          <w:rFonts w:ascii="Helv" w:hAnsi="Helv"/>
          <w:sz w:val="22"/>
          <w:szCs w:val="22"/>
          <w:lang w:val="de-DE"/>
        </w:rPr>
        <w:t>n aras</w:t>
      </w:r>
      <w:r>
        <w:rPr>
          <w:rFonts w:ascii="Helv" w:hAnsi="Helv"/>
          <w:sz w:val="22"/>
          <w:szCs w:val="22"/>
          <w:lang w:val="de-DE"/>
        </w:rPr>
        <w:t>ı</w:t>
      </w:r>
      <w:r w:rsidRPr="00074689">
        <w:rPr>
          <w:rFonts w:ascii="Helv" w:hAnsi="Helv"/>
          <w:sz w:val="22"/>
          <w:szCs w:val="22"/>
          <w:lang w:val="de-DE"/>
        </w:rPr>
        <w:t>nda, toplumsal/duygusal yeteneği s</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rl</w:t>
      </w:r>
      <w:r>
        <w:rPr>
          <w:rFonts w:ascii="Helv" w:hAnsi="Helv"/>
          <w:sz w:val="22"/>
          <w:szCs w:val="22"/>
          <w:lang w:val="de-DE"/>
        </w:rPr>
        <w:t>ı</w:t>
      </w:r>
      <w:r w:rsidRPr="00074689">
        <w:rPr>
          <w:rFonts w:ascii="Helv" w:hAnsi="Helv"/>
          <w:sz w:val="22"/>
          <w:szCs w:val="22"/>
          <w:lang w:val="de-DE"/>
        </w:rPr>
        <w:t xml:space="preserve"> olanlar</w:t>
      </w:r>
      <w:r>
        <w:rPr>
          <w:rFonts w:ascii="Helv" w:hAnsi="Helv"/>
          <w:sz w:val="22"/>
          <w:szCs w:val="22"/>
          <w:lang w:val="de-DE"/>
        </w:rPr>
        <w:t>ı</w:t>
      </w:r>
      <w:r w:rsidRPr="00074689">
        <w:rPr>
          <w:rFonts w:ascii="Helv" w:hAnsi="Helv"/>
          <w:sz w:val="22"/>
          <w:szCs w:val="22"/>
          <w:lang w:val="de-DE"/>
        </w:rPr>
        <w:t>n da esenlendirilmesi çal</w:t>
      </w:r>
      <w:r>
        <w:rPr>
          <w:rFonts w:ascii="Helv" w:hAnsi="Helv"/>
          <w:sz w:val="22"/>
          <w:szCs w:val="22"/>
          <w:lang w:val="de-DE"/>
        </w:rPr>
        <w:t>ış</w:t>
      </w:r>
      <w:r w:rsidRPr="00074689">
        <w:rPr>
          <w:rFonts w:ascii="Helv" w:hAnsi="Helv"/>
          <w:sz w:val="22"/>
          <w:szCs w:val="22"/>
          <w:lang w:val="de-DE"/>
        </w:rPr>
        <w:t>malar</w:t>
      </w:r>
      <w:r>
        <w:rPr>
          <w:rFonts w:ascii="Helv" w:hAnsi="Helv"/>
          <w:sz w:val="22"/>
          <w:szCs w:val="22"/>
          <w:lang w:val="de-DE"/>
        </w:rPr>
        <w:t>ı</w:t>
      </w:r>
      <w:r w:rsidRPr="00074689">
        <w:rPr>
          <w:rFonts w:ascii="Helv" w:hAnsi="Helv"/>
          <w:sz w:val="22"/>
          <w:szCs w:val="22"/>
          <w:lang w:val="de-DE"/>
        </w:rPr>
        <w:t>, toplumsal/duygusal uyum becerilerinin geli</w:t>
      </w:r>
      <w:r>
        <w:rPr>
          <w:rFonts w:ascii="Helv" w:hAnsi="Helv"/>
          <w:sz w:val="22"/>
          <w:szCs w:val="22"/>
          <w:lang w:val="de-DE"/>
        </w:rPr>
        <w:t>ş</w:t>
      </w:r>
      <w:r w:rsidRPr="00074689">
        <w:rPr>
          <w:rFonts w:ascii="Helv" w:hAnsi="Helv"/>
          <w:sz w:val="22"/>
          <w:szCs w:val="22"/>
          <w:lang w:val="de-DE"/>
        </w:rPr>
        <w:t>tirilmesi de özel eğitim alan</w:t>
      </w:r>
      <w:r>
        <w:rPr>
          <w:rFonts w:ascii="Helv" w:hAnsi="Helv"/>
          <w:sz w:val="22"/>
          <w:szCs w:val="22"/>
          <w:lang w:val="de-DE"/>
        </w:rPr>
        <w:t>ı</w:t>
      </w:r>
      <w:r w:rsidRPr="00074689">
        <w:rPr>
          <w:rFonts w:ascii="Helv" w:hAnsi="Helv"/>
          <w:sz w:val="22"/>
          <w:szCs w:val="22"/>
          <w:lang w:val="de-DE"/>
        </w:rPr>
        <w:t>nda sosyal eğitimin görevleri aras</w:t>
      </w:r>
      <w:r>
        <w:rPr>
          <w:rFonts w:ascii="Helv" w:hAnsi="Helv"/>
          <w:sz w:val="22"/>
          <w:szCs w:val="22"/>
          <w:lang w:val="de-DE"/>
        </w:rPr>
        <w:t>ı</w:t>
      </w:r>
      <w:r w:rsidRPr="00074689">
        <w:rPr>
          <w:rFonts w:ascii="Helv" w:hAnsi="Helv"/>
          <w:sz w:val="22"/>
          <w:szCs w:val="22"/>
          <w:lang w:val="de-DE"/>
        </w:rPr>
        <w:t>ndad</w:t>
      </w:r>
      <w:r>
        <w:rPr>
          <w:rFonts w:ascii="Helv" w:hAnsi="Helv"/>
          <w:sz w:val="22"/>
          <w:szCs w:val="22"/>
          <w:lang w:val="de-DE"/>
        </w:rPr>
        <w:t>ı</w:t>
      </w:r>
      <w:r w:rsidRPr="00074689">
        <w:rPr>
          <w:rFonts w:ascii="Helv" w:hAnsi="Helv"/>
          <w:sz w:val="22"/>
          <w:szCs w:val="22"/>
          <w:lang w:val="de-DE"/>
        </w:rPr>
        <w:t>r.</w:t>
      </w:r>
    </w:p>
    <w:p w:rsidR="00074689" w:rsidRPr="00074689" w:rsidRDefault="00074689" w:rsidP="007B3F47">
      <w:pPr>
        <w:spacing w:after="120" w:line="276" w:lineRule="auto"/>
        <w:jc w:val="both"/>
        <w:rPr>
          <w:rFonts w:ascii="Helv" w:hAnsi="Helv"/>
          <w:sz w:val="22"/>
          <w:szCs w:val="22"/>
          <w:lang w:val="de-DE"/>
        </w:rPr>
      </w:pPr>
      <w:r w:rsidRPr="00074689">
        <w:rPr>
          <w:rFonts w:ascii="Helv" w:hAnsi="Helv"/>
          <w:sz w:val="22"/>
          <w:szCs w:val="22"/>
          <w:lang w:val="de-DE"/>
        </w:rPr>
        <w:t>Türkiye'de, özürlü ve engelllilerin say</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na vurduğumuzda bu tür insanlar için varolan kurum ve kurulu</w:t>
      </w:r>
      <w:r>
        <w:rPr>
          <w:rFonts w:ascii="Helv" w:hAnsi="Helv"/>
          <w:sz w:val="22"/>
          <w:szCs w:val="22"/>
          <w:lang w:val="de-DE"/>
        </w:rPr>
        <w:t>ş</w:t>
      </w:r>
      <w:r w:rsidRPr="00074689">
        <w:rPr>
          <w:rFonts w:ascii="Helv" w:hAnsi="Helv"/>
          <w:sz w:val="22"/>
          <w:szCs w:val="22"/>
          <w:lang w:val="de-DE"/>
        </w:rPr>
        <w:t xml:space="preserve"> say</w:t>
      </w:r>
      <w:r>
        <w:rPr>
          <w:rFonts w:ascii="Helv" w:hAnsi="Helv"/>
          <w:sz w:val="22"/>
          <w:szCs w:val="22"/>
          <w:lang w:val="de-DE"/>
        </w:rPr>
        <w:t>ı</w:t>
      </w:r>
      <w:r w:rsidRPr="00074689">
        <w:rPr>
          <w:rFonts w:ascii="Helv" w:hAnsi="Helv"/>
          <w:sz w:val="22"/>
          <w:szCs w:val="22"/>
          <w:lang w:val="de-DE"/>
        </w:rPr>
        <w:t>s</w:t>
      </w:r>
      <w:r>
        <w:rPr>
          <w:rFonts w:ascii="Helv" w:hAnsi="Helv"/>
          <w:sz w:val="22"/>
          <w:szCs w:val="22"/>
          <w:lang w:val="de-DE"/>
        </w:rPr>
        <w:t>ı</w:t>
      </w:r>
      <w:r w:rsidRPr="00074689">
        <w:rPr>
          <w:rFonts w:ascii="Helv" w:hAnsi="Helv"/>
          <w:sz w:val="22"/>
          <w:szCs w:val="22"/>
          <w:lang w:val="de-DE"/>
        </w:rPr>
        <w:t xml:space="preserve"> çok dü</w:t>
      </w:r>
      <w:r>
        <w:rPr>
          <w:rFonts w:ascii="Helv" w:hAnsi="Helv"/>
          <w:sz w:val="22"/>
          <w:szCs w:val="22"/>
          <w:lang w:val="de-DE"/>
        </w:rPr>
        <w:t>ş</w:t>
      </w:r>
      <w:r w:rsidRPr="00074689">
        <w:rPr>
          <w:rFonts w:ascii="Helv" w:hAnsi="Helv"/>
          <w:sz w:val="22"/>
          <w:szCs w:val="22"/>
          <w:lang w:val="de-DE"/>
        </w:rPr>
        <w:t>üktür. Zor öğrenenler (Lernbehinderte), zeka özürlüler (geistig Behinderte), davran</w:t>
      </w:r>
      <w:r>
        <w:rPr>
          <w:rFonts w:ascii="Helv" w:hAnsi="Helv"/>
          <w:sz w:val="22"/>
          <w:szCs w:val="22"/>
          <w:lang w:val="de-DE"/>
        </w:rPr>
        <w:t>ış</w:t>
      </w:r>
      <w:r w:rsidRPr="00074689">
        <w:rPr>
          <w:rFonts w:ascii="Helv" w:hAnsi="Helv"/>
          <w:sz w:val="22"/>
          <w:szCs w:val="22"/>
          <w:lang w:val="de-DE"/>
        </w:rPr>
        <w:t xml:space="preserve"> bozukluğu olanlar (Verhaltensgestörte), körler (Blinde), görme özürlüler (Sehbehinderte), i</w:t>
      </w:r>
      <w:r>
        <w:rPr>
          <w:rFonts w:ascii="Helv" w:hAnsi="Helv"/>
          <w:sz w:val="22"/>
          <w:szCs w:val="22"/>
          <w:lang w:val="de-DE"/>
        </w:rPr>
        <w:t>ş</w:t>
      </w:r>
      <w:r w:rsidRPr="00074689">
        <w:rPr>
          <w:rFonts w:ascii="Helv" w:hAnsi="Helv"/>
          <w:sz w:val="22"/>
          <w:szCs w:val="22"/>
          <w:lang w:val="de-DE"/>
        </w:rPr>
        <w:t>itme engelliler (Gehörlose), i</w:t>
      </w:r>
      <w:r>
        <w:rPr>
          <w:rFonts w:ascii="Helv" w:hAnsi="Helv"/>
          <w:sz w:val="22"/>
          <w:szCs w:val="22"/>
          <w:lang w:val="de-DE"/>
        </w:rPr>
        <w:t>ş</w:t>
      </w:r>
      <w:r w:rsidRPr="00074689">
        <w:rPr>
          <w:rFonts w:ascii="Helv" w:hAnsi="Helv"/>
          <w:sz w:val="22"/>
          <w:szCs w:val="22"/>
          <w:lang w:val="de-DE"/>
        </w:rPr>
        <w:t>itme özürlüler (Schwerhörige), konu</w:t>
      </w:r>
      <w:r>
        <w:rPr>
          <w:rFonts w:ascii="Helv" w:hAnsi="Helv"/>
          <w:sz w:val="22"/>
          <w:szCs w:val="22"/>
          <w:lang w:val="de-DE"/>
        </w:rPr>
        <w:t>ş</w:t>
      </w:r>
      <w:r w:rsidRPr="00074689">
        <w:rPr>
          <w:rFonts w:ascii="Helv" w:hAnsi="Helv"/>
          <w:sz w:val="22"/>
          <w:szCs w:val="22"/>
          <w:lang w:val="de-DE"/>
        </w:rPr>
        <w:t>ma engelliler (Stumme), konu</w:t>
      </w:r>
      <w:r>
        <w:rPr>
          <w:rFonts w:ascii="Helv" w:hAnsi="Helv"/>
          <w:sz w:val="22"/>
          <w:szCs w:val="22"/>
          <w:lang w:val="de-DE"/>
        </w:rPr>
        <w:t>ş</w:t>
      </w:r>
      <w:r w:rsidRPr="00074689">
        <w:rPr>
          <w:rFonts w:ascii="Helv" w:hAnsi="Helv"/>
          <w:sz w:val="22"/>
          <w:szCs w:val="22"/>
          <w:lang w:val="de-DE"/>
        </w:rPr>
        <w:t xml:space="preserve">ma özürlüler </w:t>
      </w:r>
      <w:r w:rsidRPr="00074689">
        <w:rPr>
          <w:rFonts w:ascii="Helv" w:hAnsi="Helv"/>
          <w:sz w:val="22"/>
          <w:szCs w:val="22"/>
          <w:lang w:val="de-DE"/>
        </w:rPr>
        <w:lastRenderedPageBreak/>
        <w:t>(Sprachgestörte), bedensel özürlüler (Körperbehinderte), yatalaklar (langfristig Kranke) gibi özürlü gruplar</w:t>
      </w:r>
      <w:r>
        <w:rPr>
          <w:rFonts w:ascii="Helv" w:hAnsi="Helv"/>
          <w:sz w:val="22"/>
          <w:szCs w:val="22"/>
          <w:lang w:val="de-DE"/>
        </w:rPr>
        <w:t>ı</w:t>
      </w:r>
      <w:r w:rsidRPr="00074689">
        <w:rPr>
          <w:rFonts w:ascii="Helv" w:hAnsi="Helv"/>
          <w:sz w:val="22"/>
          <w:szCs w:val="22"/>
          <w:lang w:val="de-DE"/>
        </w:rPr>
        <w:t xml:space="preserve"> için yeterince kurum bulunmamaktad</w:t>
      </w:r>
      <w:r>
        <w:rPr>
          <w:rFonts w:ascii="Helv" w:hAnsi="Helv"/>
          <w:sz w:val="22"/>
          <w:szCs w:val="22"/>
          <w:lang w:val="de-DE"/>
        </w:rPr>
        <w:t>ı</w:t>
      </w:r>
      <w:r w:rsidRPr="00074689">
        <w:rPr>
          <w:rFonts w:ascii="Helv" w:hAnsi="Helv"/>
          <w:sz w:val="22"/>
          <w:szCs w:val="22"/>
          <w:lang w:val="de-DE"/>
        </w:rPr>
        <w:t xml:space="preserve">r. </w:t>
      </w:r>
    </w:p>
    <w:p w:rsidR="00074689" w:rsidRPr="00074689" w:rsidRDefault="00074689" w:rsidP="007B3F47">
      <w:pPr>
        <w:spacing w:after="120" w:line="276" w:lineRule="auto"/>
        <w:jc w:val="both"/>
        <w:rPr>
          <w:rFonts w:ascii="Helv" w:hAnsi="Helv"/>
          <w:sz w:val="22"/>
          <w:szCs w:val="22"/>
          <w:lang w:val="de-DE"/>
        </w:rPr>
      </w:pPr>
      <w:r w:rsidRPr="00074689">
        <w:rPr>
          <w:rFonts w:ascii="Helv" w:hAnsi="Helv"/>
          <w:sz w:val="22"/>
          <w:szCs w:val="22"/>
          <w:lang w:val="de-DE"/>
        </w:rPr>
        <w:t>Milli Eğitim Bakanl</w:t>
      </w:r>
      <w:r>
        <w:rPr>
          <w:rFonts w:ascii="Helv" w:hAnsi="Helv"/>
          <w:sz w:val="22"/>
          <w:szCs w:val="22"/>
          <w:lang w:val="de-DE"/>
        </w:rPr>
        <w:t>ı</w:t>
      </w:r>
      <w:r w:rsidRPr="00074689">
        <w:rPr>
          <w:rFonts w:ascii="Helv" w:hAnsi="Helv"/>
          <w:sz w:val="22"/>
          <w:szCs w:val="22"/>
          <w:lang w:val="de-DE"/>
        </w:rPr>
        <w:t>ğ</w:t>
      </w:r>
      <w:r>
        <w:rPr>
          <w:rFonts w:ascii="Helv" w:hAnsi="Helv"/>
          <w:sz w:val="22"/>
          <w:szCs w:val="22"/>
          <w:lang w:val="de-DE"/>
        </w:rPr>
        <w:t>ı</w:t>
      </w:r>
      <w:r w:rsidRPr="00074689">
        <w:rPr>
          <w:rFonts w:ascii="Helv" w:hAnsi="Helv"/>
          <w:sz w:val="22"/>
          <w:szCs w:val="22"/>
          <w:lang w:val="de-DE"/>
        </w:rPr>
        <w:t>na bağl</w:t>
      </w:r>
      <w:r>
        <w:rPr>
          <w:rFonts w:ascii="Helv" w:hAnsi="Helv"/>
          <w:sz w:val="22"/>
          <w:szCs w:val="22"/>
          <w:lang w:val="de-DE"/>
        </w:rPr>
        <w:t>ı</w:t>
      </w:r>
      <w:r w:rsidRPr="00074689">
        <w:rPr>
          <w:rFonts w:ascii="Helv" w:hAnsi="Helv"/>
          <w:sz w:val="22"/>
          <w:szCs w:val="22"/>
          <w:lang w:val="de-DE"/>
        </w:rPr>
        <w:t xml:space="preserve"> olan kurulu</w:t>
      </w:r>
      <w:r>
        <w:rPr>
          <w:rFonts w:ascii="Helv" w:hAnsi="Helv"/>
          <w:sz w:val="22"/>
          <w:szCs w:val="22"/>
          <w:lang w:val="de-DE"/>
        </w:rPr>
        <w:t>ş</w:t>
      </w:r>
      <w:r w:rsidRPr="00074689">
        <w:rPr>
          <w:rFonts w:ascii="Helv" w:hAnsi="Helv"/>
          <w:sz w:val="22"/>
          <w:szCs w:val="22"/>
          <w:lang w:val="de-DE"/>
        </w:rPr>
        <w:t>lar aras</w:t>
      </w:r>
      <w:r>
        <w:rPr>
          <w:rFonts w:ascii="Helv" w:hAnsi="Helv"/>
          <w:sz w:val="22"/>
          <w:szCs w:val="22"/>
          <w:lang w:val="de-DE"/>
        </w:rPr>
        <w:t>ı</w:t>
      </w:r>
      <w:r w:rsidRPr="00074689">
        <w:rPr>
          <w:rFonts w:ascii="Helv" w:hAnsi="Helv"/>
          <w:sz w:val="22"/>
          <w:szCs w:val="22"/>
          <w:lang w:val="de-DE"/>
        </w:rPr>
        <w:t xml:space="preserve">nda, </w:t>
      </w:r>
      <w:r w:rsidR="000A2647">
        <w:rPr>
          <w:rFonts w:ascii="Helv" w:hAnsi="Helv"/>
          <w:sz w:val="22"/>
          <w:szCs w:val="22"/>
          <w:lang w:val="de-DE"/>
        </w:rPr>
        <w:t>özürlüler için, okulöncesi eğit</w:t>
      </w:r>
      <w:r w:rsidRPr="00074689">
        <w:rPr>
          <w:rFonts w:ascii="Helv" w:hAnsi="Helv"/>
          <w:sz w:val="22"/>
          <w:szCs w:val="22"/>
          <w:lang w:val="de-DE"/>
        </w:rPr>
        <w:t>im düzeyinde iki okul bulunmaktad</w:t>
      </w:r>
      <w:r>
        <w:rPr>
          <w:rFonts w:ascii="Helv" w:hAnsi="Helv"/>
          <w:sz w:val="22"/>
          <w:szCs w:val="22"/>
          <w:lang w:val="de-DE"/>
        </w:rPr>
        <w:t>ı</w:t>
      </w:r>
      <w:r w:rsidRPr="00074689">
        <w:rPr>
          <w:rFonts w:ascii="Helv" w:hAnsi="Helv"/>
          <w:sz w:val="22"/>
          <w:szCs w:val="22"/>
          <w:lang w:val="de-DE"/>
        </w:rPr>
        <w:t>r. Bunlar, sağ</w:t>
      </w:r>
      <w:r>
        <w:rPr>
          <w:rFonts w:ascii="Helv" w:hAnsi="Helv"/>
          <w:sz w:val="22"/>
          <w:szCs w:val="22"/>
          <w:lang w:val="de-DE"/>
        </w:rPr>
        <w:t>ı</w:t>
      </w:r>
      <w:r w:rsidRPr="00074689">
        <w:rPr>
          <w:rFonts w:ascii="Helv" w:hAnsi="Helv"/>
          <w:sz w:val="22"/>
          <w:szCs w:val="22"/>
          <w:lang w:val="de-DE"/>
        </w:rPr>
        <w:t>rlar için anaokulu ve gene sağ</w:t>
      </w:r>
      <w:r>
        <w:rPr>
          <w:rFonts w:ascii="Helv" w:hAnsi="Helv"/>
          <w:sz w:val="22"/>
          <w:szCs w:val="22"/>
          <w:lang w:val="de-DE"/>
        </w:rPr>
        <w:t>ı</w:t>
      </w:r>
      <w:r w:rsidRPr="00074689">
        <w:rPr>
          <w:rFonts w:ascii="Helv" w:hAnsi="Helv"/>
          <w:sz w:val="22"/>
          <w:szCs w:val="22"/>
          <w:lang w:val="de-DE"/>
        </w:rPr>
        <w:t>rlar okulu bünyesinde anas</w:t>
      </w:r>
      <w:r>
        <w:rPr>
          <w:rFonts w:ascii="Helv" w:hAnsi="Helv"/>
          <w:sz w:val="22"/>
          <w:szCs w:val="22"/>
          <w:lang w:val="de-DE"/>
        </w:rPr>
        <w:t>ı</w:t>
      </w:r>
      <w:r w:rsidRPr="00074689">
        <w:rPr>
          <w:rFonts w:ascii="Helv" w:hAnsi="Helv"/>
          <w:sz w:val="22"/>
          <w:szCs w:val="22"/>
          <w:lang w:val="de-DE"/>
        </w:rPr>
        <w:t>n</w:t>
      </w:r>
      <w:r>
        <w:rPr>
          <w:rFonts w:ascii="Helv" w:hAnsi="Helv"/>
          <w:sz w:val="22"/>
          <w:szCs w:val="22"/>
          <w:lang w:val="de-DE"/>
        </w:rPr>
        <w:t>ı</w:t>
      </w:r>
      <w:r w:rsidRPr="00074689">
        <w:rPr>
          <w:rFonts w:ascii="Helv" w:hAnsi="Helv"/>
          <w:sz w:val="22"/>
          <w:szCs w:val="22"/>
          <w:lang w:val="de-DE"/>
        </w:rPr>
        <w:t>f</w:t>
      </w:r>
      <w:r>
        <w:rPr>
          <w:rFonts w:ascii="Helv" w:hAnsi="Helv"/>
          <w:sz w:val="22"/>
          <w:szCs w:val="22"/>
          <w:lang w:val="de-DE"/>
        </w:rPr>
        <w:t>ı</w:t>
      </w:r>
      <w:r w:rsidRPr="00074689">
        <w:rPr>
          <w:rFonts w:ascii="Helv" w:hAnsi="Helv"/>
          <w:sz w:val="22"/>
          <w:szCs w:val="22"/>
          <w:lang w:val="de-DE"/>
        </w:rPr>
        <w:t>d</w:t>
      </w:r>
      <w:r>
        <w:rPr>
          <w:rFonts w:ascii="Helv" w:hAnsi="Helv"/>
          <w:sz w:val="22"/>
          <w:szCs w:val="22"/>
          <w:lang w:val="de-DE"/>
        </w:rPr>
        <w:t>ı</w:t>
      </w:r>
      <w:r w:rsidRPr="00074689">
        <w:rPr>
          <w:rFonts w:ascii="Helv" w:hAnsi="Helv"/>
          <w:sz w:val="22"/>
          <w:szCs w:val="22"/>
          <w:lang w:val="de-DE"/>
        </w:rPr>
        <w:t>r.</w:t>
      </w:r>
    </w:p>
    <w:p w:rsidR="00074689" w:rsidRPr="00074689" w:rsidRDefault="00074689" w:rsidP="007B3F47">
      <w:pPr>
        <w:spacing w:after="120" w:line="276" w:lineRule="auto"/>
        <w:jc w:val="both"/>
        <w:rPr>
          <w:rFonts w:ascii="Helv" w:hAnsi="Helv"/>
          <w:sz w:val="22"/>
          <w:szCs w:val="22"/>
          <w:lang w:val="de-DE"/>
        </w:rPr>
      </w:pPr>
      <w:r w:rsidRPr="00074689">
        <w:rPr>
          <w:rFonts w:ascii="Helv" w:hAnsi="Helv"/>
          <w:sz w:val="22"/>
          <w:szCs w:val="22"/>
          <w:lang w:val="de-DE"/>
        </w:rPr>
        <w:t>Varolan kurum/kurulu</w:t>
      </w:r>
      <w:r>
        <w:rPr>
          <w:rFonts w:ascii="Helv" w:hAnsi="Helv"/>
          <w:sz w:val="22"/>
          <w:szCs w:val="22"/>
          <w:lang w:val="de-DE"/>
        </w:rPr>
        <w:t>ş</w:t>
      </w:r>
      <w:r w:rsidRPr="00074689">
        <w:rPr>
          <w:rFonts w:ascii="Helv" w:hAnsi="Helv"/>
          <w:sz w:val="22"/>
          <w:szCs w:val="22"/>
          <w:lang w:val="de-DE"/>
        </w:rPr>
        <w:t xml:space="preserve"> say</w:t>
      </w:r>
      <w:r>
        <w:rPr>
          <w:rFonts w:ascii="Helv" w:hAnsi="Helv"/>
          <w:sz w:val="22"/>
          <w:szCs w:val="22"/>
          <w:lang w:val="de-DE"/>
        </w:rPr>
        <w:t>ı</w:t>
      </w:r>
      <w:r w:rsidRPr="00074689">
        <w:rPr>
          <w:rFonts w:ascii="Helv" w:hAnsi="Helv"/>
          <w:sz w:val="22"/>
          <w:szCs w:val="22"/>
          <w:lang w:val="de-DE"/>
        </w:rPr>
        <w:t>lar</w:t>
      </w:r>
      <w:r>
        <w:rPr>
          <w:rFonts w:ascii="Helv" w:hAnsi="Helv"/>
          <w:sz w:val="22"/>
          <w:szCs w:val="22"/>
          <w:lang w:val="de-DE"/>
        </w:rPr>
        <w:t>ı</w:t>
      </w:r>
      <w:r w:rsidRPr="00074689">
        <w:rPr>
          <w:rFonts w:ascii="Helv" w:hAnsi="Helv"/>
          <w:sz w:val="22"/>
          <w:szCs w:val="22"/>
          <w:lang w:val="de-DE"/>
        </w:rPr>
        <w:t xml:space="preserve"> a</w:t>
      </w:r>
      <w:r>
        <w:rPr>
          <w:rFonts w:ascii="Helv" w:hAnsi="Helv"/>
          <w:sz w:val="22"/>
          <w:szCs w:val="22"/>
          <w:lang w:val="de-DE"/>
        </w:rPr>
        <w:t>ş</w:t>
      </w:r>
      <w:r w:rsidRPr="00074689">
        <w:rPr>
          <w:rFonts w:ascii="Helv" w:hAnsi="Helv"/>
          <w:sz w:val="22"/>
          <w:szCs w:val="22"/>
          <w:lang w:val="de-DE"/>
        </w:rPr>
        <w:t>ağ</w:t>
      </w:r>
      <w:r>
        <w:rPr>
          <w:rFonts w:ascii="Helv" w:hAnsi="Helv"/>
          <w:sz w:val="22"/>
          <w:szCs w:val="22"/>
          <w:lang w:val="de-DE"/>
        </w:rPr>
        <w:t>ı</w:t>
      </w:r>
      <w:r w:rsidRPr="00074689">
        <w:rPr>
          <w:rFonts w:ascii="Helv" w:hAnsi="Helv"/>
          <w:sz w:val="22"/>
          <w:szCs w:val="22"/>
          <w:lang w:val="de-DE"/>
        </w:rPr>
        <w:t>da kar</w:t>
      </w:r>
      <w:r>
        <w:rPr>
          <w:rFonts w:ascii="Helv" w:hAnsi="Helv"/>
          <w:sz w:val="22"/>
          <w:szCs w:val="22"/>
          <w:lang w:val="de-DE"/>
        </w:rPr>
        <w:t>şı</w:t>
      </w:r>
      <w:r w:rsidRPr="00074689">
        <w:rPr>
          <w:rFonts w:ascii="Helv" w:hAnsi="Helv"/>
          <w:sz w:val="22"/>
          <w:szCs w:val="22"/>
          <w:lang w:val="de-DE"/>
        </w:rPr>
        <w:t>la</w:t>
      </w:r>
      <w:r>
        <w:rPr>
          <w:rFonts w:ascii="Helv" w:hAnsi="Helv"/>
          <w:sz w:val="22"/>
          <w:szCs w:val="22"/>
          <w:lang w:val="de-DE"/>
        </w:rPr>
        <w:t>ş</w:t>
      </w:r>
      <w:r w:rsidRPr="00074689">
        <w:rPr>
          <w:rFonts w:ascii="Helv" w:hAnsi="Helv"/>
          <w:sz w:val="22"/>
          <w:szCs w:val="22"/>
          <w:lang w:val="de-DE"/>
        </w:rPr>
        <w:t>t</w:t>
      </w:r>
      <w:r>
        <w:rPr>
          <w:rFonts w:ascii="Helv" w:hAnsi="Helv"/>
          <w:sz w:val="22"/>
          <w:szCs w:val="22"/>
          <w:lang w:val="de-DE"/>
        </w:rPr>
        <w:t>ı</w:t>
      </w:r>
      <w:r w:rsidRPr="00074689">
        <w:rPr>
          <w:rFonts w:ascii="Helv" w:hAnsi="Helv"/>
          <w:sz w:val="22"/>
          <w:szCs w:val="22"/>
          <w:lang w:val="de-DE"/>
        </w:rPr>
        <w:t>rmal</w:t>
      </w:r>
      <w:r>
        <w:rPr>
          <w:rFonts w:ascii="Helv" w:hAnsi="Helv"/>
          <w:sz w:val="22"/>
          <w:szCs w:val="22"/>
          <w:lang w:val="de-DE"/>
        </w:rPr>
        <w:t>ı</w:t>
      </w:r>
      <w:r w:rsidRPr="00074689">
        <w:rPr>
          <w:rFonts w:ascii="Helv" w:hAnsi="Helv"/>
          <w:sz w:val="22"/>
          <w:szCs w:val="22"/>
          <w:lang w:val="de-DE"/>
        </w:rPr>
        <w:t xml:space="preserve"> olarak gösterilmi</w:t>
      </w:r>
      <w:r>
        <w:rPr>
          <w:rFonts w:ascii="Helv" w:hAnsi="Helv"/>
          <w:sz w:val="22"/>
          <w:szCs w:val="22"/>
          <w:lang w:val="de-DE"/>
        </w:rPr>
        <w:t>ş</w:t>
      </w:r>
      <w:r w:rsidRPr="00074689">
        <w:rPr>
          <w:rFonts w:ascii="Helv" w:hAnsi="Helv"/>
          <w:sz w:val="22"/>
          <w:szCs w:val="22"/>
          <w:lang w:val="de-DE"/>
        </w:rPr>
        <w:t>tir.</w:t>
      </w:r>
    </w:p>
    <w:p w:rsidR="00E471CD" w:rsidRPr="00074689" w:rsidRDefault="00E471CD" w:rsidP="007B3F47">
      <w:pPr>
        <w:spacing w:after="120" w:line="276" w:lineRule="auto"/>
        <w:jc w:val="both"/>
        <w:rPr>
          <w:rFonts w:ascii="Helv" w:hAnsi="Helv"/>
          <w:sz w:val="22"/>
          <w:szCs w:val="22"/>
          <w:lang w:val="de-DE"/>
        </w:rPr>
      </w:pPr>
    </w:p>
    <w:p w:rsidR="00074689" w:rsidRPr="00074689" w:rsidRDefault="00074689">
      <w:pPr>
        <w:jc w:val="center"/>
        <w:rPr>
          <w:rFonts w:ascii="Helv" w:hAnsi="Helv"/>
          <w:sz w:val="22"/>
          <w:szCs w:val="22"/>
          <w:lang w:val="de-DE"/>
        </w:rPr>
      </w:pPr>
      <w:r w:rsidRPr="00074689">
        <w:rPr>
          <w:rFonts w:ascii="Helv" w:hAnsi="Helv"/>
          <w:sz w:val="22"/>
          <w:szCs w:val="22"/>
          <w:lang w:val="de-DE"/>
        </w:rPr>
        <w:t>Ç</w:t>
      </w:r>
      <w:r>
        <w:rPr>
          <w:rFonts w:ascii="Helv" w:hAnsi="Helv"/>
          <w:sz w:val="22"/>
          <w:szCs w:val="22"/>
          <w:lang w:val="de-DE"/>
        </w:rPr>
        <w:t>İ</w:t>
      </w:r>
      <w:r w:rsidRPr="00074689">
        <w:rPr>
          <w:rFonts w:ascii="Helv" w:hAnsi="Helv"/>
          <w:sz w:val="22"/>
          <w:szCs w:val="22"/>
          <w:lang w:val="de-DE"/>
        </w:rPr>
        <w:t>ZELGE 8</w:t>
      </w:r>
    </w:p>
    <w:p w:rsidR="00074689" w:rsidRPr="00074689" w:rsidRDefault="00074689">
      <w:pPr>
        <w:jc w:val="both"/>
        <w:rPr>
          <w:rFonts w:ascii="Helv" w:hAnsi="Helv"/>
          <w:sz w:val="22"/>
          <w:szCs w:val="22"/>
          <w:lang w:val="de-DE"/>
        </w:rPr>
      </w:pPr>
    </w:p>
    <w:p w:rsidR="00074689" w:rsidRPr="00074689" w:rsidRDefault="00074689">
      <w:pPr>
        <w:jc w:val="center"/>
        <w:rPr>
          <w:rFonts w:ascii="Helv" w:hAnsi="Helv"/>
          <w:sz w:val="22"/>
          <w:szCs w:val="22"/>
          <w:lang w:val="de-DE"/>
        </w:rPr>
      </w:pPr>
      <w:r w:rsidRPr="00074689">
        <w:rPr>
          <w:rFonts w:ascii="Helv" w:hAnsi="Helv"/>
          <w:sz w:val="22"/>
          <w:szCs w:val="22"/>
          <w:lang w:val="de-DE"/>
        </w:rPr>
        <w:t>ENGELL</w:t>
      </w:r>
      <w:r>
        <w:rPr>
          <w:rFonts w:ascii="Helv" w:hAnsi="Helv"/>
          <w:sz w:val="22"/>
          <w:szCs w:val="22"/>
          <w:lang w:val="de-DE"/>
        </w:rPr>
        <w:t>İ</w:t>
      </w:r>
      <w:r w:rsidRPr="00074689">
        <w:rPr>
          <w:rFonts w:ascii="Helv" w:hAnsi="Helv"/>
          <w:sz w:val="22"/>
          <w:szCs w:val="22"/>
          <w:lang w:val="de-DE"/>
        </w:rPr>
        <w:t xml:space="preserve">LER </w:t>
      </w:r>
      <w:r>
        <w:rPr>
          <w:rFonts w:ascii="Helv" w:hAnsi="Helv"/>
          <w:sz w:val="22"/>
          <w:szCs w:val="22"/>
          <w:lang w:val="de-DE"/>
        </w:rPr>
        <w:t>İ</w:t>
      </w:r>
      <w:r w:rsidRPr="00074689">
        <w:rPr>
          <w:rFonts w:ascii="Helv" w:hAnsi="Helv"/>
          <w:sz w:val="22"/>
          <w:szCs w:val="22"/>
          <w:lang w:val="de-DE"/>
        </w:rPr>
        <w:t>Ç</w:t>
      </w:r>
      <w:r>
        <w:rPr>
          <w:rFonts w:ascii="Helv" w:hAnsi="Helv"/>
          <w:sz w:val="22"/>
          <w:szCs w:val="22"/>
          <w:lang w:val="de-DE"/>
        </w:rPr>
        <w:t>İ</w:t>
      </w:r>
      <w:r w:rsidRPr="00074689">
        <w:rPr>
          <w:rFonts w:ascii="Helv" w:hAnsi="Helv"/>
          <w:sz w:val="22"/>
          <w:szCs w:val="22"/>
          <w:lang w:val="de-DE"/>
        </w:rPr>
        <w:t>N KURUMLAR (M</w:t>
      </w:r>
      <w:r>
        <w:rPr>
          <w:rFonts w:ascii="Helv" w:hAnsi="Helv"/>
          <w:sz w:val="22"/>
          <w:szCs w:val="22"/>
          <w:lang w:val="de-DE"/>
        </w:rPr>
        <w:t>İ</w:t>
      </w:r>
      <w:r w:rsidRPr="00074689">
        <w:rPr>
          <w:rFonts w:ascii="Helv" w:hAnsi="Helv"/>
          <w:sz w:val="22"/>
          <w:szCs w:val="22"/>
          <w:lang w:val="de-DE"/>
        </w:rPr>
        <w:t>LL</w:t>
      </w:r>
      <w:r>
        <w:rPr>
          <w:rFonts w:ascii="Helv" w:hAnsi="Helv"/>
          <w:sz w:val="22"/>
          <w:szCs w:val="22"/>
          <w:lang w:val="de-DE"/>
        </w:rPr>
        <w:t>İ</w:t>
      </w:r>
      <w:r w:rsidRPr="00074689">
        <w:rPr>
          <w:rFonts w:ascii="Helv" w:hAnsi="Helv"/>
          <w:sz w:val="22"/>
          <w:szCs w:val="22"/>
          <w:lang w:val="de-DE"/>
        </w:rPr>
        <w:t xml:space="preserve"> E</w:t>
      </w:r>
      <w:r>
        <w:rPr>
          <w:rFonts w:ascii="Helv" w:hAnsi="Helv"/>
          <w:sz w:val="22"/>
          <w:szCs w:val="22"/>
          <w:lang w:val="de-DE"/>
        </w:rPr>
        <w:t>Ğİ</w:t>
      </w:r>
      <w:r w:rsidRPr="00074689">
        <w:rPr>
          <w:rFonts w:ascii="Helv" w:hAnsi="Helv"/>
          <w:sz w:val="22"/>
          <w:szCs w:val="22"/>
          <w:lang w:val="de-DE"/>
        </w:rPr>
        <w:t>T</w:t>
      </w:r>
      <w:r>
        <w:rPr>
          <w:rFonts w:ascii="Helv" w:hAnsi="Helv"/>
          <w:sz w:val="22"/>
          <w:szCs w:val="22"/>
          <w:lang w:val="de-DE"/>
        </w:rPr>
        <w:t>İ</w:t>
      </w:r>
      <w:r w:rsidRPr="00074689">
        <w:rPr>
          <w:rFonts w:ascii="Helv" w:hAnsi="Helv"/>
          <w:sz w:val="22"/>
          <w:szCs w:val="22"/>
          <w:lang w:val="de-DE"/>
        </w:rPr>
        <w:t>M BAKANLI</w:t>
      </w:r>
      <w:r>
        <w:rPr>
          <w:rFonts w:ascii="Helv" w:hAnsi="Helv"/>
          <w:sz w:val="22"/>
          <w:szCs w:val="22"/>
          <w:lang w:val="de-DE"/>
        </w:rPr>
        <w:t>Ğ</w:t>
      </w:r>
      <w:r w:rsidRPr="00074689">
        <w:rPr>
          <w:rFonts w:ascii="Helv" w:hAnsi="Helv"/>
          <w:sz w:val="22"/>
          <w:szCs w:val="22"/>
          <w:lang w:val="de-DE"/>
        </w:rPr>
        <w:t>INA BA</w:t>
      </w:r>
      <w:r>
        <w:rPr>
          <w:rFonts w:ascii="Helv" w:hAnsi="Helv"/>
          <w:sz w:val="22"/>
          <w:szCs w:val="22"/>
          <w:lang w:val="de-DE"/>
        </w:rPr>
        <w:t>Ğ</w:t>
      </w:r>
      <w:r w:rsidRPr="00074689">
        <w:rPr>
          <w:rFonts w:ascii="Helv" w:hAnsi="Helv"/>
          <w:sz w:val="22"/>
          <w:szCs w:val="22"/>
          <w:lang w:val="de-DE"/>
        </w:rPr>
        <w:t>LI)</w:t>
      </w:r>
    </w:p>
    <w:p w:rsidR="00074689" w:rsidRDefault="00074689">
      <w:pPr>
        <w:jc w:val="center"/>
        <w:rPr>
          <w:rFonts w:ascii="Helv" w:hAnsi="Helv"/>
          <w:sz w:val="22"/>
          <w:szCs w:val="22"/>
        </w:rPr>
      </w:pPr>
      <w:r>
        <w:rPr>
          <w:rFonts w:ascii="Helv" w:hAnsi="Helv"/>
          <w:sz w:val="22"/>
          <w:szCs w:val="22"/>
        </w:rPr>
        <w:t>(1993-1994)</w:t>
      </w:r>
    </w:p>
    <w:p w:rsidR="00074689" w:rsidRDefault="00074689">
      <w:pPr>
        <w:jc w:val="both"/>
        <w:rPr>
          <w:rFonts w:ascii="Helv" w:hAnsi="Helv"/>
          <w:sz w:val="22"/>
          <w:szCs w:val="22"/>
        </w:rPr>
      </w:pPr>
    </w:p>
    <w:tbl>
      <w:tblPr>
        <w:tblW w:w="5000" w:type="pct"/>
        <w:jc w:val="center"/>
        <w:tblLook w:val="0000" w:firstRow="0" w:lastRow="0" w:firstColumn="0" w:lastColumn="0" w:noHBand="0" w:noVBand="0"/>
      </w:tblPr>
      <w:tblGrid>
        <w:gridCol w:w="2577"/>
        <w:gridCol w:w="861"/>
        <w:gridCol w:w="872"/>
        <w:gridCol w:w="1061"/>
      </w:tblGrid>
      <w:tr w:rsidR="00074689" w:rsidTr="00E471CD">
        <w:tblPrEx>
          <w:tblCellMar>
            <w:top w:w="0" w:type="dxa"/>
            <w:bottom w:w="0" w:type="dxa"/>
          </w:tblCellMar>
        </w:tblPrEx>
        <w:trPr>
          <w:cantSplit/>
          <w:jc w:val="center"/>
        </w:trPr>
        <w:tc>
          <w:tcPr>
            <w:tcW w:w="2541"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rPr>
                <w:rFonts w:ascii="Helv" w:hAnsi="Helv"/>
              </w:rPr>
            </w:pP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center"/>
              <w:rPr>
                <w:rFonts w:ascii="Helv" w:hAnsi="Helv"/>
              </w:rPr>
            </w:pPr>
            <w:r>
              <w:rPr>
                <w:rFonts w:ascii="Helv" w:hAnsi="Helv"/>
              </w:rPr>
              <w:t>kuruluş</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center"/>
              <w:rPr>
                <w:rFonts w:ascii="Helv" w:hAnsi="Helv"/>
              </w:rPr>
            </w:pPr>
            <w:r>
              <w:rPr>
                <w:rFonts w:ascii="Helv" w:hAnsi="Helv"/>
              </w:rPr>
              <w:t>öğrenci</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center"/>
              <w:rPr>
                <w:rFonts w:ascii="Helv" w:hAnsi="Helv"/>
              </w:rPr>
            </w:pPr>
            <w:r>
              <w:rPr>
                <w:rFonts w:ascii="Helv" w:hAnsi="Helv"/>
              </w:rPr>
              <w:t>öğretmen</w:t>
            </w:r>
          </w:p>
        </w:tc>
      </w:tr>
      <w:tr w:rsidR="00074689" w:rsidTr="00E471CD">
        <w:tblPrEx>
          <w:tblCellMar>
            <w:top w:w="0" w:type="dxa"/>
            <w:bottom w:w="0" w:type="dxa"/>
          </w:tblCellMar>
        </w:tblPrEx>
        <w:trPr>
          <w:cantSplit/>
          <w:jc w:val="center"/>
        </w:trPr>
        <w:tc>
          <w:tcPr>
            <w:tcW w:w="2541"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rPr>
                <w:rFonts w:ascii="Helv" w:hAnsi="Helv"/>
              </w:rPr>
            </w:pPr>
            <w:r>
              <w:rPr>
                <w:rFonts w:ascii="Helv" w:hAnsi="Helv"/>
              </w:rPr>
              <w:t>Görme Engelliler Okulu</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9</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923</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198</w:t>
            </w:r>
          </w:p>
        </w:tc>
      </w:tr>
      <w:tr w:rsidR="00074689" w:rsidTr="00E471CD">
        <w:tblPrEx>
          <w:tblCellMar>
            <w:top w:w="0" w:type="dxa"/>
            <w:bottom w:w="0" w:type="dxa"/>
          </w:tblCellMar>
        </w:tblPrEx>
        <w:trPr>
          <w:cantSplit/>
          <w:jc w:val="center"/>
        </w:trPr>
        <w:tc>
          <w:tcPr>
            <w:tcW w:w="2541"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rPr>
                <w:rFonts w:ascii="Helv" w:hAnsi="Helv"/>
              </w:rPr>
            </w:pPr>
            <w:r>
              <w:rPr>
                <w:rFonts w:ascii="Helv" w:hAnsi="Helv"/>
              </w:rPr>
              <w:t>İşitme Engelliler Okulu</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41</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6.131</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896</w:t>
            </w:r>
          </w:p>
        </w:tc>
      </w:tr>
      <w:tr w:rsidR="00074689" w:rsidTr="00E471CD">
        <w:tblPrEx>
          <w:tblCellMar>
            <w:top w:w="0" w:type="dxa"/>
            <w:bottom w:w="0" w:type="dxa"/>
          </w:tblCellMar>
        </w:tblPrEx>
        <w:trPr>
          <w:cantSplit/>
          <w:jc w:val="center"/>
        </w:trPr>
        <w:tc>
          <w:tcPr>
            <w:tcW w:w="2541"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rPr>
                <w:rFonts w:ascii="Helv" w:hAnsi="Helv"/>
              </w:rPr>
            </w:pPr>
            <w:r>
              <w:rPr>
                <w:rFonts w:ascii="Helv" w:hAnsi="Helv"/>
              </w:rPr>
              <w:t>Ortopedik Özürlüler Okulu</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2</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179</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32</w:t>
            </w:r>
          </w:p>
        </w:tc>
      </w:tr>
      <w:tr w:rsidR="00074689" w:rsidTr="00E471CD">
        <w:tblPrEx>
          <w:tblCellMar>
            <w:top w:w="0" w:type="dxa"/>
            <w:bottom w:w="0" w:type="dxa"/>
          </w:tblCellMar>
        </w:tblPrEx>
        <w:trPr>
          <w:cantSplit/>
          <w:jc w:val="center"/>
        </w:trPr>
        <w:tc>
          <w:tcPr>
            <w:tcW w:w="2541"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rPr>
                <w:rFonts w:ascii="Helv" w:hAnsi="Helv"/>
              </w:rPr>
            </w:pPr>
            <w:r>
              <w:rPr>
                <w:rFonts w:ascii="Helv" w:hAnsi="Helv"/>
              </w:rPr>
              <w:t>Öğretilebilir Özürlüler Okulu</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23</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1.034</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225</w:t>
            </w:r>
          </w:p>
        </w:tc>
      </w:tr>
      <w:tr w:rsidR="00074689" w:rsidTr="00E471CD">
        <w:tblPrEx>
          <w:tblCellMar>
            <w:top w:w="0" w:type="dxa"/>
            <w:bottom w:w="0" w:type="dxa"/>
          </w:tblCellMar>
        </w:tblPrEx>
        <w:trPr>
          <w:cantSplit/>
          <w:jc w:val="center"/>
        </w:trPr>
        <w:tc>
          <w:tcPr>
            <w:tcW w:w="2541"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rPr>
                <w:rFonts w:ascii="Helv" w:hAnsi="Helv"/>
              </w:rPr>
            </w:pPr>
            <w:r>
              <w:rPr>
                <w:rFonts w:ascii="Helv" w:hAnsi="Helv"/>
              </w:rPr>
              <w:t>Eğitilebilir Çocuklar Okulu</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24</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1.040</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187</w:t>
            </w:r>
          </w:p>
        </w:tc>
      </w:tr>
      <w:tr w:rsidR="00074689" w:rsidTr="00E471CD">
        <w:tblPrEx>
          <w:tblCellMar>
            <w:top w:w="0" w:type="dxa"/>
            <w:bottom w:w="0" w:type="dxa"/>
          </w:tblCellMar>
        </w:tblPrEx>
        <w:trPr>
          <w:cantSplit/>
          <w:jc w:val="center"/>
        </w:trPr>
        <w:tc>
          <w:tcPr>
            <w:tcW w:w="2541" w:type="pct"/>
            <w:tcBorders>
              <w:top w:val="single" w:sz="6" w:space="0" w:color="auto"/>
              <w:left w:val="single" w:sz="6" w:space="0" w:color="auto"/>
              <w:bottom w:val="single" w:sz="6" w:space="0" w:color="auto"/>
              <w:right w:val="single" w:sz="6" w:space="0" w:color="auto"/>
            </w:tcBorders>
          </w:tcPr>
          <w:p w:rsidR="00074689" w:rsidRPr="00074689" w:rsidRDefault="00074689" w:rsidP="00E471CD">
            <w:pPr>
              <w:spacing w:before="40" w:after="40"/>
              <w:rPr>
                <w:rFonts w:ascii="Helv" w:hAnsi="Helv"/>
                <w:lang w:val="de-DE"/>
              </w:rPr>
            </w:pPr>
            <w:r w:rsidRPr="00074689">
              <w:rPr>
                <w:rFonts w:ascii="Helv" w:hAnsi="Helv"/>
                <w:lang w:val="de-DE"/>
              </w:rPr>
              <w:t xml:space="preserve">Zihinsel Engelliler </w:t>
            </w:r>
            <w:r>
              <w:rPr>
                <w:rFonts w:ascii="Helv" w:hAnsi="Helv"/>
                <w:lang w:val="de-DE"/>
              </w:rPr>
              <w:t>İş</w:t>
            </w:r>
            <w:r w:rsidRPr="00074689">
              <w:rPr>
                <w:rFonts w:ascii="Helv" w:hAnsi="Helv"/>
                <w:lang w:val="de-DE"/>
              </w:rPr>
              <w:t xml:space="preserve"> Eğitim Merkezi</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3</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96</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7</w:t>
            </w:r>
          </w:p>
        </w:tc>
      </w:tr>
      <w:tr w:rsidR="00074689" w:rsidTr="00E471CD">
        <w:tblPrEx>
          <w:tblCellMar>
            <w:top w:w="0" w:type="dxa"/>
            <w:bottom w:w="0" w:type="dxa"/>
          </w:tblCellMar>
        </w:tblPrEx>
        <w:trPr>
          <w:cantSplit/>
          <w:jc w:val="center"/>
        </w:trPr>
        <w:tc>
          <w:tcPr>
            <w:tcW w:w="2541" w:type="pct"/>
            <w:tcBorders>
              <w:top w:val="single" w:sz="6" w:space="0" w:color="auto"/>
              <w:left w:val="single" w:sz="6" w:space="0" w:color="auto"/>
              <w:bottom w:val="single" w:sz="6" w:space="0" w:color="auto"/>
              <w:right w:val="single" w:sz="6" w:space="0" w:color="auto"/>
            </w:tcBorders>
          </w:tcPr>
          <w:p w:rsidR="00074689" w:rsidRPr="00074689" w:rsidRDefault="00074689" w:rsidP="00E471CD">
            <w:pPr>
              <w:spacing w:before="40" w:after="40"/>
              <w:rPr>
                <w:rFonts w:ascii="Helv" w:hAnsi="Helv"/>
                <w:lang w:val="de-DE"/>
              </w:rPr>
            </w:pPr>
            <w:r w:rsidRPr="00074689">
              <w:rPr>
                <w:rFonts w:ascii="Helv" w:hAnsi="Helv"/>
                <w:lang w:val="de-DE"/>
              </w:rPr>
              <w:lastRenderedPageBreak/>
              <w:t>Görme Engelliler Bas</w:t>
            </w:r>
            <w:r>
              <w:rPr>
                <w:rFonts w:ascii="Helv" w:hAnsi="Helv"/>
                <w:lang w:val="de-DE"/>
              </w:rPr>
              <w:t>ı</w:t>
            </w:r>
            <w:r w:rsidRPr="00074689">
              <w:rPr>
                <w:rFonts w:ascii="Helv" w:hAnsi="Helv"/>
                <w:lang w:val="de-DE"/>
              </w:rPr>
              <w:t>mevi ve Ak</w:t>
            </w:r>
            <w:r>
              <w:rPr>
                <w:rFonts w:ascii="Helv" w:hAnsi="Helv"/>
                <w:lang w:val="de-DE"/>
              </w:rPr>
              <w:t>ş</w:t>
            </w:r>
            <w:r w:rsidRPr="00074689">
              <w:rPr>
                <w:rFonts w:ascii="Helv" w:hAnsi="Helv"/>
                <w:lang w:val="de-DE"/>
              </w:rPr>
              <w:t>am Sanat Okulu</w:t>
            </w:r>
            <w:r w:rsidRPr="00074689">
              <w:rPr>
                <w:rStyle w:val="DipnotBavurusu"/>
                <w:lang w:val="de-DE"/>
              </w:rPr>
              <w:footnoteReference w:customMarkFollows="1" w:id="14"/>
              <w:t>(*)</w:t>
            </w:r>
            <w:r w:rsidRPr="00074689">
              <w:rPr>
                <w:rFonts w:ascii="Helv" w:hAnsi="Helv"/>
                <w:lang w:val="de-DE"/>
              </w:rPr>
              <w:t xml:space="preserve"> </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1</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w:t>
            </w:r>
          </w:p>
        </w:tc>
      </w:tr>
      <w:tr w:rsidR="00074689" w:rsidTr="00E471CD">
        <w:tblPrEx>
          <w:tblCellMar>
            <w:top w:w="0" w:type="dxa"/>
            <w:bottom w:w="0" w:type="dxa"/>
          </w:tblCellMar>
        </w:tblPrEx>
        <w:trPr>
          <w:cantSplit/>
          <w:jc w:val="center"/>
        </w:trPr>
        <w:tc>
          <w:tcPr>
            <w:tcW w:w="2541"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rPr>
                <w:rFonts w:ascii="Helv" w:hAnsi="Helv"/>
              </w:rPr>
            </w:pPr>
            <w:r>
              <w:rPr>
                <w:rFonts w:ascii="Helv" w:hAnsi="Helv"/>
              </w:rPr>
              <w:t>TOPLAM</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102</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9.403</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1.545</w:t>
            </w:r>
          </w:p>
        </w:tc>
      </w:tr>
      <w:tr w:rsidR="00074689" w:rsidTr="00E471CD">
        <w:tblPrEx>
          <w:tblCellMar>
            <w:top w:w="0" w:type="dxa"/>
            <w:bottom w:w="0" w:type="dxa"/>
          </w:tblCellMar>
        </w:tblPrEx>
        <w:trPr>
          <w:cantSplit/>
          <w:jc w:val="center"/>
        </w:trPr>
        <w:tc>
          <w:tcPr>
            <w:tcW w:w="2541"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rPr>
                <w:rFonts w:ascii="Helv" w:hAnsi="Helv"/>
              </w:rPr>
            </w:pPr>
            <w:r>
              <w:rPr>
                <w:rFonts w:ascii="Helv" w:hAnsi="Helv"/>
              </w:rPr>
              <w:t>Özel Altsınıflar</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821</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10.867</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821</w:t>
            </w:r>
          </w:p>
        </w:tc>
      </w:tr>
      <w:tr w:rsidR="00074689" w:rsidTr="00E471CD">
        <w:tblPrEx>
          <w:tblCellMar>
            <w:top w:w="0" w:type="dxa"/>
            <w:bottom w:w="0" w:type="dxa"/>
          </w:tblCellMar>
        </w:tblPrEx>
        <w:trPr>
          <w:cantSplit/>
          <w:jc w:val="center"/>
        </w:trPr>
        <w:tc>
          <w:tcPr>
            <w:tcW w:w="2541" w:type="pct"/>
            <w:tcBorders>
              <w:top w:val="single" w:sz="6" w:space="0" w:color="auto"/>
              <w:left w:val="single" w:sz="6" w:space="0" w:color="auto"/>
              <w:bottom w:val="single" w:sz="6" w:space="0" w:color="auto"/>
              <w:right w:val="single" w:sz="6" w:space="0" w:color="auto"/>
            </w:tcBorders>
          </w:tcPr>
          <w:p w:rsidR="00074689" w:rsidRPr="00074689" w:rsidRDefault="00074689" w:rsidP="00E471CD">
            <w:pPr>
              <w:spacing w:before="40" w:after="40"/>
              <w:rPr>
                <w:rFonts w:ascii="Helv" w:hAnsi="Helv"/>
              </w:rPr>
            </w:pPr>
            <w:r w:rsidRPr="00074689">
              <w:rPr>
                <w:rFonts w:ascii="Helv" w:hAnsi="Helv"/>
              </w:rPr>
              <w:t>Kaynaşt</w:t>
            </w:r>
            <w:r>
              <w:rPr>
                <w:rFonts w:ascii="Helv" w:hAnsi="Helv"/>
              </w:rPr>
              <w:t>ı</w:t>
            </w:r>
            <w:r w:rsidRPr="00074689">
              <w:rPr>
                <w:rFonts w:ascii="Helv" w:hAnsi="Helv"/>
              </w:rPr>
              <w:t>rma Yolu ile Eğitim</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1.901</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5.730</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w:t>
            </w:r>
          </w:p>
        </w:tc>
      </w:tr>
      <w:tr w:rsidR="00074689" w:rsidTr="00E471CD">
        <w:tblPrEx>
          <w:tblCellMar>
            <w:top w:w="0" w:type="dxa"/>
            <w:bottom w:w="0" w:type="dxa"/>
          </w:tblCellMar>
        </w:tblPrEx>
        <w:trPr>
          <w:cantSplit/>
          <w:jc w:val="center"/>
        </w:trPr>
        <w:tc>
          <w:tcPr>
            <w:tcW w:w="2541"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rPr>
                <w:rFonts w:ascii="Helv" w:hAnsi="Helv"/>
              </w:rPr>
            </w:pPr>
            <w:r>
              <w:rPr>
                <w:rFonts w:ascii="Helv" w:hAnsi="Helv"/>
              </w:rPr>
              <w:t>GENEL TOPLAM</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2.824</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35.403</w:t>
            </w:r>
          </w:p>
        </w:tc>
        <w:tc>
          <w:tcPr>
            <w:tcW w:w="820" w:type="pct"/>
            <w:tcBorders>
              <w:top w:val="single" w:sz="6" w:space="0" w:color="auto"/>
              <w:left w:val="single" w:sz="6" w:space="0" w:color="auto"/>
              <w:bottom w:val="single" w:sz="6" w:space="0" w:color="auto"/>
              <w:right w:val="single" w:sz="6" w:space="0" w:color="auto"/>
            </w:tcBorders>
          </w:tcPr>
          <w:p w:rsidR="00074689" w:rsidRDefault="00074689" w:rsidP="00E471CD">
            <w:pPr>
              <w:spacing w:before="40" w:after="40"/>
              <w:jc w:val="right"/>
              <w:rPr>
                <w:rFonts w:ascii="Helv" w:hAnsi="Helv"/>
              </w:rPr>
            </w:pPr>
            <w:r>
              <w:rPr>
                <w:rFonts w:ascii="Helv" w:hAnsi="Helv"/>
              </w:rPr>
              <w:t>2.366</w:t>
            </w:r>
          </w:p>
        </w:tc>
      </w:tr>
    </w:tbl>
    <w:p w:rsidR="00074689" w:rsidRDefault="00074689">
      <w:pPr>
        <w:rPr>
          <w:sz w:val="18"/>
          <w:szCs w:val="18"/>
        </w:rPr>
      </w:pPr>
      <w:r>
        <w:rPr>
          <w:sz w:val="18"/>
          <w:szCs w:val="18"/>
        </w:rPr>
        <w:t xml:space="preserve">Kaynak: MEB, 1993, TBMM 1994 Yılı Bütçe Raporu, </w:t>
      </w:r>
      <w:smartTag w:uri="urn:schemas-microsoft-com:office:smarttags" w:element="City">
        <w:smartTag w:uri="urn:schemas-microsoft-com:office:smarttags" w:element="place">
          <w:r>
            <w:rPr>
              <w:sz w:val="18"/>
              <w:szCs w:val="18"/>
            </w:rPr>
            <w:t>Ankara</w:t>
          </w:r>
        </w:smartTag>
      </w:smartTag>
      <w:r>
        <w:rPr>
          <w:sz w:val="18"/>
          <w:szCs w:val="18"/>
        </w:rPr>
        <w:t xml:space="preserve">, s. 75; MEB, </w:t>
      </w:r>
      <w:r w:rsidR="000A2647">
        <w:rPr>
          <w:sz w:val="18"/>
          <w:szCs w:val="18"/>
        </w:rPr>
        <w:t>1994, Milli Eğitim ile İlgili</w:t>
      </w:r>
      <w:r>
        <w:rPr>
          <w:sz w:val="18"/>
          <w:szCs w:val="18"/>
        </w:rPr>
        <w:t xml:space="preserve"> Bilgiler, </w:t>
      </w:r>
      <w:smartTag w:uri="urn:schemas-microsoft-com:office:smarttags" w:element="City">
        <w:smartTag w:uri="urn:schemas-microsoft-com:office:smarttags" w:element="place">
          <w:r>
            <w:rPr>
              <w:sz w:val="18"/>
              <w:szCs w:val="18"/>
            </w:rPr>
            <w:t>Ankara</w:t>
          </w:r>
        </w:smartTag>
      </w:smartTag>
      <w:r>
        <w:rPr>
          <w:sz w:val="18"/>
          <w:szCs w:val="18"/>
        </w:rPr>
        <w:t>, s. 13</w:t>
      </w:r>
    </w:p>
    <w:p w:rsidR="00074689" w:rsidRDefault="00074689" w:rsidP="007B3F47">
      <w:pPr>
        <w:spacing w:after="120" w:line="276" w:lineRule="auto"/>
        <w:jc w:val="both"/>
        <w:rPr>
          <w:rFonts w:ascii="Helv" w:hAnsi="Helv"/>
          <w:sz w:val="22"/>
          <w:szCs w:val="22"/>
        </w:rPr>
      </w:pPr>
    </w:p>
    <w:p w:rsidR="00074689" w:rsidRDefault="00074689" w:rsidP="007B3F47">
      <w:pPr>
        <w:spacing w:after="120" w:line="276" w:lineRule="auto"/>
        <w:jc w:val="both"/>
        <w:rPr>
          <w:rFonts w:ascii="Helv" w:hAnsi="Helv"/>
          <w:sz w:val="22"/>
          <w:szCs w:val="22"/>
        </w:rPr>
      </w:pPr>
      <w:r>
        <w:rPr>
          <w:rFonts w:ascii="Helv" w:hAnsi="Helv"/>
          <w:sz w:val="22"/>
          <w:szCs w:val="22"/>
        </w:rPr>
        <w:t>Ayrıca SHÇEK bedensel, zihinsel ve ruhsal özürlü ki</w:t>
      </w:r>
      <w:r w:rsidR="000A2647">
        <w:rPr>
          <w:rFonts w:ascii="Helv" w:hAnsi="Helv"/>
          <w:sz w:val="22"/>
          <w:szCs w:val="22"/>
        </w:rPr>
        <w:t>şilerin korunması, bakımı ve re</w:t>
      </w:r>
      <w:r>
        <w:rPr>
          <w:rFonts w:ascii="Helv" w:hAnsi="Helv"/>
          <w:sz w:val="22"/>
          <w:szCs w:val="22"/>
        </w:rPr>
        <w:t>habilitasyonu ile görevlidir. Bu alanda kuruma bağlı 11 rehabilitasyon merkezi vardır ve sıgası 800'dür (SHÇEK 1993, 27). Bunların birkısmı gündüzlü, birkısmı yatılı bakım vermektedir. Yatılı bakım veren kuruluşlarda daha çok kimsesiz çocuklar bakılmaktadır. Gündüzlü rehabilitasyon merkezlerinde ise daha çok anababalı çocuklar bulunmakta, bu çocukların anababalarıyla da konuyla ilgili olarak aile eğitimi yapılmaktadır.</w:t>
      </w:r>
    </w:p>
    <w:p w:rsidR="00074689" w:rsidRDefault="00074689" w:rsidP="007B3F47">
      <w:pPr>
        <w:spacing w:after="120" w:line="276" w:lineRule="auto"/>
        <w:jc w:val="both"/>
        <w:rPr>
          <w:rFonts w:ascii="Helv" w:hAnsi="Helv"/>
          <w:sz w:val="22"/>
          <w:szCs w:val="22"/>
        </w:rPr>
      </w:pPr>
      <w:r>
        <w:rPr>
          <w:rFonts w:ascii="Helv" w:hAnsi="Helv"/>
          <w:sz w:val="22"/>
          <w:szCs w:val="22"/>
        </w:rPr>
        <w:t xml:space="preserve">Bu resmi kuruluşların dışında özel ya da tüzel kişilerce açılan özel eğitim kuruluşları da vardır. Bunlar daha çok </w:t>
      </w:r>
      <w:smartTag w:uri="urn:schemas-microsoft-com:office:smarttags" w:element="City">
        <w:smartTag w:uri="urn:schemas-microsoft-com:office:smarttags" w:element="place">
          <w:r>
            <w:rPr>
              <w:rFonts w:ascii="Helv" w:hAnsi="Helv"/>
              <w:sz w:val="22"/>
              <w:szCs w:val="22"/>
            </w:rPr>
            <w:t>Ankara</w:t>
          </w:r>
        </w:smartTag>
      </w:smartTag>
      <w:r>
        <w:rPr>
          <w:rFonts w:ascii="Helv" w:hAnsi="Helv"/>
          <w:sz w:val="22"/>
          <w:szCs w:val="22"/>
        </w:rPr>
        <w:t xml:space="preserve">, </w:t>
      </w:r>
      <w:smartTag w:uri="urn:schemas-microsoft-com:office:smarttags" w:element="City">
        <w:smartTag w:uri="urn:schemas-microsoft-com:office:smarttags" w:element="place">
          <w:r>
            <w:rPr>
              <w:rFonts w:ascii="Helv" w:hAnsi="Helv"/>
              <w:sz w:val="22"/>
              <w:szCs w:val="22"/>
            </w:rPr>
            <w:t>Istanbul</w:t>
          </w:r>
        </w:smartTag>
      </w:smartTag>
      <w:r>
        <w:rPr>
          <w:rFonts w:ascii="Helv" w:hAnsi="Helv"/>
          <w:sz w:val="22"/>
          <w:szCs w:val="22"/>
        </w:rPr>
        <w:t xml:space="preserve"> ve İzmir gibi büyük kentlerde yoğunlaşmışlardır. Paralı ve pahalıdırlar. Ekonomik durumları orta ve ortanın altında olan aileler bu </w:t>
      </w:r>
      <w:r>
        <w:rPr>
          <w:rFonts w:ascii="Helv" w:hAnsi="Helv"/>
          <w:sz w:val="22"/>
          <w:szCs w:val="22"/>
        </w:rPr>
        <w:lastRenderedPageBreak/>
        <w:t xml:space="preserve">kuruluşlara çocuklarını yollayamazlar. Bu tür kuruluşlara örnek:Türk Spastik Çocuklar Derneğinin Istanbul, Isparta, Zonguldak, </w:t>
      </w:r>
      <w:smartTag w:uri="urn:schemas-microsoft-com:office:smarttags" w:element="City">
        <w:smartTag w:uri="urn:schemas-microsoft-com:office:smarttags" w:element="place">
          <w:r>
            <w:rPr>
              <w:rFonts w:ascii="Helv" w:hAnsi="Helv"/>
              <w:sz w:val="22"/>
              <w:szCs w:val="22"/>
            </w:rPr>
            <w:t>Bursa</w:t>
          </w:r>
        </w:smartTag>
      </w:smartTag>
      <w:r>
        <w:rPr>
          <w:rFonts w:ascii="Helv" w:hAnsi="Helv"/>
          <w:sz w:val="22"/>
          <w:szCs w:val="22"/>
        </w:rPr>
        <w:t xml:space="preserve"> gibi illerde spastik çocuklar için gündüzlü rehabilitasyon merkezleri. Eskişehir Sosyal Yardım ve Dayanışma Vakfının Özürlü Kadınlar Rehabilitasyon Merkezi. Bu kuruluşlar SHÇEK ile ortak sözleşmeyle çalıştırılmaktadır. Bir de tekbaşına çalışmalarını yürüten özel kişilere bağlı kuruluşlar vardır. Örnek: Zihinsel Yetersiz Çocukları Yetiştirme ve Koruma Vakfına bağlı İş Rehabilitasyon Merkezi. Öğretilebilir Çocukları Koruma Derneğine bağlı Eğitim Merkezi (Ölçen 1994).</w:t>
      </w:r>
    </w:p>
    <w:p w:rsidR="00074689" w:rsidRDefault="00074689" w:rsidP="007B3F47">
      <w:pPr>
        <w:spacing w:after="120" w:line="276" w:lineRule="auto"/>
        <w:jc w:val="both"/>
        <w:rPr>
          <w:rFonts w:ascii="Helv" w:hAnsi="Helv"/>
          <w:sz w:val="22"/>
          <w:szCs w:val="22"/>
        </w:rPr>
      </w:pPr>
      <w:r>
        <w:rPr>
          <w:rFonts w:ascii="Helv" w:hAnsi="Helv"/>
          <w:sz w:val="22"/>
          <w:szCs w:val="22"/>
        </w:rPr>
        <w:t>Yukarıdaki özürlü/engellilere hizmet veren kuruluşlar gereksemeyi karşılamaktan çok uzaktır. Türkiye'deki özürlülerin değil kesin, kesine yakın bile sayıları bilinmemektedir. Hatta, örneğin, öğrenim kurumlarındaki öğrencilerin içindeki engelli ve özürlü sayılarının bilinmesi olanaklı iken onun bile tam sayısı çıkarılamamıştır. Dolayısıyla engelliler için kurum açmayı zorlayacak iki etkenden ikisi de bulunmamaktadır. 1) Rakam (veri), 2) taban baskısı (kamuoyu).</w:t>
      </w:r>
    </w:p>
    <w:p w:rsidR="00074689" w:rsidRDefault="00074689" w:rsidP="007B3F47">
      <w:pPr>
        <w:spacing w:after="120" w:line="276" w:lineRule="auto"/>
        <w:jc w:val="both"/>
        <w:rPr>
          <w:rFonts w:ascii="Helv" w:hAnsi="Helv"/>
          <w:sz w:val="22"/>
          <w:szCs w:val="22"/>
        </w:rPr>
      </w:pPr>
      <w:r>
        <w:rPr>
          <w:rFonts w:ascii="Helv" w:hAnsi="Helv"/>
          <w:sz w:val="22"/>
          <w:szCs w:val="22"/>
        </w:rPr>
        <w:t>Genel bir kestirmeyle, özel eğitim gerektiren 4-18 yaş grubundaki 952.382 kişinin 26.000'ine özel eğitim verilmektedir. Bunların arasında okullaşma oranı % 2.71 gibi çok düşük bir düzeyde kalmaktadır (MEB 1993, 75). Eğitim olanağı bulamayan çoğunluğa büyük aile ve yakın çevresi içinde anlayış ve dayanışma yoluyla bakılmaktadır.</w:t>
      </w:r>
    </w:p>
    <w:p w:rsidR="00074689" w:rsidRDefault="00074689" w:rsidP="007B3F47">
      <w:pPr>
        <w:spacing w:after="120" w:line="276" w:lineRule="auto"/>
        <w:jc w:val="both"/>
        <w:rPr>
          <w:rFonts w:ascii="Helv" w:hAnsi="Helv"/>
          <w:sz w:val="22"/>
          <w:szCs w:val="22"/>
        </w:rPr>
      </w:pPr>
      <w:r>
        <w:rPr>
          <w:rFonts w:ascii="Helv" w:hAnsi="Helv"/>
          <w:sz w:val="22"/>
          <w:szCs w:val="22"/>
        </w:rPr>
        <w:lastRenderedPageBreak/>
        <w:t>Özürlü çocukların eğitimine anababanın da katılması denemesi son yıllarda Türkiye'de gündeme girmiştir. 1980 yılında Ankara Üniversitesi Eğitim Bilimleri Fakültesinde Özel Eğitim Anabilim Dalına bağlı olarak Özel Eğitim Mer</w:t>
      </w:r>
      <w:r w:rsidR="00971D17">
        <w:rPr>
          <w:rFonts w:ascii="Helv" w:hAnsi="Helv"/>
          <w:sz w:val="22"/>
          <w:szCs w:val="22"/>
        </w:rPr>
        <w:t>kezi kurul</w:t>
      </w:r>
      <w:r>
        <w:rPr>
          <w:rFonts w:ascii="Helv" w:hAnsi="Helv"/>
          <w:sz w:val="22"/>
          <w:szCs w:val="22"/>
        </w:rPr>
        <w:t>muştu. Başlangıçta sadece işitme engelli çocuklara eğitim verilen merkezde 1989 yılında bir anlayış değişikliği yaşanmış ve o yıldan başlayarak eğitime işitme engelli çocuğun ana ve babasının da katılmasına başlanmıştır. Ana ve babanın etkin katılımının çocuğun eğitiminde kolaylaştırıcı etken olacağı görüşü benimsenmektedir. Bu proje kapsamına 1990-1991 öğretim yılında, işitme engelli çocukların yanısıra zi</w:t>
      </w:r>
      <w:r>
        <w:rPr>
          <w:rFonts w:ascii="Helv" w:hAnsi="Helv"/>
          <w:sz w:val="22"/>
          <w:szCs w:val="22"/>
        </w:rPr>
        <w:softHyphen/>
        <w:t>hinsel özürlü ve otistik çocuklar da aileleriyle birlikte katılmıştır. Çalışmalar halen üni</w:t>
      </w:r>
      <w:r>
        <w:rPr>
          <w:rFonts w:ascii="Helv" w:hAnsi="Helv"/>
          <w:sz w:val="22"/>
          <w:szCs w:val="22"/>
        </w:rPr>
        <w:softHyphen/>
        <w:t>versite bünyesinde, bir çocuk gelişimi eğitimcisi (öğretim görevlisi), iki klinik psikoloğ (biri araştırma görevlisi) tarafından sürdürülmektedir (Sucuoğlu/Küçüker/Kanık 1993; Sucuoğlu; Kanık 1994).</w:t>
      </w:r>
    </w:p>
    <w:p w:rsidR="00074689" w:rsidRDefault="00074689" w:rsidP="007B3F47">
      <w:pPr>
        <w:spacing w:after="120" w:line="276" w:lineRule="auto"/>
        <w:jc w:val="both"/>
        <w:rPr>
          <w:rFonts w:ascii="Helv" w:hAnsi="Helv"/>
          <w:sz w:val="22"/>
          <w:szCs w:val="22"/>
        </w:rPr>
      </w:pPr>
      <w:r>
        <w:rPr>
          <w:rFonts w:ascii="Helv" w:hAnsi="Helv"/>
          <w:sz w:val="22"/>
          <w:szCs w:val="22"/>
        </w:rPr>
        <w:t>Nitelik açısından bakıldığında, Milli Eğitim Bakanlığına bağlı kuruluşların öncelikle salt öğretim kurumları olarak düzenlendiği görülür; örgün eğitim kurumlarıdır. Bu ku</w:t>
      </w:r>
      <w:r>
        <w:rPr>
          <w:rFonts w:ascii="Helv" w:hAnsi="Helv"/>
          <w:sz w:val="22"/>
          <w:szCs w:val="22"/>
        </w:rPr>
        <w:softHyphen/>
        <w:t>ruluşlarda geleneksel olarak Milli Eğitim Bakanlığının öğretmenleri görevlidirler. Sosyal çalışmacılar için kadro ve işlev yoktur. Bu demektir ki, sosyal çalışma mesleğinin uygulama alanı olarak giremediği kurumlardır bu kurumlar. Durum özel kişilerce açılan kuruluşlar için de aynıdır. Salt, SHÇEK'e bağlı rehabilitasyon merkezlerinde sosyal çalışmacılar görevlendirilmişlerdir.</w:t>
      </w:r>
    </w:p>
    <w:p w:rsidR="00074689" w:rsidRDefault="00074689" w:rsidP="007B3F47">
      <w:pPr>
        <w:numPr>
          <w:ilvl w:val="2"/>
          <w:numId w:val="1"/>
        </w:numPr>
        <w:spacing w:after="120" w:line="276" w:lineRule="auto"/>
        <w:rPr>
          <w:rFonts w:ascii="Helv" w:hAnsi="Helv"/>
          <w:sz w:val="22"/>
          <w:szCs w:val="22"/>
        </w:rPr>
      </w:pPr>
      <w:r>
        <w:rPr>
          <w:rFonts w:ascii="Helv" w:hAnsi="Helv"/>
          <w:b/>
          <w:sz w:val="22"/>
          <w:szCs w:val="22"/>
        </w:rPr>
        <w:lastRenderedPageBreak/>
        <w:t>Hükümlülerin Eğitimi (Straflingspädagogik)</w:t>
      </w:r>
    </w:p>
    <w:p w:rsidR="00074689" w:rsidRDefault="00074689" w:rsidP="007B3F47">
      <w:pPr>
        <w:spacing w:after="120" w:line="276" w:lineRule="auto"/>
        <w:jc w:val="both"/>
        <w:rPr>
          <w:rFonts w:ascii="Helv" w:hAnsi="Helv"/>
          <w:sz w:val="22"/>
          <w:szCs w:val="22"/>
        </w:rPr>
      </w:pPr>
      <w:r>
        <w:rPr>
          <w:rFonts w:ascii="Helv" w:hAnsi="Helv"/>
          <w:sz w:val="22"/>
          <w:szCs w:val="22"/>
        </w:rPr>
        <w:t>Hükümlülerin eğitimi Adalet Bakanlığının uhdesindedir. Uygulanacak eğitimin amaç ve ilkeleri şöyle özetlenmektedir: Ceza ve Tutukevi eğitimi, hükümlü ve tutuklulara; Türkiye Cumhuriyetinin insan haklarına dayanan Milli, demokratik, laik ve sosyal bir hukuk devleti olduğunu, Türk Devletinin ülkesi ve milleti ile bölünmez bir bütün teşkil ettiğini kavratmayı, Atatürk ilke ve inkılaplarını benimsetmeyi; onları kişilik ve ahlaki karakterleri gelişmiş, iş sorumluluğu duyan, aile ve toplumun diğer üyeleri ile olumlu bağlar kurabilen, çevresindeki insanlarla işbirliği yapabilen, yurt kalkınmasına hizmet etmeyi amaçlayan iyi bir yurttaş yapmayı; bölücü ve yıkıcı faaliyetlere yönelik duygu ve düşüncelerini olumlu yönlere kanalize ederek topluma kazandırmayı amaç edinir." (AB yılsız/1).</w:t>
      </w:r>
    </w:p>
    <w:p w:rsidR="00074689" w:rsidRDefault="00074689" w:rsidP="007B3F47">
      <w:pPr>
        <w:spacing w:after="120" w:line="276" w:lineRule="auto"/>
        <w:jc w:val="both"/>
        <w:rPr>
          <w:rFonts w:ascii="Helv" w:hAnsi="Helv"/>
          <w:sz w:val="22"/>
          <w:szCs w:val="22"/>
        </w:rPr>
      </w:pPr>
      <w:r>
        <w:rPr>
          <w:rFonts w:ascii="Helv" w:hAnsi="Helv"/>
          <w:sz w:val="22"/>
          <w:szCs w:val="22"/>
        </w:rPr>
        <w:t>Tutukevleri ve cezaevlerinde bu çerçevede düzenlenen eğitim kursları şu başlıklar altında toplanmaktadır: Özel Psikoloji, Yurttaşlık ve Medeni Bilgiler, Sosyoloji, Din ve Ahlak, Tarih ve Türk ve İnkılap Tarihi, Türkçe Türk Dili ve Edebiyatı, Türk Sanatı ve Medeniyeti Tarihi vb</w:t>
      </w:r>
      <w:r w:rsidRPr="00074689">
        <w:rPr>
          <w:rStyle w:val="DipnotBavurusu"/>
        </w:rPr>
        <w:footnoteReference w:customMarkFollows="1" w:id="15"/>
        <w:t>(*)</w:t>
      </w:r>
      <w:r>
        <w:rPr>
          <w:rFonts w:ascii="Helv" w:hAnsi="Helv"/>
          <w:sz w:val="22"/>
          <w:szCs w:val="22"/>
        </w:rPr>
        <w:t xml:space="preserve"> </w:t>
      </w:r>
      <w:r>
        <w:rPr>
          <w:rFonts w:ascii="Helv" w:hAnsi="Helv"/>
          <w:sz w:val="22"/>
          <w:szCs w:val="22"/>
        </w:rPr>
        <w:lastRenderedPageBreak/>
        <w:t xml:space="preserve">.Cumhuriyet Savcılarının ve Bakanlık yetkililerinin denetiminde verilen eğitimi verenler Milli Eğitim Bakanlığınca yollanan öğretmenlerdir. </w:t>
      </w:r>
    </w:p>
    <w:p w:rsidR="00074689" w:rsidRDefault="00074689" w:rsidP="007B3F47">
      <w:pPr>
        <w:spacing w:after="120" w:line="276" w:lineRule="auto"/>
        <w:jc w:val="both"/>
        <w:rPr>
          <w:rFonts w:ascii="Helv" w:hAnsi="Helv"/>
          <w:sz w:val="22"/>
          <w:szCs w:val="22"/>
        </w:rPr>
      </w:pPr>
      <w:r>
        <w:rPr>
          <w:rFonts w:ascii="Helv" w:hAnsi="Helv"/>
          <w:sz w:val="22"/>
          <w:szCs w:val="22"/>
        </w:rPr>
        <w:t>Ancak, Adalet Bakanlığının yeniden yapılanması çalışmaları kapsamında çocuk tu</w:t>
      </w:r>
      <w:r>
        <w:rPr>
          <w:rFonts w:ascii="Helv" w:hAnsi="Helv"/>
          <w:sz w:val="22"/>
          <w:szCs w:val="22"/>
        </w:rPr>
        <w:softHyphen/>
        <w:t xml:space="preserve">tuklu ve hükümlülerin daha çağdaş ve topluma kazandırıcı ilişkiler içine alınmaları için zaman zaman girişimler yapılmaktadır. Bu çerçevede 1983 yılında tutukevleri ve cezaevlerinde Psiko-Sosyal Hizmet Biriminin kurulmasına karar verilmiştir. Bu Birimde bir psikoloğ ve bir sosyal çalışmacı görev yapacaktır. Tutuklu ve hükümlülerin psikososyal sorunlarının çözümü çerçevesinde yapılması gerekenlerle psikoloğ ve sosyal çalımacıların görev tanımları aynı yıl bastırılan Psiko-Sosyal Hizmet Proğramında ayrıntılı açıklanmıştır (AB 1983/4). </w:t>
      </w:r>
    </w:p>
    <w:p w:rsidR="00074689" w:rsidRDefault="00074689" w:rsidP="007B3F47">
      <w:pPr>
        <w:spacing w:after="120" w:line="276" w:lineRule="auto"/>
        <w:jc w:val="both"/>
        <w:rPr>
          <w:rFonts w:ascii="Helv" w:hAnsi="Helv"/>
          <w:sz w:val="22"/>
          <w:szCs w:val="22"/>
        </w:rPr>
      </w:pPr>
      <w:r>
        <w:rPr>
          <w:rFonts w:ascii="Helv" w:hAnsi="Helv"/>
          <w:sz w:val="22"/>
          <w:szCs w:val="22"/>
        </w:rPr>
        <w:t xml:space="preserve">Ancak, tutuklu ve hükümlülere psikososyal açıdan yaklaşımın sağlanması, eldeki mevcut eğitim kadrosuyla hem nicel hem de nitel olarak olanaklı görülmemektedir. Olabilen çalışmanın da mesleksel bakımdan verimli olduğunu söylemek çok zordur. Çünkü tutuklu ve hükümlüyle yakın ilişkide olmaları gereken psikoloğ ve sosyal çalışmacılar cezaevlerinin katı kuralları içinde hareket yetilerini yitirmektedirler. </w:t>
      </w:r>
    </w:p>
    <w:p w:rsidR="00074689" w:rsidRDefault="00074689" w:rsidP="007B3F47">
      <w:pPr>
        <w:spacing w:after="120" w:line="276" w:lineRule="auto"/>
        <w:jc w:val="both"/>
        <w:rPr>
          <w:rFonts w:ascii="Helv" w:hAnsi="Helv"/>
          <w:sz w:val="22"/>
          <w:szCs w:val="22"/>
        </w:rPr>
      </w:pPr>
      <w:r>
        <w:rPr>
          <w:rFonts w:ascii="Helv" w:hAnsi="Helv"/>
          <w:sz w:val="22"/>
          <w:szCs w:val="22"/>
        </w:rPr>
        <w:lastRenderedPageBreak/>
        <w:t>1993 yılının Mayıs ayında (4.5.1993) Adalet bakanlığı ile spordan sorumlu Devlet Bakanlığı arasında yapılan bir sözleşmeyle, cezaevleri, ıslahevleri ve tutukevlerinde bulunan kimselerin spor yapabilmeleri için spor alanlarının düzenlenmesinden, mal</w:t>
      </w:r>
      <w:r>
        <w:rPr>
          <w:rFonts w:ascii="Helv" w:hAnsi="Helv"/>
          <w:sz w:val="22"/>
          <w:szCs w:val="22"/>
        </w:rPr>
        <w:softHyphen/>
        <w:t>zeme gereksemesinin giderilmesine kadar Devlet Bakanlığının desteği sağlanmıştır. Sözleşmeye göre;</w:t>
      </w:r>
    </w:p>
    <w:p w:rsidR="00074689" w:rsidRDefault="00074689" w:rsidP="007B3F47">
      <w:pPr>
        <w:spacing w:after="120" w:line="276" w:lineRule="auto"/>
        <w:jc w:val="both"/>
        <w:rPr>
          <w:rFonts w:ascii="Helv" w:hAnsi="Helv"/>
          <w:sz w:val="22"/>
          <w:szCs w:val="22"/>
        </w:rPr>
      </w:pPr>
      <w:r>
        <w:rPr>
          <w:rFonts w:ascii="Helv" w:hAnsi="Helv"/>
          <w:sz w:val="22"/>
          <w:szCs w:val="22"/>
        </w:rPr>
        <w:t>- Gençlik ve Spor Genel Müdürlüğü spor tesisleri bulunan cezaevlerinde düzenle</w:t>
      </w:r>
      <w:r>
        <w:rPr>
          <w:rFonts w:ascii="Helv" w:hAnsi="Helv"/>
          <w:sz w:val="22"/>
          <w:szCs w:val="22"/>
        </w:rPr>
        <w:softHyphen/>
        <w:t>necek spor düzenlemelerine yardımcı olacak,</w:t>
      </w:r>
    </w:p>
    <w:p w:rsidR="00074689" w:rsidRDefault="00074689" w:rsidP="007B3F47">
      <w:pPr>
        <w:spacing w:after="120" w:line="276" w:lineRule="auto"/>
        <w:jc w:val="both"/>
        <w:rPr>
          <w:rFonts w:ascii="Helv" w:hAnsi="Helv"/>
          <w:sz w:val="22"/>
          <w:szCs w:val="22"/>
        </w:rPr>
      </w:pPr>
      <w:r>
        <w:rPr>
          <w:rFonts w:ascii="Helv" w:hAnsi="Helv"/>
          <w:sz w:val="22"/>
          <w:szCs w:val="22"/>
        </w:rPr>
        <w:t>- Cezaevlerine ait spor takımlarının Genel Müdürlük tesislerinden yararlanması sağlanacak,</w:t>
      </w:r>
    </w:p>
    <w:p w:rsidR="00074689" w:rsidRDefault="00074689" w:rsidP="007B3F47">
      <w:pPr>
        <w:spacing w:after="120" w:line="276" w:lineRule="auto"/>
        <w:jc w:val="both"/>
        <w:rPr>
          <w:rFonts w:ascii="Helv" w:hAnsi="Helv"/>
          <w:sz w:val="22"/>
          <w:szCs w:val="22"/>
        </w:rPr>
      </w:pPr>
      <w:r>
        <w:rPr>
          <w:rFonts w:ascii="Helv" w:hAnsi="Helv"/>
          <w:sz w:val="22"/>
          <w:szCs w:val="22"/>
        </w:rPr>
        <w:t>- Cezaevleri takımları ile kulüp ya da il müdürlüklei takımları arasında yarışmalar düzenlenecek,</w:t>
      </w:r>
    </w:p>
    <w:p w:rsidR="00074689" w:rsidRDefault="00074689" w:rsidP="007B3F47">
      <w:pPr>
        <w:spacing w:after="120" w:line="276" w:lineRule="auto"/>
        <w:jc w:val="both"/>
        <w:rPr>
          <w:rFonts w:ascii="Helv" w:hAnsi="Helv"/>
          <w:sz w:val="22"/>
          <w:szCs w:val="22"/>
        </w:rPr>
      </w:pPr>
      <w:r>
        <w:rPr>
          <w:rFonts w:ascii="Helv" w:hAnsi="Helv"/>
          <w:sz w:val="22"/>
          <w:szCs w:val="22"/>
        </w:rPr>
        <w:t>- Genel Müdürlük spor etkinliklerinin yanısıra cezaevlerinde folklor ve çeşitli eğitsel oyunların düzenlenmesine yardımcı olacak,</w:t>
      </w:r>
    </w:p>
    <w:p w:rsidR="00074689" w:rsidRDefault="00074689" w:rsidP="007B3F47">
      <w:pPr>
        <w:spacing w:after="120" w:line="276" w:lineRule="auto"/>
        <w:jc w:val="both"/>
        <w:rPr>
          <w:rFonts w:ascii="Helv" w:hAnsi="Helv"/>
          <w:sz w:val="22"/>
          <w:szCs w:val="22"/>
        </w:rPr>
      </w:pPr>
      <w:r>
        <w:rPr>
          <w:rFonts w:ascii="Helv" w:hAnsi="Helv"/>
          <w:sz w:val="22"/>
          <w:szCs w:val="22"/>
        </w:rPr>
        <w:t>- Tahliye olan çocukların ve gençlerin Genel Müdürlüğe bağlı İzcilik Okulları ile Gençlik Kamplarında ücretsiz yararlanmaları sağlanacaktır (Milliyet 5.5.1993).</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Bu proje bugüne değin istendik düzeyde gelişememiştir. Tutuklu ve hükümlülerin sportif etkinliklerinde gözle görülür bir başlangıç yapılamamıştır.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Yeni başlatılmak istenen bir çalışma da 18 yaşını tamamlamamış kız ve erkek hükümlü ve tutuklular için tretman çalışmalarıdır. Tutuklu ve hükümlülerin bedensel ve zihinsel sağlıklarını yeniden kazandırmaları ve sürdürmeleri, suçluluk duygusun</w:t>
      </w:r>
      <w:r w:rsidRPr="00074689">
        <w:rPr>
          <w:rFonts w:ascii="Helv" w:hAnsi="Helv"/>
          <w:sz w:val="22"/>
          <w:szCs w:val="22"/>
        </w:rPr>
        <w:softHyphen/>
        <w:t xml:space="preserve">dan arınmaları, </w:t>
      </w:r>
      <w:r w:rsidRPr="00074689">
        <w:rPr>
          <w:rFonts w:ascii="Helv" w:hAnsi="Helv"/>
          <w:sz w:val="22"/>
          <w:szCs w:val="22"/>
        </w:rPr>
        <w:lastRenderedPageBreak/>
        <w:t>toplumla barışmaları, toplumsal sorumluluklarını duymaları yönünde yapılan etkinliklerin tümü demek olan tretman için Bak</w:t>
      </w:r>
      <w:r w:rsidR="00971D17">
        <w:rPr>
          <w:rFonts w:ascii="Helv" w:hAnsi="Helv"/>
          <w:sz w:val="22"/>
          <w:szCs w:val="22"/>
        </w:rPr>
        <w:t>anlık Üniversitelerden bigi top</w:t>
      </w:r>
      <w:r w:rsidRPr="00074689">
        <w:rPr>
          <w:rFonts w:ascii="Helv" w:hAnsi="Helv"/>
          <w:sz w:val="22"/>
          <w:szCs w:val="22"/>
        </w:rPr>
        <w:t>lama aşamasındadır</w:t>
      </w:r>
      <w:r w:rsidRPr="00074689">
        <w:rPr>
          <w:rStyle w:val="DipnotBavurusu"/>
        </w:rPr>
        <w:footnoteReference w:customMarkFollows="1" w:id="16"/>
        <w:t>(*)</w:t>
      </w:r>
      <w:r w:rsidRPr="00074689">
        <w:rPr>
          <w:rFonts w:ascii="Helv" w:hAnsi="Helv"/>
          <w:sz w:val="22"/>
          <w:szCs w:val="22"/>
        </w:rPr>
        <w:t xml:space="preserve"> .</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Bu kapsamda, tutuklu ve hükümlü çocukların eksi</w:t>
      </w:r>
      <w:r w:rsidR="00971D17">
        <w:rPr>
          <w:rFonts w:ascii="Helv" w:hAnsi="Helv"/>
          <w:sz w:val="22"/>
          <w:szCs w:val="22"/>
        </w:rPr>
        <w:t>k kalan öğrenimlerini tamamlama</w:t>
      </w:r>
      <w:r w:rsidRPr="00074689">
        <w:rPr>
          <w:rFonts w:ascii="Helv" w:hAnsi="Helv"/>
          <w:sz w:val="22"/>
          <w:szCs w:val="22"/>
        </w:rPr>
        <w:t>ları, nitelikli bir iş ve meslek edinmelerine, boş za</w:t>
      </w:r>
      <w:r w:rsidR="00971D17">
        <w:rPr>
          <w:rFonts w:ascii="Helv" w:hAnsi="Helv"/>
          <w:sz w:val="22"/>
          <w:szCs w:val="22"/>
        </w:rPr>
        <w:t>manlarını sanat ve kültür etkin</w:t>
      </w:r>
      <w:r w:rsidRPr="00074689">
        <w:rPr>
          <w:rFonts w:ascii="Helv" w:hAnsi="Helv"/>
          <w:sz w:val="22"/>
          <w:szCs w:val="22"/>
        </w:rPr>
        <w:t>likleriyle geçirmeleri öngörülmekte, ruhsal ve sosyal sorunlarının çözümü için yardım verilmekte, toplumun çeşitli kurumlarıyla işbirliği yapılarak dış dünya ile ilişkilerinin korunmasına ve bu yolla tahliye sonrası olağan bi</w:t>
      </w:r>
      <w:r w:rsidR="00971D17">
        <w:rPr>
          <w:rFonts w:ascii="Helv" w:hAnsi="Helv"/>
          <w:sz w:val="22"/>
          <w:szCs w:val="22"/>
        </w:rPr>
        <w:t>r yaşam sürmeleri yolunda toplu</w:t>
      </w:r>
      <w:r w:rsidRPr="00074689">
        <w:rPr>
          <w:rFonts w:ascii="Helv" w:hAnsi="Helv"/>
          <w:sz w:val="22"/>
          <w:szCs w:val="22"/>
        </w:rPr>
        <w:t>mun eğitim, iş ve diğer kaynaklarından yararlanmaları ereklenmektedir (AB 1994).</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Tutuklu ya da hükümlü çocuklar, Türkiye'de bulunan dört ıslahevinde okul eğitimi görebilmekte, bunun yanısıra iş ve meslek öğrenmektedirler. Çocukların toplum</w:t>
      </w:r>
      <w:r w:rsidRPr="00074689">
        <w:rPr>
          <w:rFonts w:ascii="Helv" w:hAnsi="Helv"/>
          <w:sz w:val="22"/>
          <w:szCs w:val="22"/>
        </w:rPr>
        <w:softHyphen/>
        <w:t>sallaşmaları ve topluma kazandırılmaları için kuruluş içinde sosyokültürel etkinlikler yapılmaktadır. Bu kuruluşlarda sınırlı sayıda sosyal çalışmacı çalışmaktadır.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 xml:space="preserve">Yetişkinler için varolan tutuk ve cezaevlerinde 30 dolayında sosyal çalışmacı Adalet Bakanlığı bünyesinde sosyal çalışmacı kadrosunda çalışmaktadırlar, ancak bu tür bir çalışmanın mesleksel nitelik bakımından verim getirici olduğunu söylemek </w:t>
      </w:r>
      <w:r w:rsidRPr="00074689">
        <w:rPr>
          <w:rFonts w:ascii="Helv" w:hAnsi="Helv"/>
          <w:sz w:val="22"/>
          <w:szCs w:val="22"/>
        </w:rPr>
        <w:lastRenderedPageBreak/>
        <w:t>bugün için zordur. Bunda etken, Adalet Bakanlığının disipliner ve kapalı yapısının rolü olduğu denli hem tutuklu ve hükümlülerin hem de görevlilerin feodal kültür ve eğitim yapısında olmalarının da rolü bulunmaktadır.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Eğitim içerik ve yöntemiyle otoriteye ve tekyanlı benimsetme anlayışına dayalıdır. Demokratik ve tartışmaya açık yapısı yoktur. Eğitimin temel ereği, hükümlüye devlet otoritesinin, yurt ve ulus kavramlarının yüceliğinin ve</w:t>
      </w:r>
      <w:r w:rsidR="00971D17">
        <w:rPr>
          <w:rFonts w:ascii="Helv" w:hAnsi="Helv"/>
          <w:sz w:val="22"/>
          <w:szCs w:val="22"/>
        </w:rPr>
        <w:t xml:space="preserve"> resmi ideolojinin benimsetilme</w:t>
      </w:r>
      <w:r w:rsidRPr="00074689">
        <w:rPr>
          <w:rFonts w:ascii="Helv" w:hAnsi="Helv"/>
          <w:sz w:val="22"/>
          <w:szCs w:val="22"/>
        </w:rPr>
        <w:t xml:space="preserve">sidir. Temel anlayış, "suç" işlemiş kişiyi disiplinli ve itaatkar yapmaktır. Bu modelin de çağdaş eğitim anlayışından çok feodal eğitim anlayışı olduğunu söylemeye gerek yoktur. Bu yargıya varmak için Adalet Bakanlığı tarafından yayımlanmış "Hükümlü ve Tutuklulara Uygulanacak Eğitimin Amaç ve </w:t>
      </w:r>
      <w:r>
        <w:rPr>
          <w:rFonts w:ascii="Helv" w:hAnsi="Helv"/>
          <w:sz w:val="22"/>
          <w:szCs w:val="22"/>
        </w:rPr>
        <w:t>İ</w:t>
      </w:r>
      <w:r w:rsidRPr="00074689">
        <w:rPr>
          <w:rFonts w:ascii="Helv" w:hAnsi="Helv"/>
          <w:sz w:val="22"/>
          <w:szCs w:val="22"/>
        </w:rPr>
        <w:t xml:space="preserve">lkeleri"ni okumak yetecektir (Bakınız: AB yılsız/1) </w:t>
      </w:r>
      <w:r w:rsidRPr="00074689">
        <w:rPr>
          <w:rStyle w:val="DipnotBavurusu"/>
        </w:rPr>
        <w:footnoteReference w:customMarkFollows="1" w:id="17"/>
        <w:t>(*)</w:t>
      </w:r>
      <w:r w:rsidRPr="00074689">
        <w:rPr>
          <w:rFonts w:ascii="Helv" w:hAnsi="Helv"/>
          <w:sz w:val="22"/>
          <w:szCs w:val="22"/>
        </w:rPr>
        <w:t xml:space="preserve"> .</w:t>
      </w:r>
    </w:p>
    <w:p w:rsidR="00074689" w:rsidRPr="00074689" w:rsidRDefault="00074689" w:rsidP="007B3F47">
      <w:pPr>
        <w:spacing w:after="120" w:line="276" w:lineRule="auto"/>
        <w:jc w:val="both"/>
        <w:rPr>
          <w:rFonts w:ascii="Helv" w:hAnsi="Helv"/>
          <w:sz w:val="22"/>
          <w:szCs w:val="22"/>
        </w:rPr>
      </w:pPr>
    </w:p>
    <w:p w:rsidR="00074689" w:rsidRPr="00074689" w:rsidRDefault="00074689" w:rsidP="007B3F47">
      <w:pPr>
        <w:numPr>
          <w:ilvl w:val="0"/>
          <w:numId w:val="1"/>
        </w:numPr>
        <w:spacing w:after="120" w:line="276" w:lineRule="auto"/>
        <w:jc w:val="both"/>
        <w:rPr>
          <w:rFonts w:ascii="Helv" w:hAnsi="Helv"/>
          <w:b/>
          <w:sz w:val="22"/>
          <w:szCs w:val="22"/>
        </w:rPr>
      </w:pPr>
      <w:r w:rsidRPr="00074689">
        <w:rPr>
          <w:rFonts w:ascii="Helv" w:hAnsi="Helv"/>
          <w:b/>
          <w:sz w:val="22"/>
          <w:szCs w:val="22"/>
        </w:rPr>
        <w:t>Sonuç</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 xml:space="preserve">"Gerçi sosyal çalışmanın yöntemsel anlayışı eğitbilimden daha çok toplumbilime dayalı olarak gelişmiş ise de" [...] "insanlar üzerinde eğitbilimsel bir ilgisi sürekli vardır" (Buchkremer 1982, 20). Tuggener'in saptadığı gibi, toplumsallaştırma kavramı sosyal çalışma kuramı içinde eğitim kavramını geniş ölçüde </w:t>
      </w:r>
      <w:r w:rsidRPr="00074689">
        <w:rPr>
          <w:rFonts w:ascii="Helv" w:hAnsi="Helv"/>
          <w:sz w:val="22"/>
          <w:szCs w:val="22"/>
        </w:rPr>
        <w:lastRenderedPageBreak/>
        <w:t xml:space="preserve">karşılamaktadır (1973, 136f). Bu bağlamda bakacak olursak sosyal çalışmanın Türkiye'de de eğitimsel işlevi yaratılabilir ve sosyal çalışma sosyal eğitim işlevini de üzerlenebilir. </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Ancak varolan nesnel ve öznel koşullar bunu gerekli kılar mı, bu ayrı bir sorudur. Çünkü Türkiye'de bir başka meslek benzer içerikte billurlaşmaya başlamıştır. Bu "halk eğitimi"dir. Üniversitelerin Eğitim Fakültelerinin Halk Eğitim Bölümlerinden mezun olan gençler sosyal eğitim alanında görev üzerlenebilirler; bu boşluğu doldurabilirler ve sosyal çalışmanın bu alandaki işlevselliğini gereksizleştirebilirler. Bunun için on</w:t>
      </w:r>
      <w:r w:rsidRPr="00074689">
        <w:rPr>
          <w:rFonts w:ascii="Helv" w:hAnsi="Helv"/>
          <w:sz w:val="22"/>
          <w:szCs w:val="22"/>
        </w:rPr>
        <w:softHyphen/>
        <w:t>ların eğitim proğramlarında sosyal eğitime yönelik değişiklik yapılmasını gerekli kılabilir. Aynı gereklilik sosyal çalışmanın da bu alana girmesi durumunda sosyal çalışma eğitiminde de sözkonusu olmalıdır.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Halk eğitimcilerinin yanısıra, onlardan bağımsız olarak sosyal çalışmanın sosyal eği</w:t>
      </w:r>
      <w:r w:rsidRPr="00074689">
        <w:rPr>
          <w:rFonts w:ascii="Helv" w:hAnsi="Helv"/>
          <w:sz w:val="22"/>
          <w:szCs w:val="22"/>
        </w:rPr>
        <w:softHyphen/>
        <w:t>timsel işlevinin geliştirilmesini gerekli kılan koşullar da Türkiye'de vardır. Yaygın bir toplumsallaştırma hareketi içinde ne salt sosyal çalışmacıların, ne de halk eğitimcile</w:t>
      </w:r>
      <w:r w:rsidRPr="00074689">
        <w:rPr>
          <w:rFonts w:ascii="Helv" w:hAnsi="Helv"/>
          <w:sz w:val="22"/>
          <w:szCs w:val="22"/>
        </w:rPr>
        <w:softHyphen/>
        <w:t>rinin sayıca yeterli olmaları olasıdır. Sosyal çalışmanın sosyal eğitimsel işlevinin gelişmesi de toplumsal kültürün sanayi kültürüne dönüşmesiyle kendisini belli ede</w:t>
      </w:r>
      <w:r w:rsidRPr="00074689">
        <w:rPr>
          <w:rFonts w:ascii="Helv" w:hAnsi="Helv"/>
          <w:sz w:val="22"/>
          <w:szCs w:val="22"/>
        </w:rPr>
        <w:softHyphen/>
        <w:t xml:space="preserve">cektir. Türk toplumunun tarihsel gelişmesi içinde öğretmenler toplumun eğitilmesi konusunda kendilerini </w:t>
      </w:r>
      <w:smartTag w:uri="urn:schemas-microsoft-com:office:smarttags" w:element="City">
        <w:smartTag w:uri="urn:schemas-microsoft-com:office:smarttags" w:element="place">
          <w:r w:rsidRPr="00074689">
            <w:rPr>
              <w:rFonts w:ascii="Helv" w:hAnsi="Helv"/>
              <w:sz w:val="22"/>
              <w:szCs w:val="22"/>
            </w:rPr>
            <w:t>kabul</w:t>
          </w:r>
        </w:smartTag>
      </w:smartTag>
      <w:r w:rsidRPr="00074689">
        <w:rPr>
          <w:rFonts w:ascii="Helv" w:hAnsi="Helv"/>
          <w:sz w:val="22"/>
          <w:szCs w:val="22"/>
        </w:rPr>
        <w:t xml:space="preserve"> ettirmişlerdir. Ancak bu </w:t>
      </w:r>
      <w:smartTag w:uri="urn:schemas-microsoft-com:office:smarttags" w:element="City">
        <w:smartTag w:uri="urn:schemas-microsoft-com:office:smarttags" w:element="place">
          <w:r w:rsidRPr="00074689">
            <w:rPr>
              <w:rFonts w:ascii="Helv" w:hAnsi="Helv"/>
              <w:sz w:val="22"/>
              <w:szCs w:val="22"/>
            </w:rPr>
            <w:t>kabul</w:t>
          </w:r>
        </w:smartTag>
      </w:smartTag>
      <w:r w:rsidRPr="00074689">
        <w:rPr>
          <w:rFonts w:ascii="Helv" w:hAnsi="Helv"/>
          <w:sz w:val="22"/>
          <w:szCs w:val="22"/>
        </w:rPr>
        <w:t xml:space="preserve"> ettirmede diğer ilgili mesleklerin nitel ve nicel gelişmelerinin geciktirilmesi de büyük ölçüde rol oynamıştır. Tersi bir deyişle, öğretmenliğin kendini topluma derinden </w:t>
      </w:r>
      <w:smartTag w:uri="urn:schemas-microsoft-com:office:smarttags" w:element="City">
        <w:smartTag w:uri="urn:schemas-microsoft-com:office:smarttags" w:element="place">
          <w:r w:rsidRPr="00074689">
            <w:rPr>
              <w:rFonts w:ascii="Helv" w:hAnsi="Helv"/>
              <w:sz w:val="22"/>
              <w:szCs w:val="22"/>
            </w:rPr>
            <w:t>kabul</w:t>
          </w:r>
        </w:smartTag>
      </w:smartTag>
      <w:r w:rsidRPr="00074689">
        <w:rPr>
          <w:rFonts w:ascii="Helv" w:hAnsi="Helv"/>
          <w:sz w:val="22"/>
          <w:szCs w:val="22"/>
        </w:rPr>
        <w:t xml:space="preserve"> ettirmesi, </w:t>
      </w:r>
      <w:r w:rsidRPr="00074689">
        <w:rPr>
          <w:rFonts w:ascii="Helv" w:hAnsi="Helv"/>
          <w:sz w:val="22"/>
          <w:szCs w:val="22"/>
        </w:rPr>
        <w:lastRenderedPageBreak/>
        <w:t>öteki sosyal mesleklerin kendilerini benimsetmelerini de büyük ölçüde engellemiştir.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Öğretmenlerin Türk toplumundaki eğitimsel etkinlikleri girdikleri sınıfları aşan bir boyuttadır. Bu nedenle sosyal eğitimsel alanda verimli bir işlev kazanabilirler. Bunun için öğretmenlerin eğitimleri baştan ayağa yenilenmeli, anlayış olarak değiştirilmelidir. Çünkü daha önce belirttiğim gibi Türkiye'de etkin olan eğitim dizgesi feodal kültüre dayalıdır; oysa sosyal eğitimin ırasında (karakterinde) sanayi kültürünün gerekseme</w:t>
      </w:r>
      <w:r w:rsidRPr="00074689">
        <w:rPr>
          <w:rFonts w:ascii="Helv" w:hAnsi="Helv"/>
          <w:sz w:val="22"/>
          <w:szCs w:val="22"/>
        </w:rPr>
        <w:softHyphen/>
        <w:t xml:space="preserve">lerine göre biçimlenme vardır. Bu değişiklik yapılamadan öğretmenliğin sosyal eğitim alanında, bireyleştirmeye yönelik değil, kitleleri tektipleştirecek bir işlev sürdüreceği açıktır. </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Değişen toplumsal koşulların birgün genel eğitim proğramlarını da kendine göre değiştirmesi kaçınılmazdır. Ancak o zamana değin, maddesel çözülmeye uğrayan halk katmanlarının sosyal eğitim gereksemelerinin giderilmesi için sosyal çalışmacılar ve halk eğitimciler çağdaş eğitim elemanları olarak işlev görebilirler.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Bu arada sosyal çalışmacılar sosyal eğitimsel projeler geliştirerek gereksinim grup</w:t>
      </w:r>
      <w:r w:rsidRPr="00074689">
        <w:rPr>
          <w:rFonts w:ascii="Helv" w:hAnsi="Helv"/>
          <w:sz w:val="22"/>
          <w:szCs w:val="22"/>
        </w:rPr>
        <w:softHyphen/>
        <w:t>larının önüne koyabilirler. Ancak bu projelerin de uygulamadan çıkarılabileceği düşünülürse öncelikle sosyal eğitim verilebilecek kurumlarda kadro almalarının öncelik kazanacağı düşünülebilir. Bunun içinde itici güç toplumda çözülen birincil ilişkilerin yarattığı hacmın büyümesi olacaktır.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lastRenderedPageBreak/>
        <w:t>Yazının giriş bölümünde, ilerde Türkiye'de sosyal çalışma ve sosyal eğitim kavramları birlikte gelişir mi, yoksa sosyal eğitim işlevini sosyal çalışma mesleği tekbaşına mı üzerlenir? Ya da sosyal eğitim alanını gene sanayi kültürü tabanlı bir başka meslek mi, örneğin halk eğitimciliği, kapatır, yoksa öğretmenlik mesleği içeriksel bir sıçrama yaparak, fiilen sahip olduğu bu alanda çağdaş gereksemeyi karşılayacak eğitbilimsel devrimi kendi içinde yapar mı? sorularını sorarak konuya girmiştim. Sonuçta, ilerde Türk toplumunda ortaya çıkacak model tasar</w:t>
      </w:r>
      <w:r w:rsidR="00971D17">
        <w:rPr>
          <w:rFonts w:ascii="Helv" w:hAnsi="Helv"/>
          <w:sz w:val="22"/>
          <w:szCs w:val="22"/>
        </w:rPr>
        <w:t>ısı şu seçenekler altında somut</w:t>
      </w:r>
      <w:r w:rsidRPr="00074689">
        <w:rPr>
          <w:rFonts w:ascii="Helv" w:hAnsi="Helv"/>
          <w:sz w:val="22"/>
          <w:szCs w:val="22"/>
        </w:rPr>
        <w:t>landırılabilir:</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1. Sosyal çalışma = sosyal çalışma + sosyal eğitim</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2. Sosyal çalışma = sosyal çalışma</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 xml:space="preserve">    halk eğitimi = sosyal eğitim</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3. Öğretmenlik = sosyal eğitim</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4. Sosyal çalışma/halk eğitimciliği/öğretmenlik = sosyal eğitim</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 xml:space="preserve">Türkiye'nin sanayileşme sürecinin kültürel sonuçlarının toplumun her kademesine yaygınlaşmasıyla bu modellerden biri toplumda kendisini benimsetecektir. Bunlardan hangisinin toplumda kendisini benimseteceğini zaman gösterecektir. Ancak, Türkiye toplumunun yapısına uygun bir değişmenin, dışardan ithal edilen modellerin önüne geçmesi tarihsel olarak kaçınılmaz olsa gerektir. </w:t>
      </w:r>
    </w:p>
    <w:p w:rsidR="00074689" w:rsidRPr="00074689" w:rsidRDefault="00074689" w:rsidP="007B3F47">
      <w:pPr>
        <w:spacing w:after="120" w:line="276" w:lineRule="auto"/>
        <w:jc w:val="both"/>
        <w:rPr>
          <w:rFonts w:ascii="Helv" w:hAnsi="Helv"/>
          <w:sz w:val="22"/>
          <w:szCs w:val="22"/>
        </w:rPr>
      </w:pPr>
      <w:r w:rsidRPr="00074689">
        <w:rPr>
          <w:rFonts w:ascii="Helv" w:hAnsi="Helv"/>
          <w:sz w:val="22"/>
          <w:szCs w:val="22"/>
        </w:rPr>
        <w:t xml:space="preserve">Tarihsel olarak çok yakında, Türkiye'de, teknolojik gelişmenin, köylülüğe dayalı davranış ve değer </w:t>
      </w:r>
      <w:r w:rsidRPr="00074689">
        <w:rPr>
          <w:rFonts w:ascii="Helv" w:hAnsi="Helv"/>
          <w:sz w:val="22"/>
          <w:szCs w:val="22"/>
        </w:rPr>
        <w:lastRenderedPageBreak/>
        <w:t>kalıplarını işlevsiz kılacak bir boyuta ulaşmasıyla, yeni teknolojik toplumun gereksemelerine uygun, yeni insanın yaratılması ve toplumun kültürel bakımdan bu yapıya hazırlanması zorunluğu dayattığında, sosyal eğitim de, kendi toplumuna özgü kuramı ve uygulamasıyla billurlaşmaya başlayacaktır. Bugüne değin Türkiye toplumuna, Avrupa ve Amerika'dan bir dışalım aracı olarak gelen ve sınırlı olarak yerleşen sanayi kültürü değer ve davranış kalıpları da "özenti" ve "yabansılıktan" çıkacak, Türkiye toplumunun kendi üretimi olarak yaygınlaşacak ve toplumu yeniden biçimleyecektir.</w:t>
      </w:r>
    </w:p>
    <w:p w:rsidR="00074689" w:rsidRPr="00074689" w:rsidRDefault="00074689" w:rsidP="007B3F47">
      <w:pPr>
        <w:spacing w:after="120" w:line="276" w:lineRule="auto"/>
        <w:jc w:val="both"/>
        <w:rPr>
          <w:rFonts w:ascii="Helv" w:hAnsi="Helv"/>
          <w:sz w:val="22"/>
          <w:szCs w:val="22"/>
        </w:rPr>
      </w:pPr>
    </w:p>
    <w:p w:rsidR="00074689" w:rsidRPr="00074689" w:rsidRDefault="00074689" w:rsidP="007B3F47">
      <w:pPr>
        <w:spacing w:after="120" w:line="276" w:lineRule="auto"/>
      </w:pPr>
      <w:r w:rsidRPr="00074689">
        <w:t>KAYNAKÇA</w:t>
      </w:r>
    </w:p>
    <w:p w:rsidR="00074689" w:rsidRPr="00074689" w:rsidRDefault="00074689" w:rsidP="007B3F47">
      <w:pPr>
        <w:spacing w:after="120" w:line="276" w:lineRule="auto"/>
      </w:pPr>
      <w:r w:rsidRPr="00074689">
        <w:t>ALTAN, Çetin. "Uygarlığı Kadınla Sanat Emzirir", Hürriyet Gazetesi. 22.12.1988.</w:t>
      </w:r>
    </w:p>
    <w:p w:rsidR="00074689" w:rsidRPr="00074689" w:rsidRDefault="00074689" w:rsidP="007B3F47">
      <w:pPr>
        <w:spacing w:after="120" w:line="276" w:lineRule="auto"/>
      </w:pPr>
      <w:r w:rsidRPr="00074689">
        <w:t>ALTINDA</w:t>
      </w:r>
      <w:r>
        <w:t>Ğ</w:t>
      </w:r>
      <w:r w:rsidRPr="00074689">
        <w:t xml:space="preserve"> KADIN DANI</w:t>
      </w:r>
      <w:r>
        <w:t>Ş</w:t>
      </w:r>
      <w:r w:rsidRPr="00074689">
        <w:t>MA MERKEZ</w:t>
      </w:r>
      <w:r>
        <w:t>İ</w:t>
      </w:r>
      <w:r w:rsidRPr="00074689">
        <w:t xml:space="preserve"> (yılsız), Sığınmaevi. Broşür. Ankara.</w:t>
      </w:r>
    </w:p>
    <w:p w:rsidR="00074689" w:rsidRPr="00074689" w:rsidRDefault="00074689" w:rsidP="007B3F47">
      <w:pPr>
        <w:spacing w:after="120" w:line="276" w:lineRule="auto"/>
      </w:pPr>
      <w:r w:rsidRPr="00074689">
        <w:t>"Ankara Sokaklarında Çalışan Çocuklar Projesi" (yılsız), tanıtım yazısı, çoğaltım.</w:t>
      </w:r>
    </w:p>
    <w:p w:rsidR="00074689" w:rsidRPr="00074689" w:rsidRDefault="00074689" w:rsidP="007B3F47">
      <w:pPr>
        <w:spacing w:after="120" w:line="276" w:lineRule="auto"/>
      </w:pPr>
      <w:r w:rsidRPr="00074689">
        <w:t>BA</w:t>
      </w:r>
      <w:r>
        <w:t>Ş</w:t>
      </w:r>
      <w:r w:rsidRPr="00074689">
        <w:t xml:space="preserve">ARA, Toksal. (12.4.1994), Görüşme. Gençlik ve Spor Genel Müdürlüğü, </w:t>
      </w:r>
      <w:smartTag w:uri="urn:schemas-microsoft-com:office:smarttags" w:element="City">
        <w:smartTag w:uri="urn:schemas-microsoft-com:office:smarttags" w:element="place">
          <w:r w:rsidRPr="00074689">
            <w:t>Ankara</w:t>
          </w:r>
        </w:smartTag>
      </w:smartTag>
      <w:r w:rsidRPr="00074689">
        <w:t>.</w:t>
      </w:r>
    </w:p>
    <w:p w:rsidR="00074689" w:rsidRPr="00074689" w:rsidRDefault="00074689" w:rsidP="007B3F47">
      <w:pPr>
        <w:spacing w:after="120" w:line="276" w:lineRule="auto"/>
        <w:rPr>
          <w:lang w:val="de-DE"/>
        </w:rPr>
      </w:pPr>
      <w:r w:rsidRPr="00074689">
        <w:rPr>
          <w:lang w:val="de-DE"/>
        </w:rPr>
        <w:t>BOCK, Teresa. (1980), "Sozialarbeit/Sozialpädagogik", in: Fachlexikon der sozialen Arbeit, Frankfurt am Main: dv</w:t>
      </w:r>
    </w:p>
    <w:p w:rsidR="00074689" w:rsidRPr="00074689" w:rsidRDefault="00074689" w:rsidP="007B3F47">
      <w:pPr>
        <w:spacing w:after="120" w:line="276" w:lineRule="auto"/>
        <w:rPr>
          <w:lang w:val="de-DE"/>
        </w:rPr>
      </w:pPr>
      <w:r w:rsidRPr="00074689">
        <w:rPr>
          <w:lang w:val="de-DE"/>
        </w:rPr>
        <w:t>BUCHKREMER, Hansjosef. (1982), Einführung in die Sozialpädagogik, Darmstadt: Wissenschaftliche Buchgesellschaft</w:t>
      </w:r>
    </w:p>
    <w:p w:rsidR="00074689" w:rsidRPr="00074689" w:rsidRDefault="00074689" w:rsidP="007B3F47">
      <w:pPr>
        <w:spacing w:after="120" w:line="276" w:lineRule="auto"/>
        <w:rPr>
          <w:lang w:val="de-DE"/>
        </w:rPr>
      </w:pPr>
      <w:r w:rsidRPr="00074689">
        <w:rPr>
          <w:lang w:val="de-DE"/>
        </w:rPr>
        <w:t>DEVLET PLANLAMA TE</w:t>
      </w:r>
      <w:r>
        <w:rPr>
          <w:lang w:val="de-DE"/>
        </w:rPr>
        <w:t>Ş</w:t>
      </w:r>
      <w:r w:rsidRPr="00074689">
        <w:rPr>
          <w:lang w:val="de-DE"/>
        </w:rPr>
        <w:t>K</w:t>
      </w:r>
      <w:r>
        <w:rPr>
          <w:lang w:val="de-DE"/>
        </w:rPr>
        <w:t>İ</w:t>
      </w:r>
      <w:r w:rsidRPr="00074689">
        <w:rPr>
          <w:lang w:val="de-DE"/>
        </w:rPr>
        <w:t>LATI (DPT), (19...), Yayg</w:t>
      </w:r>
      <w:r>
        <w:rPr>
          <w:lang w:val="de-DE"/>
        </w:rPr>
        <w:t>ı</w:t>
      </w:r>
      <w:r w:rsidRPr="00074689">
        <w:rPr>
          <w:lang w:val="de-DE"/>
        </w:rPr>
        <w:t xml:space="preserve">n Eğitim Özel </w:t>
      </w:r>
      <w:r>
        <w:rPr>
          <w:lang w:val="de-DE"/>
        </w:rPr>
        <w:t>İ</w:t>
      </w:r>
      <w:r w:rsidRPr="00074689">
        <w:rPr>
          <w:lang w:val="de-DE"/>
        </w:rPr>
        <w:t>htisas Komisyonu Raporu. Ankara: DPT</w:t>
      </w:r>
    </w:p>
    <w:p w:rsidR="00074689" w:rsidRPr="00074689" w:rsidRDefault="00074689" w:rsidP="007B3F47">
      <w:pPr>
        <w:spacing w:after="120" w:line="276" w:lineRule="auto"/>
        <w:rPr>
          <w:lang w:val="de-DE"/>
        </w:rPr>
      </w:pPr>
      <w:r w:rsidRPr="00074689">
        <w:rPr>
          <w:lang w:val="de-DE"/>
        </w:rPr>
        <w:lastRenderedPageBreak/>
        <w:t>FACHLEX</w:t>
      </w:r>
      <w:r>
        <w:rPr>
          <w:lang w:val="de-DE"/>
        </w:rPr>
        <w:t>İ</w:t>
      </w:r>
      <w:r w:rsidRPr="00074689">
        <w:rPr>
          <w:lang w:val="de-DE"/>
        </w:rPr>
        <w:t>KON DER SOZIALEN ARBEIT (DV), 1980, Frankfurt am Main: dv</w:t>
      </w:r>
    </w:p>
    <w:p w:rsidR="00074689" w:rsidRPr="00074689" w:rsidRDefault="00074689" w:rsidP="007B3F47">
      <w:pPr>
        <w:spacing w:after="120" w:line="276" w:lineRule="auto"/>
        <w:rPr>
          <w:lang w:val="de-DE"/>
        </w:rPr>
      </w:pPr>
      <w:r w:rsidRPr="00074689">
        <w:rPr>
          <w:lang w:val="de-DE"/>
        </w:rPr>
        <w:t>GÜNER</w:t>
      </w:r>
      <w:r>
        <w:rPr>
          <w:lang w:val="de-DE"/>
        </w:rPr>
        <w:t>İ</w:t>
      </w:r>
      <w:r w:rsidRPr="00074689">
        <w:rPr>
          <w:lang w:val="de-DE"/>
        </w:rPr>
        <w:t>, Meral. (15.3.1994), Görü</w:t>
      </w:r>
      <w:r>
        <w:rPr>
          <w:lang w:val="de-DE"/>
        </w:rPr>
        <w:t>ş</w:t>
      </w:r>
      <w:r w:rsidRPr="00074689">
        <w:rPr>
          <w:lang w:val="de-DE"/>
        </w:rPr>
        <w:t xml:space="preserve">me. Sosyal Hizmetler ve Çocuk Esirgeme Kurumu </w:t>
      </w:r>
      <w:r>
        <w:rPr>
          <w:lang w:val="de-DE"/>
        </w:rPr>
        <w:t>İ</w:t>
      </w:r>
      <w:r w:rsidRPr="00074689">
        <w:rPr>
          <w:lang w:val="de-DE"/>
        </w:rPr>
        <w:t>l Müdürlüğü, Ankara.</w:t>
      </w:r>
    </w:p>
    <w:p w:rsidR="00074689" w:rsidRPr="00074689" w:rsidRDefault="00074689" w:rsidP="007B3F47">
      <w:pPr>
        <w:spacing w:after="120" w:line="276" w:lineRule="auto"/>
        <w:rPr>
          <w:lang w:val="de-DE"/>
        </w:rPr>
      </w:pPr>
      <w:r w:rsidRPr="00074689">
        <w:rPr>
          <w:lang w:val="de-DE"/>
        </w:rPr>
        <w:t>KELE</w:t>
      </w:r>
      <w:r>
        <w:rPr>
          <w:lang w:val="de-DE"/>
        </w:rPr>
        <w:t>Ş</w:t>
      </w:r>
      <w:r w:rsidRPr="00074689">
        <w:rPr>
          <w:lang w:val="de-DE"/>
        </w:rPr>
        <w:t>, Ru</w:t>
      </w:r>
      <w:r>
        <w:rPr>
          <w:lang w:val="de-DE"/>
        </w:rPr>
        <w:t>ş</w:t>
      </w:r>
      <w:r w:rsidRPr="00074689">
        <w:rPr>
          <w:lang w:val="de-DE"/>
        </w:rPr>
        <w:t>en/Jürgen NOVAK/</w:t>
      </w:r>
      <w:r>
        <w:rPr>
          <w:lang w:val="de-DE"/>
        </w:rPr>
        <w:t>İ</w:t>
      </w:r>
      <w:r w:rsidRPr="00074689">
        <w:rPr>
          <w:lang w:val="de-DE"/>
        </w:rPr>
        <w:t>lhan TOMANBAY, (1991), Türkiye'de ve Almanya'da Sosyal Hizmetler - Ansiklopedik Sözlük - ,Ankara: Selvi</w:t>
      </w:r>
    </w:p>
    <w:p w:rsidR="00074689" w:rsidRPr="00074689" w:rsidRDefault="00074689" w:rsidP="007B3F47">
      <w:pPr>
        <w:spacing w:after="120" w:line="276" w:lineRule="auto"/>
        <w:rPr>
          <w:lang w:val="de-DE"/>
        </w:rPr>
      </w:pPr>
      <w:r w:rsidRPr="00074689">
        <w:rPr>
          <w:lang w:val="de-DE"/>
        </w:rPr>
        <w:t>KILIÇ, E</w:t>
      </w:r>
      <w:r>
        <w:rPr>
          <w:lang w:val="de-DE"/>
        </w:rPr>
        <w:t>ş</w:t>
      </w:r>
      <w:r w:rsidRPr="00074689">
        <w:rPr>
          <w:lang w:val="de-DE"/>
        </w:rPr>
        <w:t>ref. (1968),Türkiye'de Halk Eğitimi - Ba</w:t>
      </w:r>
      <w:r>
        <w:rPr>
          <w:lang w:val="de-DE"/>
        </w:rPr>
        <w:t>ş</w:t>
      </w:r>
      <w:r w:rsidRPr="00074689">
        <w:rPr>
          <w:lang w:val="de-DE"/>
        </w:rPr>
        <w:t>lang</w:t>
      </w:r>
      <w:r>
        <w:rPr>
          <w:lang w:val="de-DE"/>
        </w:rPr>
        <w:t>ı</w:t>
      </w:r>
      <w:r w:rsidRPr="00074689">
        <w:rPr>
          <w:lang w:val="de-DE"/>
        </w:rPr>
        <w:t>c</w:t>
      </w:r>
      <w:r>
        <w:rPr>
          <w:lang w:val="de-DE"/>
        </w:rPr>
        <w:t>ı</w:t>
      </w:r>
      <w:r w:rsidRPr="00074689">
        <w:rPr>
          <w:lang w:val="de-DE"/>
        </w:rPr>
        <w:t>ndan Bugüne Kadar, Ankara: T.C. Milli Eğitim Bakanl</w:t>
      </w:r>
      <w:r>
        <w:rPr>
          <w:lang w:val="de-DE"/>
        </w:rPr>
        <w:t>ı</w:t>
      </w:r>
      <w:r w:rsidRPr="00074689">
        <w:rPr>
          <w:lang w:val="de-DE"/>
        </w:rPr>
        <w:t>ğ</w:t>
      </w:r>
      <w:r>
        <w:rPr>
          <w:lang w:val="de-DE"/>
        </w:rPr>
        <w:t>ı</w:t>
      </w:r>
      <w:r w:rsidRPr="00074689">
        <w:rPr>
          <w:lang w:val="de-DE"/>
        </w:rPr>
        <w:t xml:space="preserve"> Halk Eğitimi Genel Müdürlüğü.</w:t>
      </w:r>
    </w:p>
    <w:p w:rsidR="00074689" w:rsidRPr="00074689" w:rsidRDefault="00074689" w:rsidP="007B3F47">
      <w:pPr>
        <w:spacing w:after="120" w:line="276" w:lineRule="auto"/>
        <w:rPr>
          <w:lang w:val="de-DE"/>
        </w:rPr>
      </w:pPr>
      <w:r w:rsidRPr="00074689">
        <w:rPr>
          <w:lang w:val="de-DE"/>
        </w:rPr>
        <w:t>KU</w:t>
      </w:r>
      <w:r>
        <w:rPr>
          <w:lang w:val="de-DE"/>
        </w:rPr>
        <w:t>Ş</w:t>
      </w:r>
      <w:r w:rsidRPr="00074689">
        <w:rPr>
          <w:lang w:val="de-DE"/>
        </w:rPr>
        <w:t>GÖZO</w:t>
      </w:r>
      <w:r>
        <w:rPr>
          <w:lang w:val="de-DE"/>
        </w:rPr>
        <w:t>Ğ</w:t>
      </w:r>
      <w:r w:rsidRPr="00074689">
        <w:rPr>
          <w:lang w:val="de-DE"/>
        </w:rPr>
        <w:t>LU, Tülin. (12.4.1994), Görü</w:t>
      </w:r>
      <w:r>
        <w:rPr>
          <w:lang w:val="de-DE"/>
        </w:rPr>
        <w:t>ş</w:t>
      </w:r>
      <w:r w:rsidRPr="00074689">
        <w:rPr>
          <w:lang w:val="de-DE"/>
        </w:rPr>
        <w:t xml:space="preserve">me. Sosyal Hizmetler ve Çocuk Esirgeme Kurumu </w:t>
      </w:r>
      <w:r>
        <w:rPr>
          <w:lang w:val="de-DE"/>
        </w:rPr>
        <w:t>İ</w:t>
      </w:r>
      <w:r w:rsidRPr="00074689">
        <w:rPr>
          <w:lang w:val="de-DE"/>
        </w:rPr>
        <w:t>l Müdürlüğü, Ankara.</w:t>
      </w:r>
    </w:p>
    <w:p w:rsidR="00074689" w:rsidRPr="00074689" w:rsidRDefault="00074689" w:rsidP="007B3F47">
      <w:pPr>
        <w:spacing w:after="120" w:line="276" w:lineRule="auto"/>
        <w:rPr>
          <w:lang w:val="de-DE"/>
        </w:rPr>
      </w:pPr>
      <w:r w:rsidRPr="00074689">
        <w:rPr>
          <w:lang w:val="de-DE"/>
        </w:rPr>
        <w:t>M</w:t>
      </w:r>
      <w:r>
        <w:rPr>
          <w:lang w:val="de-DE"/>
        </w:rPr>
        <w:t>İ</w:t>
      </w:r>
      <w:r w:rsidRPr="00074689">
        <w:rPr>
          <w:lang w:val="de-DE"/>
        </w:rPr>
        <w:t>LL</w:t>
      </w:r>
      <w:r>
        <w:rPr>
          <w:lang w:val="de-DE"/>
        </w:rPr>
        <w:t>İ</w:t>
      </w:r>
      <w:r w:rsidRPr="00074689">
        <w:rPr>
          <w:lang w:val="de-DE"/>
        </w:rPr>
        <w:t>YET Gazetesi, 5.5.1993 ve 6.4.1994.</w:t>
      </w:r>
    </w:p>
    <w:p w:rsidR="00074689" w:rsidRPr="00074689" w:rsidRDefault="00074689" w:rsidP="007B3F47">
      <w:pPr>
        <w:spacing w:after="120" w:line="276" w:lineRule="auto"/>
        <w:rPr>
          <w:lang w:val="de-DE"/>
        </w:rPr>
      </w:pPr>
      <w:r w:rsidRPr="00074689">
        <w:rPr>
          <w:lang w:val="de-DE"/>
        </w:rPr>
        <w:t>MÜLLER, C. Wolfgang. (1983), Wie Helfen zum Beruf wurde. Basel/Weinheim: Beltz</w:t>
      </w:r>
    </w:p>
    <w:p w:rsidR="00074689" w:rsidRPr="00074689" w:rsidRDefault="00074689" w:rsidP="007B3F47">
      <w:pPr>
        <w:spacing w:after="120" w:line="276" w:lineRule="auto"/>
        <w:ind w:right="51"/>
        <w:rPr>
          <w:lang w:val="de-DE"/>
        </w:rPr>
      </w:pPr>
      <w:r w:rsidRPr="00074689">
        <w:rPr>
          <w:lang w:val="de-DE"/>
        </w:rPr>
        <w:t>NOHL, Arnd-Michael. (1993), Gençlik Evinde Gençlerin Hayat</w:t>
      </w:r>
      <w:r>
        <w:rPr>
          <w:lang w:val="de-DE"/>
        </w:rPr>
        <w:t>ı</w:t>
      </w:r>
      <w:r w:rsidRPr="00074689">
        <w:rPr>
          <w:lang w:val="de-DE"/>
        </w:rPr>
        <w:t xml:space="preserve"> - Bir Kalitatif Ara</w:t>
      </w:r>
      <w:r>
        <w:rPr>
          <w:lang w:val="de-DE"/>
        </w:rPr>
        <w:t>ş</w:t>
      </w:r>
      <w:r w:rsidRPr="00074689">
        <w:rPr>
          <w:lang w:val="de-DE"/>
        </w:rPr>
        <w:t>t</w:t>
      </w:r>
      <w:r>
        <w:rPr>
          <w:lang w:val="de-DE"/>
        </w:rPr>
        <w:t>ı</w:t>
      </w:r>
      <w:r w:rsidRPr="00074689">
        <w:rPr>
          <w:lang w:val="de-DE"/>
        </w:rPr>
        <w:t>rman</w:t>
      </w:r>
      <w:r>
        <w:rPr>
          <w:lang w:val="de-DE"/>
        </w:rPr>
        <w:t>ı</w:t>
      </w:r>
      <w:r w:rsidRPr="00074689">
        <w:rPr>
          <w:lang w:val="de-DE"/>
        </w:rPr>
        <w:t xml:space="preserve">n </w:t>
      </w:r>
      <w:r>
        <w:rPr>
          <w:lang w:val="de-DE"/>
        </w:rPr>
        <w:t>İ</w:t>
      </w:r>
      <w:r w:rsidRPr="00074689">
        <w:rPr>
          <w:lang w:val="de-DE"/>
        </w:rPr>
        <w:t>lk Ad</w:t>
      </w:r>
      <w:r>
        <w:rPr>
          <w:lang w:val="de-DE"/>
        </w:rPr>
        <w:t>ı</w:t>
      </w:r>
      <w:r w:rsidRPr="00074689">
        <w:rPr>
          <w:lang w:val="de-DE"/>
        </w:rPr>
        <w:t>mlar</w:t>
      </w:r>
      <w:r>
        <w:rPr>
          <w:lang w:val="de-DE"/>
        </w:rPr>
        <w:t>ı</w:t>
      </w:r>
      <w:r w:rsidRPr="00074689">
        <w:rPr>
          <w:lang w:val="de-DE"/>
        </w:rPr>
        <w:t>, Yay</w:t>
      </w:r>
      <w:r>
        <w:rPr>
          <w:lang w:val="de-DE"/>
        </w:rPr>
        <w:t>ı</w:t>
      </w:r>
      <w:r w:rsidRPr="00074689">
        <w:rPr>
          <w:lang w:val="de-DE"/>
        </w:rPr>
        <w:t>mlanmam</w:t>
      </w:r>
      <w:r>
        <w:rPr>
          <w:lang w:val="de-DE"/>
        </w:rPr>
        <w:t>ış</w:t>
      </w:r>
      <w:r w:rsidRPr="00074689">
        <w:rPr>
          <w:lang w:val="de-DE"/>
        </w:rPr>
        <w:t xml:space="preserve"> Ara</w:t>
      </w:r>
      <w:r>
        <w:rPr>
          <w:lang w:val="de-DE"/>
        </w:rPr>
        <w:t>ş</w:t>
      </w:r>
      <w:r w:rsidRPr="00074689">
        <w:rPr>
          <w:lang w:val="de-DE"/>
        </w:rPr>
        <w:t>t</w:t>
      </w:r>
      <w:r>
        <w:rPr>
          <w:lang w:val="de-DE"/>
        </w:rPr>
        <w:t>ı</w:t>
      </w:r>
      <w:r w:rsidRPr="00074689">
        <w:rPr>
          <w:lang w:val="de-DE"/>
        </w:rPr>
        <w:t>rma, Ankara.</w:t>
      </w:r>
    </w:p>
    <w:p w:rsidR="00074689" w:rsidRPr="00074689" w:rsidRDefault="00074689" w:rsidP="007B3F47">
      <w:pPr>
        <w:spacing w:after="120" w:line="276" w:lineRule="auto"/>
        <w:rPr>
          <w:lang w:val="de-DE"/>
        </w:rPr>
      </w:pPr>
      <w:r w:rsidRPr="00074689">
        <w:rPr>
          <w:lang w:val="de-DE"/>
        </w:rPr>
        <w:t>NUHO</w:t>
      </w:r>
      <w:r>
        <w:rPr>
          <w:lang w:val="de-DE"/>
        </w:rPr>
        <w:t>Ğ</w:t>
      </w:r>
      <w:r w:rsidRPr="00074689">
        <w:rPr>
          <w:lang w:val="de-DE"/>
        </w:rPr>
        <w:t xml:space="preserve">LU, Neşe. (12.4.1994), Görüşme. Sosyal Hizmetler ve Çocuk Esirgeme Kurumu </w:t>
      </w:r>
      <w:r>
        <w:rPr>
          <w:lang w:val="de-DE"/>
        </w:rPr>
        <w:t>İ</w:t>
      </w:r>
      <w:r w:rsidRPr="00074689">
        <w:rPr>
          <w:lang w:val="de-DE"/>
        </w:rPr>
        <w:t>l Müdürlüğü, Ankara.</w:t>
      </w:r>
    </w:p>
    <w:p w:rsidR="00074689" w:rsidRPr="00074689" w:rsidRDefault="00074689" w:rsidP="007B3F47">
      <w:pPr>
        <w:spacing w:after="120" w:line="276" w:lineRule="auto"/>
        <w:rPr>
          <w:lang w:val="de-DE"/>
        </w:rPr>
      </w:pPr>
      <w:r w:rsidRPr="00074689">
        <w:rPr>
          <w:lang w:val="de-DE"/>
        </w:rPr>
        <w:t>OZANKAYA, Özer. (1984), Toplumbilim Terimleri Sözlüğü, Ankara: Savaş.</w:t>
      </w:r>
    </w:p>
    <w:p w:rsidR="00074689" w:rsidRPr="00074689" w:rsidRDefault="00074689" w:rsidP="007B3F47">
      <w:pPr>
        <w:spacing w:after="120" w:line="276" w:lineRule="auto"/>
        <w:rPr>
          <w:lang w:val="de-DE"/>
        </w:rPr>
      </w:pPr>
      <w:r w:rsidRPr="00074689">
        <w:rPr>
          <w:lang w:val="de-DE"/>
        </w:rPr>
        <w:t>Ö</w:t>
      </w:r>
      <w:r>
        <w:rPr>
          <w:lang w:val="de-DE"/>
        </w:rPr>
        <w:t>Ğ</w:t>
      </w:r>
      <w:r w:rsidRPr="00074689">
        <w:rPr>
          <w:lang w:val="de-DE"/>
        </w:rPr>
        <w:t>RENC</w:t>
      </w:r>
      <w:r>
        <w:rPr>
          <w:lang w:val="de-DE"/>
        </w:rPr>
        <w:t>İ</w:t>
      </w:r>
      <w:r w:rsidRPr="00074689">
        <w:rPr>
          <w:lang w:val="de-DE"/>
        </w:rPr>
        <w:t xml:space="preserve"> SEÇME VE YERLE</w:t>
      </w:r>
      <w:r>
        <w:rPr>
          <w:lang w:val="de-DE"/>
        </w:rPr>
        <w:t>Ş</w:t>
      </w:r>
      <w:r w:rsidRPr="00074689">
        <w:rPr>
          <w:lang w:val="de-DE"/>
        </w:rPr>
        <w:t>T</w:t>
      </w:r>
      <w:r>
        <w:rPr>
          <w:lang w:val="de-DE"/>
        </w:rPr>
        <w:t>İ</w:t>
      </w:r>
      <w:r w:rsidRPr="00074689">
        <w:rPr>
          <w:lang w:val="de-DE"/>
        </w:rPr>
        <w:t>RME MERKEZ</w:t>
      </w:r>
      <w:r>
        <w:rPr>
          <w:lang w:val="de-DE"/>
        </w:rPr>
        <w:t>İ</w:t>
      </w:r>
      <w:r w:rsidRPr="00074689">
        <w:rPr>
          <w:lang w:val="de-DE"/>
        </w:rPr>
        <w:t xml:space="preserve"> (ÖSYM), (1992), 1991-1992 Öğretim Yılı Yükseköğretim </w:t>
      </w:r>
      <w:r>
        <w:rPr>
          <w:lang w:val="de-DE"/>
        </w:rPr>
        <w:t>İ</w:t>
      </w:r>
      <w:r w:rsidRPr="00074689">
        <w:rPr>
          <w:lang w:val="de-DE"/>
        </w:rPr>
        <w:t>statistikleri, Ankara: ÖSYM.</w:t>
      </w:r>
    </w:p>
    <w:p w:rsidR="00074689" w:rsidRPr="00074689" w:rsidRDefault="00074689" w:rsidP="007B3F47">
      <w:pPr>
        <w:spacing w:after="120" w:line="276" w:lineRule="auto"/>
        <w:rPr>
          <w:lang w:val="de-DE"/>
        </w:rPr>
      </w:pPr>
      <w:r w:rsidRPr="00074689">
        <w:rPr>
          <w:lang w:val="de-DE"/>
        </w:rPr>
        <w:t>ÖLÇEN, Makbule. (21.4.1994), Görü</w:t>
      </w:r>
      <w:r>
        <w:rPr>
          <w:lang w:val="de-DE"/>
        </w:rPr>
        <w:t>ş</w:t>
      </w:r>
      <w:r w:rsidRPr="00074689">
        <w:rPr>
          <w:lang w:val="de-DE"/>
        </w:rPr>
        <w:t>me. Telefonla. Ankara.</w:t>
      </w:r>
    </w:p>
    <w:p w:rsidR="00074689" w:rsidRPr="00074689" w:rsidRDefault="00074689" w:rsidP="007B3F47">
      <w:pPr>
        <w:spacing w:after="120" w:line="276" w:lineRule="auto"/>
        <w:rPr>
          <w:lang w:val="de-DE"/>
        </w:rPr>
      </w:pPr>
      <w:r w:rsidRPr="00074689">
        <w:rPr>
          <w:lang w:val="de-DE"/>
        </w:rPr>
        <w:t>SUCUO</w:t>
      </w:r>
      <w:r>
        <w:rPr>
          <w:lang w:val="de-DE"/>
        </w:rPr>
        <w:t>Ğ</w:t>
      </w:r>
      <w:r w:rsidRPr="00074689">
        <w:rPr>
          <w:lang w:val="de-DE"/>
        </w:rPr>
        <w:t>LU, Bülbin/ Nuray KANIK, (11.4.1994), Görü</w:t>
      </w:r>
      <w:r>
        <w:rPr>
          <w:lang w:val="de-DE"/>
        </w:rPr>
        <w:t>ş</w:t>
      </w:r>
      <w:r w:rsidRPr="00074689">
        <w:rPr>
          <w:lang w:val="de-DE"/>
        </w:rPr>
        <w:t>me. Ankara Üniversitesi Eğitim Bilimleri Fakültesi, Ankara.</w:t>
      </w:r>
    </w:p>
    <w:p w:rsidR="00074689" w:rsidRPr="00074689" w:rsidRDefault="00074689" w:rsidP="007B3F47">
      <w:pPr>
        <w:spacing w:after="120" w:line="276" w:lineRule="auto"/>
        <w:rPr>
          <w:lang w:val="de-DE"/>
        </w:rPr>
      </w:pPr>
      <w:r w:rsidRPr="00074689">
        <w:rPr>
          <w:lang w:val="de-DE"/>
        </w:rPr>
        <w:lastRenderedPageBreak/>
        <w:t>SUCUO</w:t>
      </w:r>
      <w:r>
        <w:rPr>
          <w:lang w:val="de-DE"/>
        </w:rPr>
        <w:t>Ğ</w:t>
      </w:r>
      <w:r w:rsidRPr="00074689">
        <w:rPr>
          <w:lang w:val="de-DE"/>
        </w:rPr>
        <w:t>LU, Bülbin/Sevgi KÜÇÜKER/Nuray KANIK. (1993), "Özel Eğitimde Anne-Baba Eğitimi Proğramlar</w:t>
      </w:r>
      <w:r>
        <w:rPr>
          <w:lang w:val="de-DE"/>
        </w:rPr>
        <w:t>ı</w:t>
      </w:r>
      <w:r w:rsidRPr="00074689">
        <w:rPr>
          <w:lang w:val="de-DE"/>
        </w:rPr>
        <w:t xml:space="preserve"> (Örnek Çal</w:t>
      </w:r>
      <w:r>
        <w:rPr>
          <w:lang w:val="de-DE"/>
        </w:rPr>
        <w:t>ış</w:t>
      </w:r>
      <w:r w:rsidRPr="00074689">
        <w:rPr>
          <w:lang w:val="de-DE"/>
        </w:rPr>
        <w:t>ma), A.Ü. Eğitim Bilimleri Fakültesi Dergisi, C. 25, S. 2, s. 521-537.</w:t>
      </w:r>
    </w:p>
    <w:p w:rsidR="00074689" w:rsidRPr="00074689" w:rsidRDefault="00074689" w:rsidP="007B3F47">
      <w:pPr>
        <w:spacing w:after="120" w:line="276" w:lineRule="auto"/>
        <w:rPr>
          <w:lang w:val="de-DE"/>
        </w:rPr>
      </w:pPr>
      <w:r w:rsidRPr="00074689">
        <w:rPr>
          <w:lang w:val="de-DE"/>
        </w:rPr>
        <w:t>SÜMER, Atilla. (18.5.1994), Görü</w:t>
      </w:r>
      <w:r>
        <w:rPr>
          <w:lang w:val="de-DE"/>
        </w:rPr>
        <w:t>ş</w:t>
      </w:r>
      <w:r w:rsidRPr="00074689">
        <w:rPr>
          <w:lang w:val="de-DE"/>
        </w:rPr>
        <w:t>me. T.C. Milli Eğitim Bakanl</w:t>
      </w:r>
      <w:r>
        <w:rPr>
          <w:lang w:val="de-DE"/>
        </w:rPr>
        <w:t>ı</w:t>
      </w:r>
      <w:r w:rsidRPr="00074689">
        <w:rPr>
          <w:lang w:val="de-DE"/>
        </w:rPr>
        <w:t>ğ</w:t>
      </w:r>
      <w:r>
        <w:rPr>
          <w:lang w:val="de-DE"/>
        </w:rPr>
        <w:t>ı</w:t>
      </w:r>
      <w:r w:rsidRPr="00074689">
        <w:rPr>
          <w:lang w:val="de-DE"/>
        </w:rPr>
        <w:t xml:space="preserve"> Özel Eğitim Daire Ba</w:t>
      </w:r>
      <w:r>
        <w:rPr>
          <w:lang w:val="de-DE"/>
        </w:rPr>
        <w:t>ş</w:t>
      </w:r>
      <w:r w:rsidRPr="00074689">
        <w:rPr>
          <w:lang w:val="de-DE"/>
        </w:rPr>
        <w:t>kanl</w:t>
      </w:r>
      <w:r>
        <w:rPr>
          <w:lang w:val="de-DE"/>
        </w:rPr>
        <w:t>ı</w:t>
      </w:r>
      <w:r w:rsidRPr="00074689">
        <w:rPr>
          <w:lang w:val="de-DE"/>
        </w:rPr>
        <w:t>ğ</w:t>
      </w:r>
      <w:r>
        <w:rPr>
          <w:lang w:val="de-DE"/>
        </w:rPr>
        <w:t>ı</w:t>
      </w:r>
      <w:r w:rsidRPr="00074689">
        <w:rPr>
          <w:lang w:val="de-DE"/>
        </w:rPr>
        <w:t>. Ankara.</w:t>
      </w:r>
    </w:p>
    <w:p w:rsidR="00074689" w:rsidRPr="00074689" w:rsidRDefault="00074689" w:rsidP="007B3F47">
      <w:pPr>
        <w:spacing w:after="120" w:line="276" w:lineRule="auto"/>
        <w:rPr>
          <w:lang w:val="de-DE"/>
        </w:rPr>
      </w:pPr>
      <w:r w:rsidRPr="00074689">
        <w:rPr>
          <w:lang w:val="de-DE"/>
        </w:rPr>
        <w:t>T.C. ADALET BAKANLI</w:t>
      </w:r>
      <w:r>
        <w:rPr>
          <w:lang w:val="de-DE"/>
        </w:rPr>
        <w:t>Ğ</w:t>
      </w:r>
      <w:r w:rsidRPr="00074689">
        <w:rPr>
          <w:lang w:val="de-DE"/>
        </w:rPr>
        <w:t>I (AB), (1983/1), Adalet Bakanl</w:t>
      </w:r>
      <w:r>
        <w:rPr>
          <w:lang w:val="de-DE"/>
        </w:rPr>
        <w:t>ı</w:t>
      </w:r>
      <w:r w:rsidRPr="00074689">
        <w:rPr>
          <w:lang w:val="de-DE"/>
        </w:rPr>
        <w:t>ğ</w:t>
      </w:r>
      <w:r>
        <w:rPr>
          <w:lang w:val="de-DE"/>
        </w:rPr>
        <w:t>ı</w:t>
      </w:r>
      <w:r w:rsidRPr="00074689">
        <w:rPr>
          <w:lang w:val="de-DE"/>
        </w:rPr>
        <w:t>na Bağl</w:t>
      </w:r>
      <w:r>
        <w:rPr>
          <w:lang w:val="de-DE"/>
        </w:rPr>
        <w:t>ı</w:t>
      </w:r>
      <w:r w:rsidRPr="00074689">
        <w:rPr>
          <w:lang w:val="de-DE"/>
        </w:rPr>
        <w:t xml:space="preserve"> Ceza </w:t>
      </w:r>
      <w:r>
        <w:rPr>
          <w:lang w:val="de-DE"/>
        </w:rPr>
        <w:t>İ</w:t>
      </w:r>
      <w:r w:rsidRPr="00074689">
        <w:rPr>
          <w:lang w:val="de-DE"/>
        </w:rPr>
        <w:t>nfaz Kurumlar</w:t>
      </w:r>
      <w:r>
        <w:rPr>
          <w:lang w:val="de-DE"/>
        </w:rPr>
        <w:t>ı</w:t>
      </w:r>
      <w:r w:rsidRPr="00074689">
        <w:rPr>
          <w:lang w:val="de-DE"/>
        </w:rPr>
        <w:t xml:space="preserve"> ile Tutuk Evlerinde Uygulanacak Psiko-Sosyal Hizmet Proğram</w:t>
      </w:r>
      <w:r>
        <w:rPr>
          <w:lang w:val="de-DE"/>
        </w:rPr>
        <w:t>ı</w:t>
      </w:r>
      <w:r w:rsidRPr="00074689">
        <w:rPr>
          <w:lang w:val="de-DE"/>
        </w:rPr>
        <w:t>, Ankara: Yar</w:t>
      </w:r>
      <w:r>
        <w:rPr>
          <w:lang w:val="de-DE"/>
        </w:rPr>
        <w:t>ı</w:t>
      </w:r>
      <w:r w:rsidRPr="00074689">
        <w:rPr>
          <w:lang w:val="de-DE"/>
        </w:rPr>
        <w:t xml:space="preserve"> Aç</w:t>
      </w:r>
      <w:r>
        <w:rPr>
          <w:lang w:val="de-DE"/>
        </w:rPr>
        <w:t>ı</w:t>
      </w:r>
      <w:r w:rsidRPr="00074689">
        <w:rPr>
          <w:lang w:val="de-DE"/>
        </w:rPr>
        <w:t>k Cezaevi Matbaas</w:t>
      </w:r>
      <w:r>
        <w:rPr>
          <w:lang w:val="de-DE"/>
        </w:rPr>
        <w:t>ı</w:t>
      </w:r>
      <w:r w:rsidRPr="00074689">
        <w:rPr>
          <w:lang w:val="de-DE"/>
        </w:rPr>
        <w:t>.</w:t>
      </w:r>
    </w:p>
    <w:p w:rsidR="00074689" w:rsidRPr="00074689" w:rsidRDefault="00074689" w:rsidP="007B3F47">
      <w:pPr>
        <w:spacing w:after="120" w:line="276" w:lineRule="auto"/>
        <w:rPr>
          <w:lang w:val="de-DE"/>
        </w:rPr>
      </w:pPr>
      <w:r w:rsidRPr="00074689">
        <w:rPr>
          <w:lang w:val="de-DE"/>
        </w:rPr>
        <w:t>agy, (1983/2), Ceza ve Tevkif Evlerinde Uygulanacak Özel Psikoloji Dersi Müfredat Proğram</w:t>
      </w:r>
      <w:r>
        <w:rPr>
          <w:lang w:val="de-DE"/>
        </w:rPr>
        <w:t>ı</w:t>
      </w:r>
      <w:r w:rsidRPr="00074689">
        <w:rPr>
          <w:lang w:val="de-DE"/>
        </w:rPr>
        <w:t>, Ankara: Adalet Bakanl</w:t>
      </w:r>
      <w:r>
        <w:rPr>
          <w:lang w:val="de-DE"/>
        </w:rPr>
        <w:t>ı</w:t>
      </w:r>
      <w:r w:rsidRPr="00074689">
        <w:rPr>
          <w:lang w:val="de-DE"/>
        </w:rPr>
        <w:t>ğ</w:t>
      </w:r>
      <w:r>
        <w:rPr>
          <w:lang w:val="de-DE"/>
        </w:rPr>
        <w:t>ı</w:t>
      </w:r>
      <w:r w:rsidRPr="00074689">
        <w:rPr>
          <w:lang w:val="de-DE"/>
        </w:rPr>
        <w:t xml:space="preserve"> Ceza ve Tevkif Evleri Genel Müdürlüğü.</w:t>
      </w:r>
    </w:p>
    <w:p w:rsidR="00074689" w:rsidRPr="00074689" w:rsidRDefault="00074689" w:rsidP="007B3F47">
      <w:pPr>
        <w:spacing w:after="120" w:line="276" w:lineRule="auto"/>
        <w:rPr>
          <w:lang w:val="de-DE"/>
        </w:rPr>
      </w:pPr>
      <w:r w:rsidRPr="00074689">
        <w:rPr>
          <w:lang w:val="de-DE"/>
        </w:rPr>
        <w:t>agy, (1983/3), Adalet Bakanl</w:t>
      </w:r>
      <w:r>
        <w:rPr>
          <w:lang w:val="de-DE"/>
        </w:rPr>
        <w:t>ı</w:t>
      </w:r>
      <w:r w:rsidRPr="00074689">
        <w:rPr>
          <w:lang w:val="de-DE"/>
        </w:rPr>
        <w:t>ğ</w:t>
      </w:r>
      <w:r>
        <w:rPr>
          <w:lang w:val="de-DE"/>
        </w:rPr>
        <w:t>ı</w:t>
      </w:r>
      <w:r w:rsidRPr="00074689">
        <w:rPr>
          <w:lang w:val="de-DE"/>
        </w:rPr>
        <w:t>na Bağl</w:t>
      </w:r>
      <w:r>
        <w:rPr>
          <w:lang w:val="de-DE"/>
        </w:rPr>
        <w:t>ı</w:t>
      </w:r>
      <w:r w:rsidRPr="00074689">
        <w:rPr>
          <w:lang w:val="de-DE"/>
        </w:rPr>
        <w:t xml:space="preserve"> Ceza </w:t>
      </w:r>
      <w:r>
        <w:rPr>
          <w:lang w:val="de-DE"/>
        </w:rPr>
        <w:t>İ</w:t>
      </w:r>
      <w:r w:rsidRPr="00074689">
        <w:rPr>
          <w:lang w:val="de-DE"/>
        </w:rPr>
        <w:t>nfaz Kurumlar</w:t>
      </w:r>
      <w:r>
        <w:rPr>
          <w:lang w:val="de-DE"/>
        </w:rPr>
        <w:t>ı</w:t>
      </w:r>
      <w:r w:rsidRPr="00074689">
        <w:rPr>
          <w:lang w:val="de-DE"/>
        </w:rPr>
        <w:t xml:space="preserve"> ile Tutukevlerinde Bulunan Tutuklu ve Hükümlülere Uygulanacak Yurtta</w:t>
      </w:r>
      <w:r>
        <w:rPr>
          <w:lang w:val="de-DE"/>
        </w:rPr>
        <w:t>ş</w:t>
      </w:r>
      <w:r w:rsidRPr="00074689">
        <w:rPr>
          <w:lang w:val="de-DE"/>
        </w:rPr>
        <w:t>l</w:t>
      </w:r>
      <w:r>
        <w:rPr>
          <w:lang w:val="de-DE"/>
        </w:rPr>
        <w:t>ı</w:t>
      </w:r>
      <w:r w:rsidRPr="00074689">
        <w:rPr>
          <w:lang w:val="de-DE"/>
        </w:rPr>
        <w:t>k ve Medeni Bilgiler Dersi Müfredat Proğram</w:t>
      </w:r>
      <w:r>
        <w:rPr>
          <w:lang w:val="de-DE"/>
        </w:rPr>
        <w:t>ı</w:t>
      </w:r>
      <w:r w:rsidRPr="00074689">
        <w:rPr>
          <w:lang w:val="de-DE"/>
        </w:rPr>
        <w:t>, Ankara: Yar</w:t>
      </w:r>
      <w:r>
        <w:rPr>
          <w:lang w:val="de-DE"/>
        </w:rPr>
        <w:t>ı</w:t>
      </w:r>
      <w:r w:rsidRPr="00074689">
        <w:rPr>
          <w:lang w:val="de-DE"/>
        </w:rPr>
        <w:t xml:space="preserve"> Aç</w:t>
      </w:r>
      <w:r>
        <w:rPr>
          <w:lang w:val="de-DE"/>
        </w:rPr>
        <w:t>ı</w:t>
      </w:r>
      <w:r w:rsidRPr="00074689">
        <w:rPr>
          <w:lang w:val="de-DE"/>
        </w:rPr>
        <w:t>k Cezaevi Matbaas</w:t>
      </w:r>
      <w:r>
        <w:rPr>
          <w:lang w:val="de-DE"/>
        </w:rPr>
        <w:t>ı</w:t>
      </w:r>
      <w:r w:rsidRPr="00074689">
        <w:rPr>
          <w:lang w:val="de-DE"/>
        </w:rPr>
        <w:t>.</w:t>
      </w:r>
    </w:p>
    <w:p w:rsidR="00074689" w:rsidRPr="00074689" w:rsidRDefault="00074689" w:rsidP="007B3F47">
      <w:pPr>
        <w:spacing w:after="120" w:line="276" w:lineRule="auto"/>
        <w:rPr>
          <w:lang w:val="de-DE"/>
        </w:rPr>
      </w:pPr>
      <w:r w:rsidRPr="00074689">
        <w:rPr>
          <w:lang w:val="de-DE"/>
        </w:rPr>
        <w:t>agy, (1983/4), Adalet Bakanl</w:t>
      </w:r>
      <w:r>
        <w:rPr>
          <w:lang w:val="de-DE"/>
        </w:rPr>
        <w:t>ı</w:t>
      </w:r>
      <w:r w:rsidRPr="00074689">
        <w:rPr>
          <w:lang w:val="de-DE"/>
        </w:rPr>
        <w:t>ğ</w:t>
      </w:r>
      <w:r>
        <w:rPr>
          <w:lang w:val="de-DE"/>
        </w:rPr>
        <w:t>ı</w:t>
      </w:r>
      <w:r w:rsidRPr="00074689">
        <w:rPr>
          <w:lang w:val="de-DE"/>
        </w:rPr>
        <w:t>na Bağl</w:t>
      </w:r>
      <w:r>
        <w:rPr>
          <w:lang w:val="de-DE"/>
        </w:rPr>
        <w:t>ı</w:t>
      </w:r>
      <w:r w:rsidRPr="00074689">
        <w:rPr>
          <w:lang w:val="de-DE"/>
        </w:rPr>
        <w:t xml:space="preserve"> Ceza </w:t>
      </w:r>
      <w:r>
        <w:rPr>
          <w:lang w:val="de-DE"/>
        </w:rPr>
        <w:t>İ</w:t>
      </w:r>
      <w:r w:rsidRPr="00074689">
        <w:rPr>
          <w:lang w:val="de-DE"/>
        </w:rPr>
        <w:t>nfaz Kurumlar</w:t>
      </w:r>
      <w:r>
        <w:rPr>
          <w:lang w:val="de-DE"/>
        </w:rPr>
        <w:t>ı</w:t>
      </w:r>
      <w:r w:rsidRPr="00074689">
        <w:rPr>
          <w:lang w:val="de-DE"/>
        </w:rPr>
        <w:t xml:space="preserve"> ile Tutuk Evlerinde Uygulanacak Psiko-Sosyal Hizmet Proğram</w:t>
      </w:r>
      <w:r>
        <w:rPr>
          <w:lang w:val="de-DE"/>
        </w:rPr>
        <w:t>ı</w:t>
      </w:r>
      <w:r w:rsidRPr="00074689">
        <w:rPr>
          <w:lang w:val="de-DE"/>
        </w:rPr>
        <w:t>, Ankara: Yar</w:t>
      </w:r>
      <w:r>
        <w:rPr>
          <w:lang w:val="de-DE"/>
        </w:rPr>
        <w:t>ı</w:t>
      </w:r>
      <w:r w:rsidRPr="00074689">
        <w:rPr>
          <w:lang w:val="de-DE"/>
        </w:rPr>
        <w:t xml:space="preserve"> Aç</w:t>
      </w:r>
      <w:r>
        <w:rPr>
          <w:lang w:val="de-DE"/>
        </w:rPr>
        <w:t>ı</w:t>
      </w:r>
      <w:r w:rsidRPr="00074689">
        <w:rPr>
          <w:lang w:val="de-DE"/>
        </w:rPr>
        <w:t>k Cezaevi Matbaas</w:t>
      </w:r>
      <w:r>
        <w:rPr>
          <w:lang w:val="de-DE"/>
        </w:rPr>
        <w:t>ı</w:t>
      </w:r>
      <w:r w:rsidRPr="00074689">
        <w:rPr>
          <w:lang w:val="de-DE"/>
        </w:rPr>
        <w:t>.</w:t>
      </w:r>
    </w:p>
    <w:p w:rsidR="00074689" w:rsidRPr="00074689" w:rsidRDefault="00074689" w:rsidP="007B3F47">
      <w:pPr>
        <w:spacing w:after="120" w:line="276" w:lineRule="auto"/>
        <w:rPr>
          <w:lang w:val="de-DE"/>
        </w:rPr>
      </w:pPr>
      <w:r w:rsidRPr="00074689">
        <w:rPr>
          <w:lang w:val="de-DE"/>
        </w:rPr>
        <w:t>agy, (1983/5), Adalet Bakanl</w:t>
      </w:r>
      <w:r>
        <w:rPr>
          <w:lang w:val="de-DE"/>
        </w:rPr>
        <w:t>ı</w:t>
      </w:r>
      <w:r w:rsidRPr="00074689">
        <w:rPr>
          <w:lang w:val="de-DE"/>
        </w:rPr>
        <w:t>ğ</w:t>
      </w:r>
      <w:r>
        <w:rPr>
          <w:lang w:val="de-DE"/>
        </w:rPr>
        <w:t>ı</w:t>
      </w:r>
      <w:r w:rsidRPr="00074689">
        <w:rPr>
          <w:lang w:val="de-DE"/>
        </w:rPr>
        <w:t>na Bağl</w:t>
      </w:r>
      <w:r>
        <w:rPr>
          <w:lang w:val="de-DE"/>
        </w:rPr>
        <w:t>ı</w:t>
      </w:r>
      <w:r w:rsidRPr="00074689">
        <w:rPr>
          <w:lang w:val="de-DE"/>
        </w:rPr>
        <w:t xml:space="preserve"> Ceza ve Tevkif Evlerindeki Tutuklu ve Hükümlülere Uygulanacak Sosyoloji Dersi Müfredat Proğram</w:t>
      </w:r>
      <w:r>
        <w:rPr>
          <w:lang w:val="de-DE"/>
        </w:rPr>
        <w:t>ı</w:t>
      </w:r>
      <w:r w:rsidRPr="00074689">
        <w:rPr>
          <w:lang w:val="de-DE"/>
        </w:rPr>
        <w:t>, Ankara: Yar</w:t>
      </w:r>
      <w:r>
        <w:rPr>
          <w:lang w:val="de-DE"/>
        </w:rPr>
        <w:t>ı</w:t>
      </w:r>
      <w:r w:rsidRPr="00074689">
        <w:rPr>
          <w:lang w:val="de-DE"/>
        </w:rPr>
        <w:t xml:space="preserve"> Aç</w:t>
      </w:r>
      <w:r>
        <w:rPr>
          <w:lang w:val="de-DE"/>
        </w:rPr>
        <w:t>ı</w:t>
      </w:r>
      <w:r w:rsidRPr="00074689">
        <w:rPr>
          <w:lang w:val="de-DE"/>
        </w:rPr>
        <w:t>k Cezaevi Matbaas</w:t>
      </w:r>
      <w:r>
        <w:rPr>
          <w:lang w:val="de-DE"/>
        </w:rPr>
        <w:t>ı</w:t>
      </w:r>
      <w:r w:rsidRPr="00074689">
        <w:rPr>
          <w:lang w:val="de-DE"/>
        </w:rPr>
        <w:t>.</w:t>
      </w:r>
    </w:p>
    <w:p w:rsidR="00074689" w:rsidRPr="00074689" w:rsidRDefault="00074689" w:rsidP="007B3F47">
      <w:pPr>
        <w:spacing w:after="120" w:line="276" w:lineRule="auto"/>
        <w:rPr>
          <w:lang w:val="de-DE"/>
        </w:rPr>
      </w:pPr>
      <w:r w:rsidRPr="00074689">
        <w:rPr>
          <w:lang w:val="de-DE"/>
        </w:rPr>
        <w:t xml:space="preserve">agy, (1983/6), Ceza ve Tevkifevlerinde Uygulanan Tarih ve Türk </w:t>
      </w:r>
      <w:r>
        <w:rPr>
          <w:lang w:val="de-DE"/>
        </w:rPr>
        <w:t>İ</w:t>
      </w:r>
      <w:r w:rsidRPr="00074689">
        <w:rPr>
          <w:lang w:val="de-DE"/>
        </w:rPr>
        <w:t>nk</w:t>
      </w:r>
      <w:r>
        <w:rPr>
          <w:lang w:val="de-DE"/>
        </w:rPr>
        <w:t>ı</w:t>
      </w:r>
      <w:r w:rsidRPr="00074689">
        <w:rPr>
          <w:lang w:val="de-DE"/>
        </w:rPr>
        <w:t>lap Tarihi Dersleri, Ankara: Yar</w:t>
      </w:r>
      <w:r>
        <w:rPr>
          <w:lang w:val="de-DE"/>
        </w:rPr>
        <w:t>ı</w:t>
      </w:r>
      <w:r w:rsidRPr="00074689">
        <w:rPr>
          <w:lang w:val="de-DE"/>
        </w:rPr>
        <w:t xml:space="preserve"> Aç</w:t>
      </w:r>
      <w:r>
        <w:rPr>
          <w:lang w:val="de-DE"/>
        </w:rPr>
        <w:t>ı</w:t>
      </w:r>
      <w:r w:rsidRPr="00074689">
        <w:rPr>
          <w:lang w:val="de-DE"/>
        </w:rPr>
        <w:t>k Cezaevi Matbaas</w:t>
      </w:r>
      <w:r>
        <w:rPr>
          <w:lang w:val="de-DE"/>
        </w:rPr>
        <w:t>ı</w:t>
      </w:r>
      <w:r w:rsidRPr="00074689">
        <w:rPr>
          <w:lang w:val="de-DE"/>
        </w:rPr>
        <w:t>.</w:t>
      </w:r>
    </w:p>
    <w:p w:rsidR="00074689" w:rsidRPr="00074689" w:rsidRDefault="00074689" w:rsidP="007B3F47">
      <w:pPr>
        <w:spacing w:after="120" w:line="276" w:lineRule="auto"/>
        <w:rPr>
          <w:lang w:val="de-DE"/>
        </w:rPr>
      </w:pPr>
      <w:r w:rsidRPr="00074689">
        <w:rPr>
          <w:lang w:val="de-DE"/>
        </w:rPr>
        <w:t>agy, (1983/7), Ceza ve Tevkifevlerinde Uygulanan Türk Sanat</w:t>
      </w:r>
      <w:r>
        <w:rPr>
          <w:lang w:val="de-DE"/>
        </w:rPr>
        <w:t>ı</w:t>
      </w:r>
      <w:r w:rsidRPr="00074689">
        <w:rPr>
          <w:lang w:val="de-DE"/>
        </w:rPr>
        <w:t xml:space="preserve"> ve Medeniyeti Tarihi Dersi, Ankara: Yar</w:t>
      </w:r>
      <w:r>
        <w:rPr>
          <w:lang w:val="de-DE"/>
        </w:rPr>
        <w:t>ı</w:t>
      </w:r>
      <w:r w:rsidRPr="00074689">
        <w:rPr>
          <w:lang w:val="de-DE"/>
        </w:rPr>
        <w:t xml:space="preserve"> Aç</w:t>
      </w:r>
      <w:r>
        <w:rPr>
          <w:lang w:val="de-DE"/>
        </w:rPr>
        <w:t>ı</w:t>
      </w:r>
      <w:r w:rsidRPr="00074689">
        <w:rPr>
          <w:lang w:val="de-DE"/>
        </w:rPr>
        <w:t>k Cezaevi Matbaas</w:t>
      </w:r>
      <w:r>
        <w:rPr>
          <w:lang w:val="de-DE"/>
        </w:rPr>
        <w:t>ı</w:t>
      </w:r>
      <w:r w:rsidRPr="00074689">
        <w:rPr>
          <w:lang w:val="de-DE"/>
        </w:rPr>
        <w:t>.</w:t>
      </w:r>
    </w:p>
    <w:p w:rsidR="00074689" w:rsidRPr="00074689" w:rsidRDefault="00074689" w:rsidP="007B3F47">
      <w:pPr>
        <w:spacing w:after="120" w:line="276" w:lineRule="auto"/>
        <w:rPr>
          <w:lang w:val="de-DE"/>
        </w:rPr>
      </w:pPr>
      <w:r w:rsidRPr="00074689">
        <w:rPr>
          <w:lang w:val="de-DE"/>
        </w:rPr>
        <w:t>agy, (y</w:t>
      </w:r>
      <w:r>
        <w:rPr>
          <w:lang w:val="de-DE"/>
        </w:rPr>
        <w:t>ı</w:t>
      </w:r>
      <w:r w:rsidRPr="00074689">
        <w:rPr>
          <w:lang w:val="de-DE"/>
        </w:rPr>
        <w:t>ls</w:t>
      </w:r>
      <w:r>
        <w:rPr>
          <w:lang w:val="de-DE"/>
        </w:rPr>
        <w:t>ı</w:t>
      </w:r>
      <w:r w:rsidRPr="00074689">
        <w:rPr>
          <w:lang w:val="de-DE"/>
        </w:rPr>
        <w:t xml:space="preserve">z/1), Hükümlü ve Tutuklulara Uygulanacak Eğitimin Amaç ve </w:t>
      </w:r>
      <w:r>
        <w:rPr>
          <w:lang w:val="de-DE"/>
        </w:rPr>
        <w:t>İ</w:t>
      </w:r>
      <w:r w:rsidRPr="00074689">
        <w:rPr>
          <w:lang w:val="de-DE"/>
        </w:rPr>
        <w:t>lkeleri, Ankara: (bas</w:t>
      </w:r>
      <w:r>
        <w:rPr>
          <w:lang w:val="de-DE"/>
        </w:rPr>
        <w:t>ı</w:t>
      </w:r>
      <w:r w:rsidRPr="00074689">
        <w:rPr>
          <w:lang w:val="de-DE"/>
        </w:rPr>
        <w:t>mevi yok).</w:t>
      </w:r>
    </w:p>
    <w:p w:rsidR="00074689" w:rsidRPr="00074689" w:rsidRDefault="00074689" w:rsidP="007B3F47">
      <w:pPr>
        <w:spacing w:after="120" w:line="276" w:lineRule="auto"/>
        <w:rPr>
          <w:lang w:val="de-DE"/>
        </w:rPr>
      </w:pPr>
      <w:r w:rsidRPr="00074689">
        <w:rPr>
          <w:lang w:val="de-DE"/>
        </w:rPr>
        <w:lastRenderedPageBreak/>
        <w:t>agy, (y</w:t>
      </w:r>
      <w:r>
        <w:rPr>
          <w:lang w:val="de-DE"/>
        </w:rPr>
        <w:t>ı</w:t>
      </w:r>
      <w:r w:rsidRPr="00074689">
        <w:rPr>
          <w:lang w:val="de-DE"/>
        </w:rPr>
        <w:t>ls</w:t>
      </w:r>
      <w:r>
        <w:rPr>
          <w:lang w:val="de-DE"/>
        </w:rPr>
        <w:t>ı</w:t>
      </w:r>
      <w:r w:rsidRPr="00074689">
        <w:rPr>
          <w:lang w:val="de-DE"/>
        </w:rPr>
        <w:t>z/2), Adalet Bakanl</w:t>
      </w:r>
      <w:r>
        <w:rPr>
          <w:lang w:val="de-DE"/>
        </w:rPr>
        <w:t>ı</w:t>
      </w:r>
      <w:r w:rsidRPr="00074689">
        <w:rPr>
          <w:lang w:val="de-DE"/>
        </w:rPr>
        <w:t>ğ</w:t>
      </w:r>
      <w:r>
        <w:rPr>
          <w:lang w:val="de-DE"/>
        </w:rPr>
        <w:t>ı</w:t>
      </w:r>
      <w:r w:rsidRPr="00074689">
        <w:rPr>
          <w:lang w:val="de-DE"/>
        </w:rPr>
        <w:t>na Bağl</w:t>
      </w:r>
      <w:r>
        <w:rPr>
          <w:lang w:val="de-DE"/>
        </w:rPr>
        <w:t>ı</w:t>
      </w:r>
      <w:r w:rsidRPr="00074689">
        <w:rPr>
          <w:lang w:val="de-DE"/>
        </w:rPr>
        <w:t xml:space="preserve"> Ceza ve Tutuk Evlerindeki Tutuklu ve Hükümlülere Verilecek Din ve Ahlak Bilgisi, Ankara: Adalet Bakanl</w:t>
      </w:r>
      <w:r>
        <w:rPr>
          <w:lang w:val="de-DE"/>
        </w:rPr>
        <w:t>ı</w:t>
      </w:r>
      <w:r w:rsidRPr="00074689">
        <w:rPr>
          <w:lang w:val="de-DE"/>
        </w:rPr>
        <w:t>ğ</w:t>
      </w:r>
      <w:r>
        <w:rPr>
          <w:lang w:val="de-DE"/>
        </w:rPr>
        <w:t>ı</w:t>
      </w:r>
      <w:r w:rsidRPr="00074689">
        <w:rPr>
          <w:lang w:val="de-DE"/>
        </w:rPr>
        <w:t xml:space="preserve"> C.T.E. Genel Müdürlüğü.</w:t>
      </w:r>
      <w:r w:rsidRPr="00074689">
        <w:rPr>
          <w:lang w:val="de-DE"/>
        </w:rPr>
        <w:cr/>
        <w:t>agy, (y</w:t>
      </w:r>
      <w:r>
        <w:rPr>
          <w:lang w:val="de-DE"/>
        </w:rPr>
        <w:t>ı</w:t>
      </w:r>
      <w:r w:rsidRPr="00074689">
        <w:rPr>
          <w:lang w:val="de-DE"/>
        </w:rPr>
        <w:t>ls</w:t>
      </w:r>
      <w:r>
        <w:rPr>
          <w:lang w:val="de-DE"/>
        </w:rPr>
        <w:t>ı</w:t>
      </w:r>
      <w:r w:rsidRPr="00074689">
        <w:rPr>
          <w:lang w:val="de-DE"/>
        </w:rPr>
        <w:t>z/3), Adalet Bakanl</w:t>
      </w:r>
      <w:r>
        <w:rPr>
          <w:lang w:val="de-DE"/>
        </w:rPr>
        <w:t>ı</w:t>
      </w:r>
      <w:r w:rsidRPr="00074689">
        <w:rPr>
          <w:lang w:val="de-DE"/>
        </w:rPr>
        <w:t>ğ</w:t>
      </w:r>
      <w:r>
        <w:rPr>
          <w:lang w:val="de-DE"/>
        </w:rPr>
        <w:t>ı</w:t>
      </w:r>
      <w:r w:rsidRPr="00074689">
        <w:rPr>
          <w:lang w:val="de-DE"/>
        </w:rPr>
        <w:t>na Bağl</w:t>
      </w:r>
      <w:r>
        <w:rPr>
          <w:lang w:val="de-DE"/>
        </w:rPr>
        <w:t>ı</w:t>
      </w:r>
      <w:r w:rsidRPr="00074689">
        <w:rPr>
          <w:lang w:val="de-DE"/>
        </w:rPr>
        <w:t xml:space="preserve"> Ceza ve Tevkifevlerinde Tutuklu ve Hükümlülere Uygulanacak Türkçe Türk Dili ve Edebiyat</w:t>
      </w:r>
      <w:r>
        <w:rPr>
          <w:lang w:val="de-DE"/>
        </w:rPr>
        <w:t>ı</w:t>
      </w:r>
      <w:r w:rsidRPr="00074689">
        <w:rPr>
          <w:lang w:val="de-DE"/>
        </w:rPr>
        <w:t xml:space="preserve"> Dersleri Müfredat Proğram</w:t>
      </w:r>
      <w:r>
        <w:rPr>
          <w:lang w:val="de-DE"/>
        </w:rPr>
        <w:t>ı</w:t>
      </w:r>
      <w:r w:rsidRPr="00074689">
        <w:rPr>
          <w:lang w:val="de-DE"/>
        </w:rPr>
        <w:t>, Ankara: Adalet Bakanl</w:t>
      </w:r>
      <w:r>
        <w:rPr>
          <w:lang w:val="de-DE"/>
        </w:rPr>
        <w:t>ı</w:t>
      </w:r>
      <w:r w:rsidRPr="00074689">
        <w:rPr>
          <w:lang w:val="de-DE"/>
        </w:rPr>
        <w:t>ğ</w:t>
      </w:r>
      <w:r>
        <w:rPr>
          <w:lang w:val="de-DE"/>
        </w:rPr>
        <w:t>ı</w:t>
      </w:r>
      <w:r w:rsidRPr="00074689">
        <w:rPr>
          <w:lang w:val="de-DE"/>
        </w:rPr>
        <w:t xml:space="preserve"> C.T.E. Genel Müdürlüğü.</w:t>
      </w:r>
    </w:p>
    <w:p w:rsidR="00074689" w:rsidRPr="00074689" w:rsidRDefault="00074689" w:rsidP="007B3F47">
      <w:pPr>
        <w:spacing w:after="120" w:line="276" w:lineRule="auto"/>
        <w:rPr>
          <w:lang w:val="de-DE"/>
        </w:rPr>
      </w:pPr>
      <w:r w:rsidRPr="00074689">
        <w:rPr>
          <w:lang w:val="de-DE"/>
        </w:rPr>
        <w:t xml:space="preserve">agy. CEZA </w:t>
      </w:r>
      <w:r>
        <w:rPr>
          <w:lang w:val="de-DE"/>
        </w:rPr>
        <w:t>İ</w:t>
      </w:r>
      <w:r w:rsidRPr="00074689">
        <w:rPr>
          <w:lang w:val="de-DE"/>
        </w:rPr>
        <w:t>NFAZ KURUMLARI VE TUTUKEVLER</w:t>
      </w:r>
      <w:r>
        <w:rPr>
          <w:lang w:val="de-DE"/>
        </w:rPr>
        <w:t>İ</w:t>
      </w:r>
      <w:r w:rsidRPr="00074689">
        <w:rPr>
          <w:lang w:val="de-DE"/>
        </w:rPr>
        <w:t xml:space="preserve"> GENEL MÜDÜRLÜ</w:t>
      </w:r>
      <w:r>
        <w:rPr>
          <w:lang w:val="de-DE"/>
        </w:rPr>
        <w:t>Ğ</w:t>
      </w:r>
      <w:r w:rsidRPr="00074689">
        <w:rPr>
          <w:lang w:val="de-DE"/>
        </w:rPr>
        <w:t>Ü (AB), (8.2.1994), Hacettepe Üniversitesi Rektörlüğü Sosyal Hizmetler Yüksekokulu Ba</w:t>
      </w:r>
      <w:r>
        <w:rPr>
          <w:lang w:val="de-DE"/>
        </w:rPr>
        <w:t>ş</w:t>
      </w:r>
      <w:r w:rsidRPr="00074689">
        <w:rPr>
          <w:lang w:val="de-DE"/>
        </w:rPr>
        <w:t>kanl</w:t>
      </w:r>
      <w:r>
        <w:rPr>
          <w:lang w:val="de-DE"/>
        </w:rPr>
        <w:t>ı</w:t>
      </w:r>
      <w:r w:rsidRPr="00074689">
        <w:rPr>
          <w:lang w:val="de-DE"/>
        </w:rPr>
        <w:t>ğ</w:t>
      </w:r>
      <w:r>
        <w:rPr>
          <w:lang w:val="de-DE"/>
        </w:rPr>
        <w:t>ı</w:t>
      </w:r>
      <w:r w:rsidRPr="00074689">
        <w:rPr>
          <w:lang w:val="de-DE"/>
        </w:rPr>
        <w:t>na. Resmi Yaz</w:t>
      </w:r>
      <w:r>
        <w:rPr>
          <w:lang w:val="de-DE"/>
        </w:rPr>
        <w:t>ı</w:t>
      </w:r>
      <w:r w:rsidRPr="00074689">
        <w:rPr>
          <w:lang w:val="de-DE"/>
        </w:rPr>
        <w:t>. Say</w:t>
      </w:r>
      <w:r>
        <w:rPr>
          <w:lang w:val="de-DE"/>
        </w:rPr>
        <w:t>ı</w:t>
      </w:r>
      <w:r w:rsidRPr="00074689">
        <w:rPr>
          <w:lang w:val="de-DE"/>
        </w:rPr>
        <w:t>. ÇGE</w:t>
      </w:r>
      <w:r>
        <w:rPr>
          <w:lang w:val="de-DE"/>
        </w:rPr>
        <w:t>İİŞ</w:t>
      </w:r>
      <w:r w:rsidRPr="00074689">
        <w:rPr>
          <w:lang w:val="de-DE"/>
        </w:rPr>
        <w:t>-10/5549.</w:t>
      </w:r>
    </w:p>
    <w:p w:rsidR="00074689" w:rsidRPr="00074689" w:rsidRDefault="00074689" w:rsidP="007B3F47">
      <w:pPr>
        <w:spacing w:after="120" w:line="276" w:lineRule="auto"/>
        <w:rPr>
          <w:lang w:val="de-DE"/>
        </w:rPr>
      </w:pPr>
      <w:r w:rsidRPr="00074689">
        <w:rPr>
          <w:lang w:val="de-DE"/>
        </w:rPr>
        <w:t>T.C. BA</w:t>
      </w:r>
      <w:r>
        <w:rPr>
          <w:lang w:val="de-DE"/>
        </w:rPr>
        <w:t>Ş</w:t>
      </w:r>
      <w:r w:rsidRPr="00074689">
        <w:rPr>
          <w:lang w:val="de-DE"/>
        </w:rPr>
        <w:t xml:space="preserve">BAKANLIK DEVLET </w:t>
      </w:r>
      <w:r>
        <w:rPr>
          <w:lang w:val="de-DE"/>
        </w:rPr>
        <w:t>İ</w:t>
      </w:r>
      <w:r w:rsidRPr="00074689">
        <w:rPr>
          <w:lang w:val="de-DE"/>
        </w:rPr>
        <w:t>STAT</w:t>
      </w:r>
      <w:r>
        <w:rPr>
          <w:lang w:val="de-DE"/>
        </w:rPr>
        <w:t>İ</w:t>
      </w:r>
      <w:r w:rsidRPr="00074689">
        <w:rPr>
          <w:lang w:val="de-DE"/>
        </w:rPr>
        <w:t>ST</w:t>
      </w:r>
      <w:r>
        <w:rPr>
          <w:lang w:val="de-DE"/>
        </w:rPr>
        <w:t>İ</w:t>
      </w:r>
      <w:r w:rsidRPr="00074689">
        <w:rPr>
          <w:lang w:val="de-DE"/>
        </w:rPr>
        <w:t>K ENST</w:t>
      </w:r>
      <w:r>
        <w:rPr>
          <w:lang w:val="de-DE"/>
        </w:rPr>
        <w:t>İ</w:t>
      </w:r>
      <w:r w:rsidRPr="00074689">
        <w:rPr>
          <w:lang w:val="de-DE"/>
        </w:rPr>
        <w:t>TÜSÜ (D</w:t>
      </w:r>
      <w:r>
        <w:rPr>
          <w:lang w:val="de-DE"/>
        </w:rPr>
        <w:t>İ</w:t>
      </w:r>
      <w:r w:rsidRPr="00074689">
        <w:rPr>
          <w:lang w:val="de-DE"/>
        </w:rPr>
        <w:t xml:space="preserve">E), (1955), Nüfus </w:t>
      </w:r>
      <w:r>
        <w:rPr>
          <w:lang w:val="de-DE"/>
        </w:rPr>
        <w:t>İ</w:t>
      </w:r>
      <w:r w:rsidRPr="00074689">
        <w:rPr>
          <w:lang w:val="de-DE"/>
        </w:rPr>
        <w:t>statistikleri (ve devam</w:t>
      </w:r>
      <w:r>
        <w:rPr>
          <w:lang w:val="de-DE"/>
        </w:rPr>
        <w:t>ı</w:t>
      </w:r>
      <w:r w:rsidRPr="00074689">
        <w:rPr>
          <w:lang w:val="de-DE"/>
        </w:rPr>
        <w:t xml:space="preserve"> y</w:t>
      </w:r>
      <w:r>
        <w:rPr>
          <w:lang w:val="de-DE"/>
        </w:rPr>
        <w:t>ı</w:t>
      </w:r>
      <w:r w:rsidRPr="00074689">
        <w:rPr>
          <w:lang w:val="de-DE"/>
        </w:rPr>
        <w:t>llar), Ankara.</w:t>
      </w:r>
      <w:r w:rsidRPr="00074689">
        <w:rPr>
          <w:lang w:val="de-DE"/>
        </w:rPr>
        <w:cr/>
        <w:t xml:space="preserve">agy, (1979), Türkiye </w:t>
      </w:r>
      <w:r>
        <w:rPr>
          <w:lang w:val="de-DE"/>
        </w:rPr>
        <w:t>İ</w:t>
      </w:r>
      <w:r w:rsidRPr="00074689">
        <w:rPr>
          <w:lang w:val="de-DE"/>
        </w:rPr>
        <w:t>statistik Y</w:t>
      </w:r>
      <w:r>
        <w:rPr>
          <w:lang w:val="de-DE"/>
        </w:rPr>
        <w:t>ı</w:t>
      </w:r>
      <w:r w:rsidRPr="00074689">
        <w:rPr>
          <w:lang w:val="de-DE"/>
        </w:rPr>
        <w:t>ll</w:t>
      </w:r>
      <w:r>
        <w:rPr>
          <w:lang w:val="de-DE"/>
        </w:rPr>
        <w:t>ı</w:t>
      </w:r>
      <w:r w:rsidRPr="00074689">
        <w:rPr>
          <w:lang w:val="de-DE"/>
        </w:rPr>
        <w:t>ğ</w:t>
      </w:r>
      <w:r>
        <w:rPr>
          <w:lang w:val="de-DE"/>
        </w:rPr>
        <w:t>ı</w:t>
      </w:r>
      <w:r w:rsidRPr="00074689">
        <w:rPr>
          <w:lang w:val="de-DE"/>
        </w:rPr>
        <w:t xml:space="preserve"> 1979. Ankara.</w:t>
      </w:r>
    </w:p>
    <w:p w:rsidR="00074689" w:rsidRPr="00074689" w:rsidRDefault="00074689" w:rsidP="007B3F47">
      <w:pPr>
        <w:spacing w:after="120" w:line="276" w:lineRule="auto"/>
        <w:rPr>
          <w:lang w:val="de-DE"/>
        </w:rPr>
      </w:pPr>
      <w:r w:rsidRPr="00074689">
        <w:rPr>
          <w:lang w:val="de-DE"/>
        </w:rPr>
        <w:t xml:space="preserve">agy, (1990), </w:t>
      </w:r>
      <w:r>
        <w:rPr>
          <w:lang w:val="de-DE"/>
        </w:rPr>
        <w:t>İ</w:t>
      </w:r>
      <w:r w:rsidRPr="00074689">
        <w:rPr>
          <w:lang w:val="de-DE"/>
        </w:rPr>
        <w:t>statistiklerle Kad</w:t>
      </w:r>
      <w:r>
        <w:rPr>
          <w:lang w:val="de-DE"/>
        </w:rPr>
        <w:t>ı</w:t>
      </w:r>
      <w:r w:rsidRPr="00074689">
        <w:rPr>
          <w:lang w:val="de-DE"/>
        </w:rPr>
        <w:t>n 1927-1990. Ankara.</w:t>
      </w:r>
    </w:p>
    <w:p w:rsidR="00074689" w:rsidRPr="00074689" w:rsidRDefault="00074689" w:rsidP="007B3F47">
      <w:pPr>
        <w:spacing w:after="120" w:line="276" w:lineRule="auto"/>
        <w:rPr>
          <w:lang w:val="de-DE"/>
        </w:rPr>
      </w:pPr>
      <w:r w:rsidRPr="00074689">
        <w:rPr>
          <w:lang w:val="de-DE"/>
        </w:rPr>
        <w:t>agy, (1992), Hanehalk</w:t>
      </w:r>
      <w:r>
        <w:rPr>
          <w:lang w:val="de-DE"/>
        </w:rPr>
        <w:t>ı</w:t>
      </w:r>
      <w:r w:rsidRPr="00074689">
        <w:rPr>
          <w:lang w:val="de-DE"/>
        </w:rPr>
        <w:t xml:space="preserve"> </w:t>
      </w:r>
      <w:r>
        <w:rPr>
          <w:lang w:val="de-DE"/>
        </w:rPr>
        <w:t>İş</w:t>
      </w:r>
      <w:r w:rsidRPr="00074689">
        <w:rPr>
          <w:lang w:val="de-DE"/>
        </w:rPr>
        <w:t>gücü Anketi Sonuçlar</w:t>
      </w:r>
      <w:r>
        <w:rPr>
          <w:lang w:val="de-DE"/>
        </w:rPr>
        <w:t>ı</w:t>
      </w:r>
      <w:r w:rsidRPr="00074689">
        <w:rPr>
          <w:lang w:val="de-DE"/>
        </w:rPr>
        <w:t>, Ekim 1992. Ankara.</w:t>
      </w:r>
    </w:p>
    <w:p w:rsidR="00074689" w:rsidRPr="00074689" w:rsidRDefault="00074689" w:rsidP="007B3F47">
      <w:pPr>
        <w:spacing w:after="120" w:line="276" w:lineRule="auto"/>
        <w:rPr>
          <w:lang w:val="de-DE"/>
        </w:rPr>
      </w:pPr>
      <w:r w:rsidRPr="00074689">
        <w:rPr>
          <w:lang w:val="de-DE"/>
        </w:rPr>
        <w:t>agy, (1993/1), D</w:t>
      </w:r>
      <w:r>
        <w:rPr>
          <w:lang w:val="de-DE"/>
        </w:rPr>
        <w:t>İ</w:t>
      </w:r>
      <w:r w:rsidRPr="00074689">
        <w:rPr>
          <w:lang w:val="de-DE"/>
        </w:rPr>
        <w:t>E Genel Nüfus Say</w:t>
      </w:r>
      <w:r>
        <w:rPr>
          <w:lang w:val="de-DE"/>
        </w:rPr>
        <w:t>ı</w:t>
      </w:r>
      <w:r w:rsidRPr="00074689">
        <w:rPr>
          <w:lang w:val="de-DE"/>
        </w:rPr>
        <w:t>m</w:t>
      </w:r>
      <w:r>
        <w:rPr>
          <w:lang w:val="de-DE"/>
        </w:rPr>
        <w:t>ı</w:t>
      </w:r>
      <w:r w:rsidRPr="00074689">
        <w:rPr>
          <w:lang w:val="de-DE"/>
        </w:rPr>
        <w:t xml:space="preserve"> 1990, Ankara.</w:t>
      </w:r>
    </w:p>
    <w:p w:rsidR="00074689" w:rsidRPr="00074689" w:rsidRDefault="00074689" w:rsidP="007B3F47">
      <w:pPr>
        <w:spacing w:after="120" w:line="276" w:lineRule="auto"/>
        <w:rPr>
          <w:lang w:val="de-DE"/>
        </w:rPr>
      </w:pPr>
      <w:r w:rsidRPr="00074689">
        <w:rPr>
          <w:lang w:val="de-DE"/>
        </w:rPr>
        <w:t xml:space="preserve">agy, (1993), Türkiye </w:t>
      </w:r>
      <w:r>
        <w:rPr>
          <w:lang w:val="de-DE"/>
        </w:rPr>
        <w:t>İ</w:t>
      </w:r>
      <w:r w:rsidRPr="00074689">
        <w:rPr>
          <w:lang w:val="de-DE"/>
        </w:rPr>
        <w:t>statistik Y</w:t>
      </w:r>
      <w:r>
        <w:rPr>
          <w:lang w:val="de-DE"/>
        </w:rPr>
        <w:t>ı</w:t>
      </w:r>
      <w:r w:rsidRPr="00074689">
        <w:rPr>
          <w:lang w:val="de-DE"/>
        </w:rPr>
        <w:t>ll</w:t>
      </w:r>
      <w:r>
        <w:rPr>
          <w:lang w:val="de-DE"/>
        </w:rPr>
        <w:t>ı</w:t>
      </w:r>
      <w:r w:rsidRPr="00074689">
        <w:rPr>
          <w:lang w:val="de-DE"/>
        </w:rPr>
        <w:t>ğ</w:t>
      </w:r>
      <w:r>
        <w:rPr>
          <w:lang w:val="de-DE"/>
        </w:rPr>
        <w:t>ı</w:t>
      </w:r>
      <w:r w:rsidRPr="00074689">
        <w:rPr>
          <w:lang w:val="de-DE"/>
        </w:rPr>
        <w:t>, Ankara.</w:t>
      </w:r>
    </w:p>
    <w:p w:rsidR="00074689" w:rsidRPr="00074689" w:rsidRDefault="00074689" w:rsidP="007B3F47">
      <w:pPr>
        <w:spacing w:after="120" w:line="276" w:lineRule="auto"/>
        <w:rPr>
          <w:lang w:val="de-DE"/>
        </w:rPr>
      </w:pPr>
      <w:r w:rsidRPr="00074689">
        <w:rPr>
          <w:lang w:val="de-DE"/>
        </w:rPr>
        <w:t>T.C. BA</w:t>
      </w:r>
      <w:r>
        <w:rPr>
          <w:lang w:val="de-DE"/>
        </w:rPr>
        <w:t>Ş</w:t>
      </w:r>
      <w:r w:rsidRPr="00074689">
        <w:rPr>
          <w:lang w:val="de-DE"/>
        </w:rPr>
        <w:t>BAKANLIK SOSYAL H</w:t>
      </w:r>
      <w:r>
        <w:rPr>
          <w:lang w:val="de-DE"/>
        </w:rPr>
        <w:t>İ</w:t>
      </w:r>
      <w:r w:rsidRPr="00074689">
        <w:rPr>
          <w:lang w:val="de-DE"/>
        </w:rPr>
        <w:t>ZMETLER VE ÇOCUK ES</w:t>
      </w:r>
      <w:r>
        <w:rPr>
          <w:lang w:val="de-DE"/>
        </w:rPr>
        <w:t>İ</w:t>
      </w:r>
      <w:r w:rsidRPr="00074689">
        <w:rPr>
          <w:lang w:val="de-DE"/>
        </w:rPr>
        <w:t>RGEME KURUMU (SHÇEK), (1993), 1993 Y</w:t>
      </w:r>
      <w:r>
        <w:rPr>
          <w:lang w:val="de-DE"/>
        </w:rPr>
        <w:t>ı</w:t>
      </w:r>
      <w:r w:rsidRPr="00074689">
        <w:rPr>
          <w:lang w:val="de-DE"/>
        </w:rPr>
        <w:t>l</w:t>
      </w:r>
      <w:r>
        <w:rPr>
          <w:lang w:val="de-DE"/>
        </w:rPr>
        <w:t>ı</w:t>
      </w:r>
      <w:r w:rsidRPr="00074689">
        <w:rPr>
          <w:lang w:val="de-DE"/>
        </w:rPr>
        <w:t xml:space="preserve"> Çal</w:t>
      </w:r>
      <w:r>
        <w:rPr>
          <w:lang w:val="de-DE"/>
        </w:rPr>
        <w:t>ış</w:t>
      </w:r>
      <w:r w:rsidRPr="00074689">
        <w:rPr>
          <w:lang w:val="de-DE"/>
        </w:rPr>
        <w:t>malar</w:t>
      </w:r>
      <w:r>
        <w:rPr>
          <w:lang w:val="de-DE"/>
        </w:rPr>
        <w:t>ı</w:t>
      </w:r>
      <w:r w:rsidRPr="00074689">
        <w:rPr>
          <w:lang w:val="de-DE"/>
        </w:rPr>
        <w:t xml:space="preserve"> Değerlendirme Raporu ve 1994 Y</w:t>
      </w:r>
      <w:r>
        <w:rPr>
          <w:lang w:val="de-DE"/>
        </w:rPr>
        <w:t>ı</w:t>
      </w:r>
      <w:r w:rsidRPr="00074689">
        <w:rPr>
          <w:lang w:val="de-DE"/>
        </w:rPr>
        <w:t>l</w:t>
      </w:r>
      <w:r>
        <w:rPr>
          <w:lang w:val="de-DE"/>
        </w:rPr>
        <w:t>ı</w:t>
      </w:r>
      <w:r w:rsidRPr="00074689">
        <w:rPr>
          <w:lang w:val="de-DE"/>
        </w:rPr>
        <w:t xml:space="preserve"> Hedefleri, Ankara.</w:t>
      </w:r>
    </w:p>
    <w:p w:rsidR="00074689" w:rsidRPr="00074689" w:rsidRDefault="00074689" w:rsidP="007B3F47">
      <w:pPr>
        <w:spacing w:after="120" w:line="276" w:lineRule="auto"/>
        <w:rPr>
          <w:lang w:val="de-DE"/>
        </w:rPr>
      </w:pPr>
      <w:r w:rsidRPr="00074689">
        <w:rPr>
          <w:lang w:val="de-DE"/>
        </w:rPr>
        <w:t>T.C. M</w:t>
      </w:r>
      <w:r>
        <w:rPr>
          <w:lang w:val="de-DE"/>
        </w:rPr>
        <w:t>İ</w:t>
      </w:r>
      <w:r w:rsidRPr="00074689">
        <w:rPr>
          <w:lang w:val="de-DE"/>
        </w:rPr>
        <w:t>LL</w:t>
      </w:r>
      <w:r>
        <w:rPr>
          <w:lang w:val="de-DE"/>
        </w:rPr>
        <w:t>İ</w:t>
      </w:r>
      <w:r w:rsidRPr="00074689">
        <w:rPr>
          <w:lang w:val="de-DE"/>
        </w:rPr>
        <w:t xml:space="preserve"> E</w:t>
      </w:r>
      <w:r>
        <w:rPr>
          <w:lang w:val="de-DE"/>
        </w:rPr>
        <w:t>Ğİ</w:t>
      </w:r>
      <w:r w:rsidRPr="00074689">
        <w:rPr>
          <w:lang w:val="de-DE"/>
        </w:rPr>
        <w:t>T</w:t>
      </w:r>
      <w:r>
        <w:rPr>
          <w:lang w:val="de-DE"/>
        </w:rPr>
        <w:t>İ</w:t>
      </w:r>
      <w:r w:rsidRPr="00074689">
        <w:rPr>
          <w:lang w:val="de-DE"/>
        </w:rPr>
        <w:t>M BAKANLI</w:t>
      </w:r>
      <w:r>
        <w:rPr>
          <w:lang w:val="de-DE"/>
        </w:rPr>
        <w:t>Ğ</w:t>
      </w:r>
      <w:r w:rsidRPr="00074689">
        <w:rPr>
          <w:lang w:val="de-DE"/>
        </w:rPr>
        <w:t>I (MEB), (1993), TBMM 1994 Y</w:t>
      </w:r>
      <w:r>
        <w:rPr>
          <w:lang w:val="de-DE"/>
        </w:rPr>
        <w:t>ı</w:t>
      </w:r>
      <w:r w:rsidRPr="00074689">
        <w:rPr>
          <w:lang w:val="de-DE"/>
        </w:rPr>
        <w:t>l</w:t>
      </w:r>
      <w:r>
        <w:rPr>
          <w:lang w:val="de-DE"/>
        </w:rPr>
        <w:t>ı</w:t>
      </w:r>
      <w:r w:rsidRPr="00074689">
        <w:rPr>
          <w:lang w:val="de-DE"/>
        </w:rPr>
        <w:t xml:space="preserve"> Bütçe Raporu, Ankara: Ders Aletleri Yap</w:t>
      </w:r>
      <w:r>
        <w:rPr>
          <w:lang w:val="de-DE"/>
        </w:rPr>
        <w:t>ı</w:t>
      </w:r>
      <w:r w:rsidRPr="00074689">
        <w:rPr>
          <w:lang w:val="de-DE"/>
        </w:rPr>
        <w:t>m Merkezi Matbaas</w:t>
      </w:r>
      <w:r>
        <w:rPr>
          <w:lang w:val="de-DE"/>
        </w:rPr>
        <w:t>ı</w:t>
      </w:r>
    </w:p>
    <w:p w:rsidR="00074689" w:rsidRPr="00074689" w:rsidRDefault="00074689" w:rsidP="007B3F47">
      <w:pPr>
        <w:spacing w:after="120" w:line="276" w:lineRule="auto"/>
        <w:rPr>
          <w:lang w:val="de-DE"/>
        </w:rPr>
      </w:pPr>
      <w:r w:rsidRPr="00074689">
        <w:rPr>
          <w:lang w:val="de-DE"/>
        </w:rPr>
        <w:t>agy, (3.2.1994), Basın Açıklaması, Fax. 1137 T5</w:t>
      </w:r>
      <w:r>
        <w:rPr>
          <w:lang w:val="de-DE"/>
        </w:rPr>
        <w:t>İ</w:t>
      </w:r>
      <w:r w:rsidRPr="00074689">
        <w:rPr>
          <w:lang w:val="de-DE"/>
        </w:rPr>
        <w:t>.</w:t>
      </w:r>
    </w:p>
    <w:p w:rsidR="00074689" w:rsidRPr="00074689" w:rsidRDefault="00074689" w:rsidP="007B3F47">
      <w:pPr>
        <w:spacing w:after="120" w:line="276" w:lineRule="auto"/>
        <w:rPr>
          <w:lang w:val="de-DE"/>
        </w:rPr>
      </w:pPr>
      <w:r w:rsidRPr="00074689">
        <w:rPr>
          <w:lang w:val="de-DE"/>
        </w:rPr>
        <w:t>agy. ARA</w:t>
      </w:r>
      <w:r>
        <w:rPr>
          <w:lang w:val="de-DE"/>
        </w:rPr>
        <w:t>Ş</w:t>
      </w:r>
      <w:r w:rsidRPr="00074689">
        <w:rPr>
          <w:lang w:val="de-DE"/>
        </w:rPr>
        <w:t>TIRMA, PLANLAMA VE KOORD</w:t>
      </w:r>
      <w:r>
        <w:rPr>
          <w:lang w:val="de-DE"/>
        </w:rPr>
        <w:t>İ</w:t>
      </w:r>
      <w:r w:rsidRPr="00074689">
        <w:rPr>
          <w:lang w:val="de-DE"/>
        </w:rPr>
        <w:t>NASYON KURULU BA</w:t>
      </w:r>
      <w:r>
        <w:rPr>
          <w:lang w:val="de-DE"/>
        </w:rPr>
        <w:t>Ş</w:t>
      </w:r>
      <w:r w:rsidRPr="00074689">
        <w:rPr>
          <w:lang w:val="de-DE"/>
        </w:rPr>
        <w:t>KANLI</w:t>
      </w:r>
      <w:r>
        <w:rPr>
          <w:lang w:val="de-DE"/>
        </w:rPr>
        <w:t>Ğ</w:t>
      </w:r>
      <w:r w:rsidRPr="00074689">
        <w:rPr>
          <w:lang w:val="de-DE"/>
        </w:rPr>
        <w:t xml:space="preserve">I, (1994), Milli Eğitim ile </w:t>
      </w:r>
      <w:r>
        <w:rPr>
          <w:lang w:val="de-DE"/>
        </w:rPr>
        <w:t>İ</w:t>
      </w:r>
      <w:r w:rsidRPr="00074689">
        <w:rPr>
          <w:lang w:val="de-DE"/>
        </w:rPr>
        <w:t>lgili Bilgiler, Ankara: Ders Aletleri Yapım Merkezi Matbaası</w:t>
      </w:r>
    </w:p>
    <w:p w:rsidR="00074689" w:rsidRDefault="00074689" w:rsidP="007B3F47">
      <w:pPr>
        <w:spacing w:after="120" w:line="276" w:lineRule="auto"/>
      </w:pPr>
      <w:r>
        <w:lastRenderedPageBreak/>
        <w:t>T.C. RESMİ GAZETE, 17.1.1994, S. 21821, s. 46-54.</w:t>
      </w:r>
    </w:p>
    <w:p w:rsidR="00074689" w:rsidRPr="00074689" w:rsidRDefault="00074689" w:rsidP="007B3F47">
      <w:pPr>
        <w:spacing w:after="120" w:line="276" w:lineRule="auto"/>
        <w:rPr>
          <w:lang w:val="de-DE"/>
        </w:rPr>
      </w:pPr>
      <w:r w:rsidRPr="00074689">
        <w:rPr>
          <w:lang w:val="de-DE"/>
        </w:rPr>
        <w:t xml:space="preserve">TOMANBAY, </w:t>
      </w:r>
      <w:r>
        <w:rPr>
          <w:lang w:val="de-DE"/>
        </w:rPr>
        <w:t>İ</w:t>
      </w:r>
      <w:r w:rsidRPr="00074689">
        <w:rPr>
          <w:lang w:val="de-DE"/>
        </w:rPr>
        <w:t>lhan. (1990), Wie sozial ist die Türkei, Berlin: VWB</w:t>
      </w:r>
    </w:p>
    <w:p w:rsidR="00074689" w:rsidRPr="00074689" w:rsidRDefault="00074689" w:rsidP="007B3F47">
      <w:pPr>
        <w:spacing w:after="120" w:line="276" w:lineRule="auto"/>
        <w:rPr>
          <w:lang w:val="de-DE"/>
        </w:rPr>
      </w:pPr>
      <w:r w:rsidRPr="00074689">
        <w:rPr>
          <w:lang w:val="de-DE"/>
        </w:rPr>
        <w:t>TUGGENER, H. (1973 2. Aufl.) Social Work, Weinheim/Basel: Beltz</w:t>
      </w:r>
    </w:p>
    <w:p w:rsidR="0070420D" w:rsidRPr="00971D17" w:rsidRDefault="00074689" w:rsidP="007B3F47">
      <w:pPr>
        <w:spacing w:after="120" w:line="276" w:lineRule="auto"/>
        <w:rPr>
          <w:rFonts w:ascii="Times New Roman" w:hAnsi="Times New Roman" w:cs="Times New Roman"/>
          <w:lang w:val="de-DE"/>
        </w:rPr>
      </w:pPr>
      <w:r w:rsidRPr="00971D17">
        <w:rPr>
          <w:rFonts w:ascii="Times New Roman" w:hAnsi="Times New Roman" w:cs="Times New Roman"/>
          <w:lang w:val="de-DE"/>
        </w:rPr>
        <w:t xml:space="preserve">YÜKSEK ÖĞRENİM KREDİ VE YURTLAR KURUMU (YÖKYK), (1994), </w:t>
      </w:r>
    </w:p>
    <w:p w:rsidR="00074689" w:rsidRDefault="00074689" w:rsidP="007B3F47">
      <w:pPr>
        <w:spacing w:after="120" w:line="276" w:lineRule="auto"/>
        <w:rPr>
          <w:rFonts w:ascii="Times New Roman" w:hAnsi="Times New Roman" w:cs="Times New Roman"/>
          <w:lang w:val="de-DE"/>
        </w:rPr>
      </w:pPr>
      <w:r w:rsidRPr="00971D17">
        <w:rPr>
          <w:rFonts w:ascii="Times New Roman" w:hAnsi="Times New Roman" w:cs="Times New Roman"/>
          <w:lang w:val="de-DE"/>
        </w:rPr>
        <w:t>1993 İstatistik Bülteni, 20.05.1994, Ankara</w:t>
      </w:r>
    </w:p>
    <w:p w:rsidR="00971D17" w:rsidRPr="00971D17" w:rsidRDefault="00971D17" w:rsidP="007B3F47">
      <w:pPr>
        <w:spacing w:after="120" w:line="276" w:lineRule="auto"/>
        <w:rPr>
          <w:rFonts w:ascii="Times New Roman" w:hAnsi="Times New Roman" w:cs="Times New Roman"/>
          <w:lang w:val="de-DE"/>
        </w:rPr>
      </w:pPr>
      <w:r>
        <w:rPr>
          <w:rFonts w:ascii="Times New Roman" w:hAnsi="Times New Roman" w:cs="Times New Roman"/>
          <w:lang w:val="de-DE"/>
        </w:rPr>
        <w:t>*</w:t>
      </w:r>
      <w:bookmarkStart w:id="0" w:name="_GoBack"/>
      <w:bookmarkEnd w:id="0"/>
    </w:p>
    <w:sectPr w:rsidR="00971D17" w:rsidRPr="00971D17" w:rsidSect="00A04A4B">
      <w:pgSz w:w="8392" w:h="11907" w:code="11"/>
      <w:pgMar w:top="1418" w:right="1474" w:bottom="1418" w:left="1531" w:header="709" w:footer="970" w:gutter="0"/>
      <w:paperSrc w:other="15"/>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FE7" w:rsidRDefault="004B0FE7">
      <w:r>
        <w:separator/>
      </w:r>
    </w:p>
  </w:endnote>
  <w:endnote w:type="continuationSeparator" w:id="0">
    <w:p w:rsidR="004B0FE7" w:rsidRDefault="004B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Helvetica"/>
    <w:panose1 w:val="020B060402020203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689" w:rsidRDefault="00074689">
    <w:pPr>
      <w:pStyle w:val="Altbilgi"/>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4B3D9D">
      <w:rPr>
        <w:rFonts w:ascii="Times New Roman" w:hAnsi="Times New Roman" w:cs="Times New Roman"/>
        <w:noProof/>
      </w:rPr>
      <w:t>74</w:t>
    </w:r>
    <w:r>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FE7" w:rsidRDefault="004B0FE7">
      <w:r>
        <w:separator/>
      </w:r>
    </w:p>
  </w:footnote>
  <w:footnote w:type="continuationSeparator" w:id="0">
    <w:p w:rsidR="004B0FE7" w:rsidRDefault="004B0FE7">
      <w:r>
        <w:continuationSeparator/>
      </w:r>
    </w:p>
  </w:footnote>
  <w:footnote w:id="1">
    <w:p w:rsidR="00B077E6" w:rsidRPr="00B077E6" w:rsidRDefault="009A4C91" w:rsidP="00B077E6">
      <w:pPr>
        <w:spacing w:after="120" w:line="276" w:lineRule="auto"/>
        <w:jc w:val="both"/>
        <w:rPr>
          <w:rFonts w:ascii="Helv" w:hAnsi="Helv"/>
          <w:sz w:val="22"/>
          <w:szCs w:val="22"/>
        </w:rPr>
      </w:pPr>
      <w:r>
        <w:rPr>
          <w:rStyle w:val="DipnotBavurusu"/>
        </w:rPr>
        <w:t>(*)</w:t>
      </w:r>
      <w:r w:rsidR="00B077E6">
        <w:rPr>
          <w:rStyle w:val="DipnotBavurusu"/>
        </w:rPr>
        <w:t xml:space="preserve"> Bu metin Prof. Dr. Hans Josef Buchkremer’in </w:t>
      </w:r>
      <w:r w:rsidR="005F2EE9">
        <w:rPr>
          <w:rStyle w:val="DipnotBavurusu"/>
        </w:rPr>
        <w:t xml:space="preserve">“Handbuch </w:t>
      </w:r>
      <w:r w:rsidR="00B077E6">
        <w:rPr>
          <w:rStyle w:val="DipnotBavurusu"/>
        </w:rPr>
        <w:t>Sozial Pädagogik</w:t>
      </w:r>
      <w:r w:rsidR="005F2EE9">
        <w:rPr>
          <w:rStyle w:val="DipnotBavurusu"/>
        </w:rPr>
        <w:t>” (Sosyal Eğitim El Kitabı) a</w:t>
      </w:r>
      <w:r w:rsidR="00B077E6">
        <w:rPr>
          <w:rStyle w:val="DipnotBavurusu"/>
        </w:rPr>
        <w:t>dlı kitabına tarafımdan tarafımdan yazılmış bölümün Türkçesidi</w:t>
      </w:r>
      <w:r w:rsidR="005F2EE9">
        <w:rPr>
          <w:rStyle w:val="DipnotBavurusu"/>
        </w:rPr>
        <w:t>r. (1995, Darmstadt: Wissenschaftliche Buchgesellschaft).</w:t>
      </w:r>
    </w:p>
    <w:p w:rsidR="009A4C91" w:rsidRPr="00B077E6" w:rsidRDefault="009A4C91" w:rsidP="00B077E6">
      <w:pPr>
        <w:spacing w:after="120" w:line="276" w:lineRule="auto"/>
        <w:jc w:val="both"/>
        <w:rPr>
          <w:rFonts w:ascii="Helv" w:hAnsi="Helv"/>
          <w:sz w:val="22"/>
          <w:szCs w:val="22"/>
        </w:rPr>
      </w:pPr>
    </w:p>
  </w:footnote>
  <w:footnote w:id="2">
    <w:p w:rsidR="00074689" w:rsidRDefault="00074689">
      <w:pPr>
        <w:pStyle w:val="DipnotMetni"/>
      </w:pPr>
      <w:r w:rsidRPr="00074689">
        <w:rPr>
          <w:rStyle w:val="DipnotBavurusu"/>
        </w:rPr>
        <w:t>(*)</w:t>
      </w:r>
      <w:r>
        <w:t xml:space="preserve"> Örgün eğitim insanların iş yaşamına atılmadan ve bir meslek sahibi olmadan önce, ülkenin yasalarına göre düzenlenmiş, eğitime başlama yaşından belirli bir yaş dilimine değin süren planlı, dizgeli eğitimdir. Yaygın eğitim ise, zamanında örgün eğitim olanaklarından ya hiç ya da yeterli olarak yararlanamamış olanlara, eğitim ve meslek alanını değiştirmek, kendisini geliştirmek isteyenlere uygulanan düzenli eğitimdir.</w:t>
      </w:r>
    </w:p>
    <w:p w:rsidR="00074689" w:rsidRDefault="00074689">
      <w:pPr>
        <w:pStyle w:val="DipnotMetni"/>
      </w:pPr>
    </w:p>
  </w:footnote>
  <w:footnote w:id="3">
    <w:p w:rsidR="00074689" w:rsidRDefault="00074689">
      <w:pPr>
        <w:pStyle w:val="DipnotMetni"/>
      </w:pPr>
      <w:r w:rsidRPr="00074689">
        <w:rPr>
          <w:rStyle w:val="DipnotBavurusu"/>
        </w:rPr>
        <w:t>(*)</w:t>
      </w:r>
      <w:r>
        <w:t xml:space="preserve"> Milli Eğitim Bakanlığının izniyle özel kişiler ve özel kurumlar tarafından açılan özel kurslar, daha çok, daktilo, biçki-dikiş, bilgisayar, konfeksiyon, bale, jimnastik, iç mimari, açık öğretime hazırlık, muhasebe, elektrik, radyo, televizyon, otelcilik, taşıt sürücü kursları, kuaförlük, yabancı dil, resim, stilistlik, manken-modelistlik, cilt bakımı, müzik gibi konularda açılmaktadır ve ücretlidir.</w:t>
      </w:r>
    </w:p>
    <w:p w:rsidR="00074689" w:rsidRDefault="00074689">
      <w:pPr>
        <w:pStyle w:val="DipnotMetni"/>
      </w:pPr>
    </w:p>
  </w:footnote>
  <w:footnote w:id="4">
    <w:p w:rsidR="00074689" w:rsidRDefault="00074689">
      <w:pPr>
        <w:pStyle w:val="DipnotMetni"/>
      </w:pPr>
      <w:r w:rsidRPr="00074689">
        <w:rPr>
          <w:rStyle w:val="DipnotBavurusu"/>
        </w:rPr>
        <w:t>(*)</w:t>
      </w:r>
      <w:r>
        <w:t xml:space="preserve"> Başka bakanlık ve kurumlarda okulöncesi eğitimi gören 29.227 çocuk bu rakamın dışındadır.</w:t>
      </w:r>
    </w:p>
  </w:footnote>
  <w:footnote w:id="5">
    <w:p w:rsidR="00074689" w:rsidRDefault="00074689">
      <w:pPr>
        <w:pStyle w:val="DipnotMetni"/>
      </w:pPr>
      <w:r w:rsidRPr="00074689">
        <w:rPr>
          <w:rStyle w:val="DipnotBavurusu"/>
        </w:rPr>
        <w:t>(*)</w:t>
      </w:r>
      <w:r>
        <w:t xml:space="preserve"> Dizge genel olarak üç aşamalıdır: İlk öğretim (ilkokullar) (beş yıl); orta öğrenim (orta okullar ve liseler) (3+3 yıl); yüksek öğretim (üniversiteler) (4 yıl).</w:t>
      </w:r>
    </w:p>
  </w:footnote>
  <w:footnote w:id="6">
    <w:p w:rsidR="00074689" w:rsidRDefault="00074689">
      <w:pPr>
        <w:pStyle w:val="DipnotMetni"/>
      </w:pPr>
      <w:r w:rsidRPr="00074689">
        <w:rPr>
          <w:rStyle w:val="DipnotBavurusu"/>
        </w:rPr>
        <w:t>(*)</w:t>
      </w:r>
      <w:r>
        <w:t xml:space="preserve"> Son yıllarda yeni bir örgün eğitim modeli deneme olarak kimi okullarda uygulanmaya başlanmıştır. Buna göre, İlkokul ve ortaokul ilk öğrenim kapsamına alınmış ve zorunlu eğitim sekiz yıla çıkarılmıştır. Orta öğrenim sadece üç yıllık lise eğitiminden oluşmaktadır.</w:t>
      </w:r>
    </w:p>
  </w:footnote>
  <w:footnote w:id="7">
    <w:p w:rsidR="00074689" w:rsidRDefault="00074689">
      <w:pPr>
        <w:pStyle w:val="DipnotMetni"/>
      </w:pPr>
      <w:r w:rsidRPr="00074689">
        <w:rPr>
          <w:rStyle w:val="DipnotBavurusu"/>
        </w:rPr>
        <w:t>(*)</w:t>
      </w:r>
      <w:r>
        <w:t xml:space="preserve"> Yükseköğrenimle ilgili sayılar 1991-1992 öğrenim yılına aittir. Toplam öğrenci sayısının 289.745'i Açık Öğrenim öğrencisidir.</w:t>
      </w:r>
    </w:p>
    <w:p w:rsidR="00074689" w:rsidRDefault="00074689">
      <w:pPr>
        <w:pStyle w:val="DipnotMetni"/>
      </w:pPr>
    </w:p>
  </w:footnote>
  <w:footnote w:id="8">
    <w:p w:rsidR="00074689" w:rsidRDefault="00074689">
      <w:pPr>
        <w:pStyle w:val="DipnotMetni"/>
      </w:pPr>
      <w:r w:rsidRPr="00074689">
        <w:rPr>
          <w:rStyle w:val="DipnotBavurusu"/>
        </w:rPr>
        <w:t>(*)</w:t>
      </w:r>
      <w:r>
        <w:t xml:space="preserve"> % 11.3 örgün eğitimin dışında % 11.9 oranında açıköğretim düzeyinde okullaşılmıştır.</w:t>
      </w:r>
    </w:p>
    <w:p w:rsidR="00074689" w:rsidRDefault="00074689">
      <w:pPr>
        <w:pStyle w:val="DipnotMetni"/>
      </w:pPr>
    </w:p>
  </w:footnote>
  <w:footnote w:id="9">
    <w:p w:rsidR="00074689" w:rsidRDefault="00074689">
      <w:pPr>
        <w:pStyle w:val="DipnotMetni"/>
      </w:pPr>
      <w:r w:rsidRPr="00074689">
        <w:rPr>
          <w:rStyle w:val="DipnotBavurusu"/>
        </w:rPr>
        <w:t>(*)</w:t>
      </w:r>
      <w:r>
        <w:t xml:space="preserve"> SHÇEK'in açtığı toplum merkezleri bu bölümün "Aile Eğitimi" bölümünde tanıtılmaktadır.</w:t>
      </w:r>
    </w:p>
    <w:p w:rsidR="00074689" w:rsidRDefault="00074689">
      <w:pPr>
        <w:pStyle w:val="DipnotMetni"/>
      </w:pPr>
    </w:p>
  </w:footnote>
  <w:footnote w:id="10">
    <w:p w:rsidR="00074689" w:rsidRDefault="00074689">
      <w:pPr>
        <w:pStyle w:val="DipnotMetni"/>
      </w:pPr>
      <w:r w:rsidRPr="00074689">
        <w:rPr>
          <w:rStyle w:val="DipnotBavurusu"/>
        </w:rPr>
        <w:t>(*)</w:t>
      </w:r>
      <w:r>
        <w:t xml:space="preserve"> DİE ve DPT başta olmak üzere istatistik toplayan kuruluşların kaynaklarını inceledim. Ayrıca, İçişleri Bakanlığı Araştırma Planlama Koordinasyon Kurulu Başkanlığı Kitaplık ve Dokümantasyon Merkezi tarafından 1991 yılından başlatılarak tüm Türkiye genelinde Valiliklerin İl Planlama ve Koordinasyon Müdürlüklerinden toplanan istatistik bilgiler 76 ilin tamamında taranmış, toplum merkezlerinin kaydına rastlanmamıştır.</w:t>
      </w:r>
    </w:p>
    <w:p w:rsidR="00074689" w:rsidRDefault="00074689">
      <w:pPr>
        <w:pStyle w:val="DipnotMetni"/>
      </w:pPr>
    </w:p>
  </w:footnote>
  <w:footnote w:id="11">
    <w:p w:rsidR="00074689" w:rsidRPr="00074689" w:rsidRDefault="00074689">
      <w:pPr>
        <w:pStyle w:val="DipnotMetni"/>
        <w:rPr>
          <w:lang w:val="de-DE"/>
        </w:rPr>
      </w:pPr>
      <w:r w:rsidRPr="00074689">
        <w:rPr>
          <w:rStyle w:val="DipnotBavurusu"/>
        </w:rPr>
        <w:t>(*)</w:t>
      </w:r>
      <w:r w:rsidRPr="00074689">
        <w:t xml:space="preserve"> Bu eve gelen gençler arasında - demokratik - etkile</w:t>
      </w:r>
      <w:r>
        <w:t>ş</w:t>
      </w:r>
      <w:r w:rsidRPr="00074689">
        <w:t>im biçimlerinin incelendiği bir çalı</w:t>
      </w:r>
      <w:r>
        <w:t>ş</w:t>
      </w:r>
      <w:r w:rsidRPr="00074689">
        <w:t>ma için bakınız: Nohl, Arnd-Michael. Gençlik Evinde Gençlerin Hayatı - Bir Kalitatif Ara</w:t>
      </w:r>
      <w:r>
        <w:t>ş</w:t>
      </w:r>
      <w:r w:rsidRPr="00074689">
        <w:t xml:space="preserve">tırmanın </w:t>
      </w:r>
      <w:r>
        <w:t>İ</w:t>
      </w:r>
      <w:r w:rsidRPr="00074689">
        <w:t xml:space="preserve">lk Adımları. Yayımlanmamış Araştırma. </w:t>
      </w:r>
      <w:r w:rsidRPr="00074689">
        <w:rPr>
          <w:lang w:val="de-DE"/>
        </w:rPr>
        <w:t>1993.</w:t>
      </w:r>
    </w:p>
    <w:p w:rsidR="00074689" w:rsidRPr="00074689" w:rsidRDefault="00074689">
      <w:pPr>
        <w:pStyle w:val="DipnotMetni"/>
        <w:rPr>
          <w:lang w:val="de-DE"/>
        </w:rPr>
      </w:pPr>
    </w:p>
  </w:footnote>
  <w:footnote w:id="12">
    <w:p w:rsidR="00074689" w:rsidRPr="00074689" w:rsidRDefault="00074689">
      <w:pPr>
        <w:pStyle w:val="DipnotMetni"/>
        <w:rPr>
          <w:lang w:val="de-DE"/>
        </w:rPr>
      </w:pPr>
      <w:r w:rsidRPr="00074689">
        <w:rPr>
          <w:rStyle w:val="DipnotBavurusu"/>
          <w:lang w:val="de-DE"/>
        </w:rPr>
        <w:t>(*)</w:t>
      </w:r>
      <w:r w:rsidRPr="00074689">
        <w:rPr>
          <w:lang w:val="de-DE"/>
        </w:rPr>
        <w:t xml:space="preserve"> Burada siyasal tavr</w:t>
      </w:r>
      <w:r>
        <w:rPr>
          <w:lang w:val="de-DE"/>
        </w:rPr>
        <w:t>ı</w:t>
      </w:r>
      <w:r w:rsidRPr="00074689">
        <w:rPr>
          <w:lang w:val="de-DE"/>
        </w:rPr>
        <w:t>n somutla</w:t>
      </w:r>
      <w:r>
        <w:rPr>
          <w:lang w:val="de-DE"/>
        </w:rPr>
        <w:t>ş</w:t>
      </w:r>
      <w:r w:rsidRPr="00074689">
        <w:rPr>
          <w:lang w:val="de-DE"/>
        </w:rPr>
        <w:t>mas</w:t>
      </w:r>
      <w:r>
        <w:rPr>
          <w:lang w:val="de-DE"/>
        </w:rPr>
        <w:t>ı</w:t>
      </w:r>
      <w:r w:rsidRPr="00074689">
        <w:rPr>
          <w:lang w:val="de-DE"/>
        </w:rPr>
        <w:t>n</w:t>
      </w:r>
      <w:r>
        <w:rPr>
          <w:lang w:val="de-DE"/>
        </w:rPr>
        <w:t>ı</w:t>
      </w:r>
      <w:r w:rsidRPr="00074689">
        <w:rPr>
          <w:lang w:val="de-DE"/>
        </w:rPr>
        <w:t xml:space="preserve"> görmekteyiz. Aileye a</w:t>
      </w:r>
      <w:r>
        <w:rPr>
          <w:lang w:val="de-DE"/>
        </w:rPr>
        <w:t>ğı</w:t>
      </w:r>
      <w:r w:rsidRPr="00074689">
        <w:rPr>
          <w:lang w:val="de-DE"/>
        </w:rPr>
        <w:t>rl</w:t>
      </w:r>
      <w:r>
        <w:rPr>
          <w:lang w:val="de-DE"/>
        </w:rPr>
        <w:t>ı</w:t>
      </w:r>
      <w:r w:rsidRPr="00074689">
        <w:rPr>
          <w:lang w:val="de-DE"/>
        </w:rPr>
        <w:t>kl</w:t>
      </w:r>
      <w:r>
        <w:rPr>
          <w:lang w:val="de-DE"/>
        </w:rPr>
        <w:t>ı</w:t>
      </w:r>
      <w:r w:rsidRPr="00074689">
        <w:rPr>
          <w:lang w:val="de-DE"/>
        </w:rPr>
        <w:t xml:space="preserve"> olarak önem veren sa</w:t>
      </w:r>
      <w:r>
        <w:rPr>
          <w:lang w:val="de-DE"/>
        </w:rPr>
        <w:t>ğ</w:t>
      </w:r>
      <w:r w:rsidRPr="00074689">
        <w:rPr>
          <w:lang w:val="de-DE"/>
        </w:rPr>
        <w:t>/dinci sa</w:t>
      </w:r>
      <w:r>
        <w:rPr>
          <w:lang w:val="de-DE"/>
        </w:rPr>
        <w:t>ğ</w:t>
      </w:r>
      <w:r w:rsidRPr="00074689">
        <w:rPr>
          <w:lang w:val="de-DE"/>
        </w:rPr>
        <w:t xml:space="preserve"> hükumetler döneminde aileyi "bütünle</w:t>
      </w:r>
      <w:r>
        <w:rPr>
          <w:lang w:val="de-DE"/>
        </w:rPr>
        <w:t>ş</w:t>
      </w:r>
      <w:r w:rsidRPr="00074689">
        <w:rPr>
          <w:lang w:val="de-DE"/>
        </w:rPr>
        <w:t>tirmek için" aç</w:t>
      </w:r>
      <w:r>
        <w:rPr>
          <w:lang w:val="de-DE"/>
        </w:rPr>
        <w:t>ı</w:t>
      </w:r>
      <w:r w:rsidRPr="00074689">
        <w:rPr>
          <w:lang w:val="de-DE"/>
        </w:rPr>
        <w:t>lan aile dan</w:t>
      </w:r>
      <w:r>
        <w:rPr>
          <w:lang w:val="de-DE"/>
        </w:rPr>
        <w:t>ış</w:t>
      </w:r>
      <w:r w:rsidRPr="00074689">
        <w:rPr>
          <w:lang w:val="de-DE"/>
        </w:rPr>
        <w:t>ma merkezleri, sosyal demokrat iktidar zaman</w:t>
      </w:r>
      <w:r>
        <w:rPr>
          <w:lang w:val="de-DE"/>
        </w:rPr>
        <w:t>ı</w:t>
      </w:r>
      <w:r w:rsidRPr="00074689">
        <w:rPr>
          <w:lang w:val="de-DE"/>
        </w:rPr>
        <w:t>nda toplum merkezlerine dönü</w:t>
      </w:r>
      <w:r>
        <w:rPr>
          <w:lang w:val="de-DE"/>
        </w:rPr>
        <w:t>ş</w:t>
      </w:r>
      <w:r w:rsidRPr="00074689">
        <w:rPr>
          <w:lang w:val="de-DE"/>
        </w:rPr>
        <w:t>türülmü</w:t>
      </w:r>
      <w:r>
        <w:rPr>
          <w:lang w:val="de-DE"/>
        </w:rPr>
        <w:t>ş</w:t>
      </w:r>
      <w:r w:rsidRPr="00074689">
        <w:rPr>
          <w:lang w:val="de-DE"/>
        </w:rPr>
        <w:t>tür. Çünkü sosyal demokrat anlay</w:t>
      </w:r>
      <w:r>
        <w:rPr>
          <w:lang w:val="de-DE"/>
        </w:rPr>
        <w:t>ış</w:t>
      </w:r>
      <w:r w:rsidRPr="00074689">
        <w:rPr>
          <w:lang w:val="de-DE"/>
        </w:rPr>
        <w:t>, önceli</w:t>
      </w:r>
      <w:r>
        <w:rPr>
          <w:lang w:val="de-DE"/>
        </w:rPr>
        <w:t>ğ</w:t>
      </w:r>
      <w:r w:rsidRPr="00074689">
        <w:rPr>
          <w:lang w:val="de-DE"/>
        </w:rPr>
        <w:t>i, "aile"den çok "toplum"a verir; aile toplumu olu</w:t>
      </w:r>
      <w:r>
        <w:rPr>
          <w:lang w:val="de-DE"/>
        </w:rPr>
        <w:t>ş</w:t>
      </w:r>
      <w:r w:rsidRPr="00074689">
        <w:rPr>
          <w:lang w:val="de-DE"/>
        </w:rPr>
        <w:t>turan en küçük organizmad</w:t>
      </w:r>
      <w:r>
        <w:rPr>
          <w:lang w:val="de-DE"/>
        </w:rPr>
        <w:t>ı</w:t>
      </w:r>
      <w:r w:rsidRPr="00074689">
        <w:rPr>
          <w:lang w:val="de-DE"/>
        </w:rPr>
        <w:t xml:space="preserve">r. </w:t>
      </w:r>
    </w:p>
    <w:p w:rsidR="00074689" w:rsidRPr="00074689" w:rsidRDefault="00074689">
      <w:pPr>
        <w:pStyle w:val="DipnotMetni"/>
        <w:rPr>
          <w:lang w:val="de-DE"/>
        </w:rPr>
      </w:pPr>
    </w:p>
  </w:footnote>
  <w:footnote w:id="13">
    <w:p w:rsidR="00074689" w:rsidRPr="00074689" w:rsidRDefault="00074689">
      <w:pPr>
        <w:pStyle w:val="DipnotMetni"/>
        <w:rPr>
          <w:lang w:val="de-DE"/>
        </w:rPr>
      </w:pPr>
      <w:r w:rsidRPr="00074689">
        <w:rPr>
          <w:rStyle w:val="DipnotBavurusu"/>
          <w:lang w:val="de-DE"/>
        </w:rPr>
        <w:t>(*)</w:t>
      </w:r>
      <w:r w:rsidRPr="00074689">
        <w:rPr>
          <w:lang w:val="de-DE"/>
        </w:rPr>
        <w:t xml:space="preserve"> Toplum merkezleri üzerine bak</w:t>
      </w:r>
      <w:r>
        <w:rPr>
          <w:lang w:val="de-DE"/>
        </w:rPr>
        <w:t>ı</w:t>
      </w:r>
      <w:r w:rsidRPr="00074689">
        <w:rPr>
          <w:lang w:val="de-DE"/>
        </w:rPr>
        <w:t>n</w:t>
      </w:r>
      <w:r>
        <w:rPr>
          <w:lang w:val="de-DE"/>
        </w:rPr>
        <w:t>ı</w:t>
      </w:r>
      <w:r w:rsidRPr="00074689">
        <w:rPr>
          <w:lang w:val="de-DE"/>
        </w:rPr>
        <w:t>z: Yayg</w:t>
      </w:r>
      <w:r>
        <w:rPr>
          <w:lang w:val="de-DE"/>
        </w:rPr>
        <w:t>ı</w:t>
      </w:r>
      <w:r w:rsidRPr="00074689">
        <w:rPr>
          <w:lang w:val="de-DE"/>
        </w:rPr>
        <w:t>n E</w:t>
      </w:r>
      <w:r>
        <w:rPr>
          <w:lang w:val="de-DE"/>
        </w:rPr>
        <w:t>ğ</w:t>
      </w:r>
      <w:r w:rsidRPr="00074689">
        <w:rPr>
          <w:lang w:val="de-DE"/>
        </w:rPr>
        <w:t>itim Kurumlar</w:t>
      </w:r>
      <w:r>
        <w:rPr>
          <w:lang w:val="de-DE"/>
        </w:rPr>
        <w:t>ı</w:t>
      </w:r>
      <w:r w:rsidRPr="00074689">
        <w:rPr>
          <w:lang w:val="de-DE"/>
        </w:rPr>
        <w:t xml:space="preserve"> Bölümü.</w:t>
      </w:r>
    </w:p>
    <w:p w:rsidR="00074689" w:rsidRPr="00074689" w:rsidRDefault="00074689">
      <w:pPr>
        <w:pStyle w:val="DipnotMetni"/>
        <w:rPr>
          <w:lang w:val="de-DE"/>
        </w:rPr>
      </w:pPr>
    </w:p>
  </w:footnote>
  <w:footnote w:id="14">
    <w:p w:rsidR="00074689" w:rsidRPr="00074689" w:rsidRDefault="00074689">
      <w:pPr>
        <w:pStyle w:val="DipnotMetni"/>
        <w:rPr>
          <w:lang w:val="de-DE"/>
        </w:rPr>
      </w:pPr>
      <w:r w:rsidRPr="00074689">
        <w:rPr>
          <w:rStyle w:val="DipnotBavurusu"/>
          <w:lang w:val="de-DE"/>
        </w:rPr>
        <w:t>(*)</w:t>
      </w:r>
      <w:r w:rsidRPr="00074689">
        <w:rPr>
          <w:lang w:val="de-DE"/>
        </w:rPr>
        <w:t xml:space="preserve"> Bu okul Görme Engelliler Okullar</w:t>
      </w:r>
      <w:r>
        <w:rPr>
          <w:lang w:val="de-DE"/>
        </w:rPr>
        <w:t>ı</w:t>
      </w:r>
      <w:r w:rsidRPr="00074689">
        <w:rPr>
          <w:lang w:val="de-DE"/>
        </w:rPr>
        <w:t>ndan birinin bünyesinde oldu</w:t>
      </w:r>
      <w:r>
        <w:rPr>
          <w:lang w:val="de-DE"/>
        </w:rPr>
        <w:t>ğ</w:t>
      </w:r>
      <w:r w:rsidRPr="00074689">
        <w:rPr>
          <w:lang w:val="de-DE"/>
        </w:rPr>
        <w:t>undan, ö</w:t>
      </w:r>
      <w:r>
        <w:rPr>
          <w:lang w:val="de-DE"/>
        </w:rPr>
        <w:t>ğ</w:t>
      </w:r>
      <w:r w:rsidRPr="00074689">
        <w:rPr>
          <w:lang w:val="de-DE"/>
        </w:rPr>
        <w:t>rencileri o okulun ö</w:t>
      </w:r>
      <w:r>
        <w:rPr>
          <w:lang w:val="de-DE"/>
        </w:rPr>
        <w:t>ğ</w:t>
      </w:r>
      <w:r w:rsidRPr="00074689">
        <w:rPr>
          <w:lang w:val="de-DE"/>
        </w:rPr>
        <w:t>rencileridir, ö</w:t>
      </w:r>
      <w:r>
        <w:rPr>
          <w:lang w:val="de-DE"/>
        </w:rPr>
        <w:t>ğ</w:t>
      </w:r>
      <w:r w:rsidRPr="00074689">
        <w:rPr>
          <w:lang w:val="de-DE"/>
        </w:rPr>
        <w:t>retmen kadrosunu ayn</w:t>
      </w:r>
      <w:r>
        <w:rPr>
          <w:lang w:val="de-DE"/>
        </w:rPr>
        <w:t>ı</w:t>
      </w:r>
      <w:r w:rsidRPr="00074689">
        <w:rPr>
          <w:lang w:val="de-DE"/>
        </w:rPr>
        <w:t xml:space="preserve"> okulun ö</w:t>
      </w:r>
      <w:r>
        <w:rPr>
          <w:lang w:val="de-DE"/>
        </w:rPr>
        <w:t>ğ</w:t>
      </w:r>
      <w:r w:rsidRPr="00074689">
        <w:rPr>
          <w:lang w:val="de-DE"/>
        </w:rPr>
        <w:t>retmenlerinden sa</w:t>
      </w:r>
      <w:r>
        <w:rPr>
          <w:lang w:val="de-DE"/>
        </w:rPr>
        <w:t>ğ</w:t>
      </w:r>
      <w:r w:rsidRPr="00074689">
        <w:rPr>
          <w:lang w:val="de-DE"/>
        </w:rPr>
        <w:t>lamaktad</w:t>
      </w:r>
      <w:r>
        <w:rPr>
          <w:lang w:val="de-DE"/>
        </w:rPr>
        <w:t>ı</w:t>
      </w:r>
      <w:r w:rsidRPr="00074689">
        <w:rPr>
          <w:lang w:val="de-DE"/>
        </w:rPr>
        <w:t>r.</w:t>
      </w:r>
    </w:p>
    <w:p w:rsidR="00074689" w:rsidRPr="00074689" w:rsidRDefault="00074689">
      <w:pPr>
        <w:pStyle w:val="DipnotMetni"/>
        <w:rPr>
          <w:lang w:val="de-DE"/>
        </w:rPr>
      </w:pPr>
    </w:p>
  </w:footnote>
  <w:footnote w:id="15">
    <w:p w:rsidR="00074689" w:rsidRPr="00074689" w:rsidRDefault="00074689">
      <w:pPr>
        <w:rPr>
          <w:lang w:val="de-DE"/>
        </w:rPr>
      </w:pPr>
      <w:r w:rsidRPr="00074689">
        <w:rPr>
          <w:rStyle w:val="DipnotBavurusu"/>
          <w:lang w:val="de-DE"/>
        </w:rPr>
        <w:t>(*)</w:t>
      </w:r>
      <w:r w:rsidRPr="00074689">
        <w:rPr>
          <w:lang w:val="de-DE"/>
        </w:rPr>
        <w:t xml:space="preserve"> Bilgi için: Adalet Bakanl</w:t>
      </w:r>
      <w:r>
        <w:rPr>
          <w:lang w:val="de-DE"/>
        </w:rPr>
        <w:t>ığı</w:t>
      </w:r>
      <w:r w:rsidRPr="00074689">
        <w:rPr>
          <w:lang w:val="de-DE"/>
        </w:rPr>
        <w:t>. 1983, Ceza ve Tevkif Evlerinde Uygulanacak Özel Psikoloji Dersi Müfredat Pro</w:t>
      </w:r>
      <w:r>
        <w:rPr>
          <w:lang w:val="de-DE"/>
        </w:rPr>
        <w:t>ğ</w:t>
      </w:r>
      <w:r w:rsidRPr="00074689">
        <w:rPr>
          <w:lang w:val="de-DE"/>
        </w:rPr>
        <w:t>ram</w:t>
      </w:r>
      <w:r>
        <w:rPr>
          <w:lang w:val="de-DE"/>
        </w:rPr>
        <w:t>ı</w:t>
      </w:r>
      <w:r w:rsidRPr="00074689">
        <w:rPr>
          <w:lang w:val="de-DE"/>
        </w:rPr>
        <w:t>; Adalet Bakanl</w:t>
      </w:r>
      <w:r>
        <w:rPr>
          <w:lang w:val="de-DE"/>
        </w:rPr>
        <w:t>ığı</w:t>
      </w:r>
      <w:r w:rsidRPr="00074689">
        <w:rPr>
          <w:lang w:val="de-DE"/>
        </w:rPr>
        <w:t>na Ba</w:t>
      </w:r>
      <w:r>
        <w:rPr>
          <w:lang w:val="de-DE"/>
        </w:rPr>
        <w:t>ğ</w:t>
      </w:r>
      <w:r w:rsidRPr="00074689">
        <w:rPr>
          <w:lang w:val="de-DE"/>
        </w:rPr>
        <w:t>l</w:t>
      </w:r>
      <w:r>
        <w:rPr>
          <w:lang w:val="de-DE"/>
        </w:rPr>
        <w:t>ı</w:t>
      </w:r>
      <w:r w:rsidRPr="00074689">
        <w:rPr>
          <w:lang w:val="de-DE"/>
        </w:rPr>
        <w:t xml:space="preserve"> Ceza </w:t>
      </w:r>
      <w:r>
        <w:rPr>
          <w:lang w:val="de-DE"/>
        </w:rPr>
        <w:t>İ</w:t>
      </w:r>
      <w:r w:rsidRPr="00074689">
        <w:rPr>
          <w:lang w:val="de-DE"/>
        </w:rPr>
        <w:t>nfaz Kurumlar</w:t>
      </w:r>
      <w:r>
        <w:rPr>
          <w:lang w:val="de-DE"/>
        </w:rPr>
        <w:t>ı</w:t>
      </w:r>
      <w:r w:rsidRPr="00074689">
        <w:rPr>
          <w:lang w:val="de-DE"/>
        </w:rPr>
        <w:t xml:space="preserve"> ile Tutukevlerinde Bulunan Tutuklu ve Hükümlülere Uygulanacak Yurtta</w:t>
      </w:r>
      <w:r>
        <w:rPr>
          <w:lang w:val="de-DE"/>
        </w:rPr>
        <w:t>ş</w:t>
      </w:r>
      <w:r w:rsidRPr="00074689">
        <w:rPr>
          <w:lang w:val="de-DE"/>
        </w:rPr>
        <w:t>l</w:t>
      </w:r>
      <w:r>
        <w:rPr>
          <w:lang w:val="de-DE"/>
        </w:rPr>
        <w:t>ı</w:t>
      </w:r>
      <w:r w:rsidRPr="00074689">
        <w:rPr>
          <w:lang w:val="de-DE"/>
        </w:rPr>
        <w:t>k ve Medeni Bilgiler Dersi Müfredat Pro</w:t>
      </w:r>
      <w:r>
        <w:rPr>
          <w:lang w:val="de-DE"/>
        </w:rPr>
        <w:t>ğ</w:t>
      </w:r>
      <w:r w:rsidRPr="00074689">
        <w:rPr>
          <w:lang w:val="de-DE"/>
        </w:rPr>
        <w:t>ram</w:t>
      </w:r>
      <w:r>
        <w:rPr>
          <w:lang w:val="de-DE"/>
        </w:rPr>
        <w:t>ı</w:t>
      </w:r>
      <w:r w:rsidRPr="00074689">
        <w:rPr>
          <w:lang w:val="de-DE"/>
        </w:rPr>
        <w:t>; Adalet Bakanl</w:t>
      </w:r>
      <w:r>
        <w:rPr>
          <w:lang w:val="de-DE"/>
        </w:rPr>
        <w:t>ığı</w:t>
      </w:r>
      <w:r w:rsidRPr="00074689">
        <w:rPr>
          <w:lang w:val="de-DE"/>
        </w:rPr>
        <w:t>na Ba</w:t>
      </w:r>
      <w:r>
        <w:rPr>
          <w:lang w:val="de-DE"/>
        </w:rPr>
        <w:t>ğ</w:t>
      </w:r>
      <w:r w:rsidRPr="00074689">
        <w:rPr>
          <w:lang w:val="de-DE"/>
        </w:rPr>
        <w:t>l</w:t>
      </w:r>
      <w:r>
        <w:rPr>
          <w:lang w:val="de-DE"/>
        </w:rPr>
        <w:t>ı</w:t>
      </w:r>
      <w:r w:rsidRPr="00074689">
        <w:rPr>
          <w:lang w:val="de-DE"/>
        </w:rPr>
        <w:t xml:space="preserve"> Ceza ve Tevkif Evlerindeki Tutuklu ve Hükümlülere Uygulanacak Sosyoloji Dersi Müfredat Pro</w:t>
      </w:r>
      <w:r>
        <w:rPr>
          <w:lang w:val="de-DE"/>
        </w:rPr>
        <w:t>ğ</w:t>
      </w:r>
      <w:r w:rsidRPr="00074689">
        <w:rPr>
          <w:lang w:val="de-DE"/>
        </w:rPr>
        <w:t>ram</w:t>
      </w:r>
      <w:r>
        <w:rPr>
          <w:lang w:val="de-DE"/>
        </w:rPr>
        <w:t>ı</w:t>
      </w:r>
      <w:r w:rsidRPr="00074689">
        <w:rPr>
          <w:lang w:val="de-DE"/>
        </w:rPr>
        <w:t>; Adalet Bakanl</w:t>
      </w:r>
      <w:r>
        <w:rPr>
          <w:lang w:val="de-DE"/>
        </w:rPr>
        <w:t>ığı</w:t>
      </w:r>
      <w:r w:rsidRPr="00074689">
        <w:rPr>
          <w:lang w:val="de-DE"/>
        </w:rPr>
        <w:t>na Ba</w:t>
      </w:r>
      <w:r>
        <w:rPr>
          <w:lang w:val="de-DE"/>
        </w:rPr>
        <w:t>ğ</w:t>
      </w:r>
      <w:r w:rsidRPr="00074689">
        <w:rPr>
          <w:lang w:val="de-DE"/>
        </w:rPr>
        <w:t>l</w:t>
      </w:r>
      <w:r>
        <w:rPr>
          <w:lang w:val="de-DE"/>
        </w:rPr>
        <w:t>ı</w:t>
      </w:r>
      <w:r w:rsidRPr="00074689">
        <w:rPr>
          <w:lang w:val="de-DE"/>
        </w:rPr>
        <w:t xml:space="preserve"> Ceza ve Tutuk Evlerindeki Tutuklu ve Hükümlülere Verilecek Din ve Ahlak Bilgisi; Ceza ve Tevkifevlerinde Uygulanan Tarih ve Türk </w:t>
      </w:r>
      <w:r>
        <w:rPr>
          <w:lang w:val="de-DE"/>
        </w:rPr>
        <w:t>İ</w:t>
      </w:r>
      <w:r w:rsidRPr="00074689">
        <w:rPr>
          <w:lang w:val="de-DE"/>
        </w:rPr>
        <w:t>nk</w:t>
      </w:r>
      <w:r>
        <w:rPr>
          <w:lang w:val="de-DE"/>
        </w:rPr>
        <w:t>ı</w:t>
      </w:r>
      <w:r w:rsidRPr="00074689">
        <w:rPr>
          <w:lang w:val="de-DE"/>
        </w:rPr>
        <w:t>lap Tarihi Dersleri; Adalet Bakanl</w:t>
      </w:r>
      <w:r>
        <w:rPr>
          <w:lang w:val="de-DE"/>
        </w:rPr>
        <w:t>ığı</w:t>
      </w:r>
      <w:r w:rsidRPr="00074689">
        <w:rPr>
          <w:lang w:val="de-DE"/>
        </w:rPr>
        <w:t>na Ba</w:t>
      </w:r>
      <w:r>
        <w:rPr>
          <w:lang w:val="de-DE"/>
        </w:rPr>
        <w:t>ğ</w:t>
      </w:r>
      <w:r w:rsidRPr="00074689">
        <w:rPr>
          <w:lang w:val="de-DE"/>
        </w:rPr>
        <w:t>l</w:t>
      </w:r>
      <w:r>
        <w:rPr>
          <w:lang w:val="de-DE"/>
        </w:rPr>
        <w:t>ı</w:t>
      </w:r>
      <w:r w:rsidRPr="00074689">
        <w:rPr>
          <w:lang w:val="de-DE"/>
        </w:rPr>
        <w:t xml:space="preserve"> Ceza ve Tevkifevlerinde Tutuklu ve Hükümlülere Uygulanacak Türkçe Türk Dili ve Edebiyat</w:t>
      </w:r>
      <w:r>
        <w:rPr>
          <w:lang w:val="de-DE"/>
        </w:rPr>
        <w:t>ı</w:t>
      </w:r>
      <w:r w:rsidRPr="00074689">
        <w:rPr>
          <w:lang w:val="de-DE"/>
        </w:rPr>
        <w:t xml:space="preserve"> Dersleri Müfredat Pro</w:t>
      </w:r>
      <w:r>
        <w:rPr>
          <w:lang w:val="de-DE"/>
        </w:rPr>
        <w:t>ğ</w:t>
      </w:r>
      <w:r w:rsidRPr="00074689">
        <w:rPr>
          <w:lang w:val="de-DE"/>
        </w:rPr>
        <w:t>ram</w:t>
      </w:r>
      <w:r>
        <w:rPr>
          <w:lang w:val="de-DE"/>
        </w:rPr>
        <w:t>ı</w:t>
      </w:r>
      <w:r w:rsidRPr="00074689">
        <w:rPr>
          <w:lang w:val="de-DE"/>
        </w:rPr>
        <w:t>; Ceza ve Tevkifevlerinde Uygulanan Türk Sanat</w:t>
      </w:r>
      <w:r>
        <w:rPr>
          <w:lang w:val="de-DE"/>
        </w:rPr>
        <w:t>ı</w:t>
      </w:r>
      <w:r w:rsidRPr="00074689">
        <w:rPr>
          <w:lang w:val="de-DE"/>
        </w:rPr>
        <w:t xml:space="preserve"> ve Medeniyeti Tarihi Dersi. Ankara: Yar</w:t>
      </w:r>
      <w:r>
        <w:rPr>
          <w:lang w:val="de-DE"/>
        </w:rPr>
        <w:t>ı</w:t>
      </w:r>
      <w:r w:rsidRPr="00074689">
        <w:rPr>
          <w:lang w:val="de-DE"/>
        </w:rPr>
        <w:t xml:space="preserve"> Aç</w:t>
      </w:r>
      <w:r>
        <w:rPr>
          <w:lang w:val="de-DE"/>
        </w:rPr>
        <w:t>ı</w:t>
      </w:r>
      <w:r w:rsidRPr="00074689">
        <w:rPr>
          <w:lang w:val="de-DE"/>
        </w:rPr>
        <w:t>k Cezaevi Matbaas</w:t>
      </w:r>
      <w:r>
        <w:rPr>
          <w:lang w:val="de-DE"/>
        </w:rPr>
        <w:t>ı</w:t>
      </w:r>
    </w:p>
    <w:p w:rsidR="00074689" w:rsidRPr="00074689" w:rsidRDefault="00074689">
      <w:pPr>
        <w:pStyle w:val="DipnotMetni"/>
        <w:rPr>
          <w:lang w:val="de-DE"/>
        </w:rPr>
      </w:pPr>
    </w:p>
  </w:footnote>
  <w:footnote w:id="16">
    <w:p w:rsidR="00074689" w:rsidRPr="00074689" w:rsidRDefault="00074689">
      <w:pPr>
        <w:pStyle w:val="DipnotMetni"/>
        <w:rPr>
          <w:lang w:val="de-DE"/>
        </w:rPr>
      </w:pPr>
      <w:r w:rsidRPr="00074689">
        <w:rPr>
          <w:rStyle w:val="DipnotBavurusu"/>
          <w:lang w:val="de-DE"/>
        </w:rPr>
        <w:t>(*)</w:t>
      </w:r>
      <w:r w:rsidRPr="00074689">
        <w:rPr>
          <w:lang w:val="de-DE"/>
        </w:rPr>
        <w:t xml:space="preserve"> Bu amaçla 8.2.1994 gün ve ÇGE</w:t>
      </w:r>
      <w:r>
        <w:rPr>
          <w:lang w:val="de-DE"/>
        </w:rPr>
        <w:t>İİŞ</w:t>
      </w:r>
      <w:r w:rsidRPr="00074689">
        <w:rPr>
          <w:lang w:val="de-DE"/>
        </w:rPr>
        <w:t>-10/5549 say</w:t>
      </w:r>
      <w:r>
        <w:rPr>
          <w:lang w:val="de-DE"/>
        </w:rPr>
        <w:t>ı</w:t>
      </w:r>
      <w:r w:rsidRPr="00074689">
        <w:rPr>
          <w:lang w:val="de-DE"/>
        </w:rPr>
        <w:t>l</w:t>
      </w:r>
      <w:r>
        <w:rPr>
          <w:lang w:val="de-DE"/>
        </w:rPr>
        <w:t>ı</w:t>
      </w:r>
      <w:r w:rsidRPr="00074689">
        <w:rPr>
          <w:lang w:val="de-DE"/>
        </w:rPr>
        <w:t xml:space="preserve"> yaz</w:t>
      </w:r>
      <w:r>
        <w:rPr>
          <w:lang w:val="de-DE"/>
        </w:rPr>
        <w:t>ı</w:t>
      </w:r>
      <w:r w:rsidRPr="00074689">
        <w:rPr>
          <w:lang w:val="de-DE"/>
        </w:rPr>
        <w:t>yla Üniversitelerden görü</w:t>
      </w:r>
      <w:r>
        <w:rPr>
          <w:lang w:val="de-DE"/>
        </w:rPr>
        <w:t>ş</w:t>
      </w:r>
      <w:r w:rsidRPr="00074689">
        <w:rPr>
          <w:lang w:val="de-DE"/>
        </w:rPr>
        <w:t xml:space="preserve"> istenmi</w:t>
      </w:r>
      <w:r>
        <w:rPr>
          <w:lang w:val="de-DE"/>
        </w:rPr>
        <w:t>ş</w:t>
      </w:r>
      <w:r w:rsidRPr="00074689">
        <w:rPr>
          <w:lang w:val="de-DE"/>
        </w:rPr>
        <w:t>tir.</w:t>
      </w:r>
    </w:p>
    <w:p w:rsidR="00074689" w:rsidRPr="00074689" w:rsidRDefault="00074689">
      <w:pPr>
        <w:pStyle w:val="DipnotMetni"/>
        <w:rPr>
          <w:lang w:val="de-DE"/>
        </w:rPr>
      </w:pPr>
    </w:p>
  </w:footnote>
  <w:footnote w:id="17">
    <w:p w:rsidR="00074689" w:rsidRPr="00074689" w:rsidRDefault="00074689">
      <w:pPr>
        <w:pStyle w:val="DipnotMetni"/>
        <w:rPr>
          <w:lang w:val="de-DE"/>
        </w:rPr>
      </w:pPr>
      <w:r w:rsidRPr="00074689">
        <w:rPr>
          <w:rStyle w:val="DipnotBavurusu"/>
          <w:lang w:val="de-DE"/>
        </w:rPr>
        <w:t>(*)</w:t>
      </w:r>
      <w:r w:rsidRPr="00074689">
        <w:rPr>
          <w:lang w:val="de-DE"/>
        </w:rPr>
        <w:t xml:space="preserve"> Türkiye'de suçlularla sosyal çal</w:t>
      </w:r>
      <w:r>
        <w:rPr>
          <w:lang w:val="de-DE"/>
        </w:rPr>
        <w:t>ış</w:t>
      </w:r>
      <w:r w:rsidRPr="00074689">
        <w:rPr>
          <w:lang w:val="de-DE"/>
        </w:rPr>
        <w:t>ma ve cezaevlerinde sosyal çal</w:t>
      </w:r>
      <w:r>
        <w:rPr>
          <w:lang w:val="de-DE"/>
        </w:rPr>
        <w:t>ış</w:t>
      </w:r>
      <w:r w:rsidRPr="00074689">
        <w:rPr>
          <w:lang w:val="de-DE"/>
        </w:rPr>
        <w:t>ma (Straffälligenhilfe und Strafvollzug im Gefängnis) konusunda ayr</w:t>
      </w:r>
      <w:r>
        <w:rPr>
          <w:lang w:val="de-DE"/>
        </w:rPr>
        <w:t>ı</w:t>
      </w:r>
      <w:r w:rsidRPr="00074689">
        <w:rPr>
          <w:lang w:val="de-DE"/>
        </w:rPr>
        <w:t>nt</w:t>
      </w:r>
      <w:r>
        <w:rPr>
          <w:lang w:val="de-DE"/>
        </w:rPr>
        <w:t>ı</w:t>
      </w:r>
      <w:r w:rsidRPr="00074689">
        <w:rPr>
          <w:lang w:val="de-DE"/>
        </w:rPr>
        <w:t>l</w:t>
      </w:r>
      <w:r>
        <w:rPr>
          <w:lang w:val="de-DE"/>
        </w:rPr>
        <w:t>ı</w:t>
      </w:r>
      <w:r w:rsidRPr="00074689">
        <w:rPr>
          <w:lang w:val="de-DE"/>
        </w:rPr>
        <w:t xml:space="preserve"> bilgi için bak</w:t>
      </w:r>
      <w:r>
        <w:rPr>
          <w:lang w:val="de-DE"/>
        </w:rPr>
        <w:t>ı</w:t>
      </w:r>
      <w:r w:rsidRPr="00074689">
        <w:rPr>
          <w:lang w:val="de-DE"/>
        </w:rPr>
        <w:t>n</w:t>
      </w:r>
      <w:r>
        <w:rPr>
          <w:lang w:val="de-DE"/>
        </w:rPr>
        <w:t>ı</w:t>
      </w:r>
      <w:r w:rsidRPr="00074689">
        <w:rPr>
          <w:lang w:val="de-DE"/>
        </w:rPr>
        <w:t xml:space="preserve">z: Tomanbay, </w:t>
      </w:r>
      <w:r>
        <w:rPr>
          <w:lang w:val="de-DE"/>
        </w:rPr>
        <w:t>İ</w:t>
      </w:r>
      <w:r w:rsidRPr="00074689">
        <w:rPr>
          <w:lang w:val="de-DE"/>
        </w:rPr>
        <w:t>lhan. 1990, Wie sozial ist die Türkei?, Berlin: VWB</w:t>
      </w:r>
    </w:p>
    <w:p w:rsidR="00074689" w:rsidRPr="00074689" w:rsidRDefault="00074689">
      <w:pPr>
        <w:pStyle w:val="DipnotMetni"/>
        <w:rPr>
          <w:lang w:val="de-DE"/>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E61B9E"/>
    <w:multiLevelType w:val="multilevel"/>
    <w:tmpl w:val="62000AA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689"/>
    <w:rsid w:val="00026C73"/>
    <w:rsid w:val="00074689"/>
    <w:rsid w:val="000863CA"/>
    <w:rsid w:val="000A2647"/>
    <w:rsid w:val="00135439"/>
    <w:rsid w:val="00366D14"/>
    <w:rsid w:val="0041139B"/>
    <w:rsid w:val="004B0FE7"/>
    <w:rsid w:val="004B3D9D"/>
    <w:rsid w:val="005F2EE9"/>
    <w:rsid w:val="0070420D"/>
    <w:rsid w:val="007B3F47"/>
    <w:rsid w:val="007C389F"/>
    <w:rsid w:val="00854B05"/>
    <w:rsid w:val="00893715"/>
    <w:rsid w:val="00950E83"/>
    <w:rsid w:val="00971D17"/>
    <w:rsid w:val="009A4C91"/>
    <w:rsid w:val="009C4992"/>
    <w:rsid w:val="00A04A4B"/>
    <w:rsid w:val="00B077E6"/>
    <w:rsid w:val="00D0543B"/>
    <w:rsid w:val="00D07B9A"/>
    <w:rsid w:val="00E471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D25C933-EEB8-47A6-BEF5-79BED9E9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ms Rmn"/>
      <w:lang w:val="en-US"/>
    </w:rPr>
  </w:style>
  <w:style w:type="paragraph" w:styleId="Balk1">
    <w:name w:val="heading 1"/>
    <w:basedOn w:val="Normal"/>
    <w:next w:val="Normal"/>
    <w:qFormat/>
    <w:pPr>
      <w:spacing w:before="240"/>
      <w:outlineLvl w:val="0"/>
    </w:pPr>
    <w:rPr>
      <w:rFonts w:ascii="Helv" w:hAnsi="Helv"/>
      <w:b/>
      <w:bCs/>
      <w:sz w:val="24"/>
      <w:szCs w:val="24"/>
      <w:u w:val="single"/>
    </w:rPr>
  </w:style>
  <w:style w:type="paragraph" w:styleId="Balk2">
    <w:name w:val="heading 2"/>
    <w:basedOn w:val="Normal"/>
    <w:next w:val="Normal"/>
    <w:qFormat/>
    <w:pPr>
      <w:spacing w:before="120"/>
      <w:outlineLvl w:val="1"/>
    </w:pPr>
    <w:rPr>
      <w:rFonts w:ascii="Helv" w:hAnsi="Helv"/>
      <w:b/>
      <w:bCs/>
      <w:sz w:val="24"/>
      <w:szCs w:val="24"/>
    </w:rPr>
  </w:style>
  <w:style w:type="paragraph" w:styleId="Balk3">
    <w:name w:val="heading 3"/>
    <w:basedOn w:val="Normal"/>
    <w:next w:val="NormalGirinti"/>
    <w:qFormat/>
    <w:pPr>
      <w:ind w:left="354"/>
      <w:outlineLvl w:val="2"/>
    </w:pPr>
    <w:rPr>
      <w:b/>
      <w:bCs/>
      <w:sz w:val="24"/>
      <w:szCs w:val="24"/>
    </w:rPr>
  </w:style>
  <w:style w:type="paragraph" w:styleId="Balk4">
    <w:name w:val="heading 4"/>
    <w:basedOn w:val="Normal"/>
    <w:next w:val="NormalGirinti"/>
    <w:qFormat/>
    <w:pPr>
      <w:ind w:left="354"/>
      <w:outlineLvl w:val="3"/>
    </w:pPr>
    <w:rPr>
      <w:sz w:val="24"/>
      <w:szCs w:val="24"/>
      <w:u w:val="single"/>
    </w:rPr>
  </w:style>
  <w:style w:type="paragraph" w:styleId="Balk5">
    <w:name w:val="heading 5"/>
    <w:basedOn w:val="Normal"/>
    <w:next w:val="NormalGirinti"/>
    <w:qFormat/>
    <w:pPr>
      <w:ind w:left="708"/>
      <w:outlineLvl w:val="4"/>
    </w:pPr>
    <w:rPr>
      <w:b/>
      <w:bCs/>
    </w:rPr>
  </w:style>
  <w:style w:type="paragraph" w:styleId="Balk6">
    <w:name w:val="heading 6"/>
    <w:basedOn w:val="Normal"/>
    <w:next w:val="NormalGirinti"/>
    <w:qFormat/>
    <w:pPr>
      <w:ind w:left="708"/>
      <w:outlineLvl w:val="5"/>
    </w:pPr>
    <w:rPr>
      <w:rFonts w:cs="Arial"/>
      <w:u w:val="single"/>
    </w:rPr>
  </w:style>
  <w:style w:type="paragraph" w:styleId="Balk7">
    <w:name w:val="heading 7"/>
    <w:basedOn w:val="Normal"/>
    <w:next w:val="NormalGirinti"/>
    <w:qFormat/>
    <w:pPr>
      <w:ind w:left="708"/>
      <w:outlineLvl w:val="6"/>
    </w:pPr>
    <w:rPr>
      <w:i/>
      <w:iCs/>
    </w:rPr>
  </w:style>
  <w:style w:type="paragraph" w:styleId="Balk8">
    <w:name w:val="heading 8"/>
    <w:basedOn w:val="Normal"/>
    <w:next w:val="NormalGirinti"/>
    <w:qFormat/>
    <w:pPr>
      <w:ind w:left="708"/>
      <w:outlineLvl w:val="7"/>
    </w:pPr>
    <w:rPr>
      <w:i/>
      <w:iCs/>
    </w:rPr>
  </w:style>
  <w:style w:type="paragraph" w:styleId="Balk9">
    <w:name w:val="heading 9"/>
    <w:basedOn w:val="Normal"/>
    <w:next w:val="NormalGirinti"/>
    <w:qFormat/>
    <w:pPr>
      <w:ind w:left="708"/>
      <w:outlineLvl w:val="8"/>
    </w:pPr>
    <w:rPr>
      <w:i/>
      <w:iCs/>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NormalGirinti">
    <w:name w:val="Normal Indent"/>
    <w:basedOn w:val="Normal"/>
    <w:pPr>
      <w:ind w:left="708"/>
    </w:pPr>
  </w:style>
  <w:style w:type="character" w:styleId="SonnotBavurusu">
    <w:name w:val="endnote reference"/>
    <w:basedOn w:val="VarsaylanParagrafYazTipi"/>
    <w:semiHidden/>
    <w:rsid w:val="00074689"/>
    <w:rPr>
      <w:vertAlign w:val="superscript"/>
    </w:rPr>
  </w:style>
  <w:style w:type="paragraph" w:styleId="Altbilgi">
    <w:name w:val="footer"/>
    <w:basedOn w:val="Normal"/>
    <w:pPr>
      <w:tabs>
        <w:tab w:val="center" w:pos="4320"/>
        <w:tab w:val="right" w:pos="8640"/>
      </w:tabs>
    </w:pPr>
  </w:style>
  <w:style w:type="paragraph" w:styleId="stbilgi">
    <w:name w:val="header"/>
    <w:basedOn w:val="Normal"/>
    <w:pPr>
      <w:tabs>
        <w:tab w:val="center" w:pos="4320"/>
        <w:tab w:val="right" w:pos="8640"/>
      </w:tabs>
    </w:pPr>
  </w:style>
  <w:style w:type="character" w:styleId="DipnotBavurusu">
    <w:name w:val="footnote reference"/>
    <w:basedOn w:val="VarsaylanParagrafYazTipi"/>
    <w:rPr>
      <w:position w:val="6"/>
      <w:sz w:val="16"/>
      <w:szCs w:val="16"/>
    </w:rPr>
  </w:style>
  <w:style w:type="paragraph" w:styleId="DipnotMetni">
    <w:name w:val="foot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AB81C-6735-4A6A-8479-6ADB61BE0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74</Pages>
  <Words>13852</Words>
  <Characters>78962</Characters>
  <Application>Microsoft Office Word</Application>
  <DocSecurity>0</DocSecurity>
  <Lines>658</Lines>
  <Paragraphs>185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İlhan Tomanbay</cp:lastModifiedBy>
  <cp:revision>2</cp:revision>
  <cp:lastPrinted>1994-05-20T22:16:00Z</cp:lastPrinted>
  <dcterms:created xsi:type="dcterms:W3CDTF">2017-07-01T21:30:00Z</dcterms:created>
  <dcterms:modified xsi:type="dcterms:W3CDTF">2017-07-01T21:30:00Z</dcterms:modified>
</cp:coreProperties>
</file>